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Ex1.xml" ContentType="application/vnd.ms-office.chartex+xml"/>
  <Override PartName="/word/charts/style7.xml" ContentType="application/vnd.ms-office.chartstyle+xml"/>
  <Override PartName="/word/charts/colors7.xml" ContentType="application/vnd.ms-office.chartcolorstyle+xml"/>
  <Override PartName="/word/charts/chartEx2.xml" ContentType="application/vnd.ms-office.chartex+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579B1" w14:textId="77777777" w:rsidR="004B08FB" w:rsidRDefault="004B08FB" w:rsidP="00F87E4F">
      <w:pPr>
        <w:pStyle w:val="Heading1"/>
        <w:bidi/>
        <w:rPr>
          <w:rtl/>
          <w:lang w:bidi="fa-IR"/>
        </w:rPr>
      </w:pPr>
      <w:bookmarkStart w:id="0" w:name="_Toc105510084"/>
      <w:r>
        <w:rPr>
          <w:rFonts w:hint="cs"/>
          <w:rtl/>
          <w:lang w:bidi="fa-IR"/>
        </w:rPr>
        <w:t>مقدمه</w:t>
      </w:r>
      <w:bookmarkEnd w:id="0"/>
      <w:r>
        <w:rPr>
          <w:rFonts w:hint="cs"/>
          <w:rtl/>
          <w:lang w:bidi="fa-IR"/>
        </w:rPr>
        <w:t xml:space="preserve"> و طرح مسئله اصلی</w:t>
      </w:r>
    </w:p>
    <w:p w14:paraId="57DA6DDD" w14:textId="77777777" w:rsidR="004B08FB" w:rsidRDefault="004B08FB" w:rsidP="00F87E4F">
      <w:pPr>
        <w:bidi/>
        <w:jc w:val="both"/>
        <w:rPr>
          <w:sz w:val="28"/>
          <w:rtl/>
          <w:lang w:bidi="fa-IR"/>
        </w:rPr>
      </w:pPr>
      <w:r>
        <w:rPr>
          <w:rFonts w:hint="cs"/>
          <w:sz w:val="28"/>
          <w:rtl/>
          <w:lang w:bidi="fa-IR"/>
        </w:rPr>
        <w:t>کشور چین در دهه‌ی گذشته شریک اول تجاری ایران بوده است و یکی از حوزه‌های چشمگیر همکاری‌های اقتصادی ایران و انرژی از جنس تجارت و سرمایه‌گذاری، انرژی محسوب می‌شود. به طوری که چین بزرگ‌ترین مشتری نفت ایران و به طور متقابل بزرگ‌ترین سرمایه‌گذار خارجی در میادین نفتی ایران بوده است</w:t>
      </w:r>
      <w:r>
        <w:rPr>
          <w:sz w:val="28"/>
          <w:rtl/>
          <w:lang w:bidi="fa-IR"/>
        </w:rPr>
        <w:fldChar w:fldCharType="begin"/>
      </w:r>
      <w:r>
        <w:rPr>
          <w:sz w:val="28"/>
          <w:rtl/>
          <w:lang w:bidi="fa-IR"/>
        </w:rPr>
        <w:instrText xml:space="preserve"> </w:instrText>
      </w:r>
      <w:r>
        <w:rPr>
          <w:sz w:val="28"/>
          <w:lang w:bidi="fa-IR"/>
        </w:rPr>
        <w:instrText>ADDIN EN.CITE &lt;EndNote&gt;&lt;Cite&gt;&lt;Author&gt;Erika Holmquist &lt;/Author&gt;&lt;Year&gt;2020&lt;/Year&gt;&lt;RecNum&gt;2&lt;/RecNum&gt;&lt;DisplayText&gt;(Erika Holmquist 2020)&lt;/DisplayText&gt;&lt;record&gt;&lt;rec-number&gt;2&lt;/rec-number&gt;&lt;foreign-keys&gt;&lt;key app="EN" db-id="seapdfppwse0f7efpwvpw2rc2vazarsvsxde" timestamp="1721100500"&gt;2&lt;/key&gt;&lt;/foreign-keys&gt;&lt;ref-type name="Electronic Article"&gt;43&lt;/ref-type&gt;&lt;contributors&gt;&lt;authors&gt;&lt;author&gt;Erika Holmquist , ohan Englund&lt;/author&gt;&lt;/authors&gt;&lt;/contributors&gt;&lt;titles&gt;&lt;title&gt;China and Iran – an unequal friendship&lt;/title&gt;&lt;/titles&gt;&lt;dates&gt;&lt;year&gt;2020&lt;/year&gt;&lt;/dates&gt;&lt;isbn&gt;1650-1942&lt;/isbn&gt;&lt;accession-num&gt;FOI-R--4976--SE&lt;/accession-num&gt;&lt;urls&gt;&lt;/urls&gt;&lt;/record&gt;&lt;/Cite&gt;&lt;/EndNote</w:instrText>
      </w:r>
      <w:r>
        <w:rPr>
          <w:sz w:val="28"/>
          <w:rtl/>
          <w:lang w:bidi="fa-IR"/>
        </w:rPr>
        <w:instrText>&gt;</w:instrText>
      </w:r>
      <w:r>
        <w:rPr>
          <w:sz w:val="28"/>
          <w:rtl/>
          <w:lang w:bidi="fa-IR"/>
        </w:rPr>
        <w:fldChar w:fldCharType="separate"/>
      </w:r>
      <w:r w:rsidRPr="001F67E3">
        <w:rPr>
          <w:noProof/>
          <w:sz w:val="24"/>
          <w:szCs w:val="24"/>
          <w:rtl/>
          <w:lang w:bidi="fa-IR"/>
        </w:rPr>
        <w:t>(</w:t>
      </w:r>
      <w:r w:rsidRPr="001F67E3">
        <w:rPr>
          <w:noProof/>
          <w:sz w:val="24"/>
          <w:szCs w:val="24"/>
          <w:lang w:bidi="fa-IR"/>
        </w:rPr>
        <w:t>Erika Holmquist 2020</w:t>
      </w:r>
      <w:r w:rsidRPr="001F67E3">
        <w:rPr>
          <w:noProof/>
          <w:sz w:val="24"/>
          <w:szCs w:val="24"/>
          <w:rtl/>
          <w:lang w:bidi="fa-IR"/>
        </w:rPr>
        <w:t>)</w:t>
      </w:r>
      <w:r>
        <w:rPr>
          <w:sz w:val="28"/>
          <w:rtl/>
          <w:lang w:bidi="fa-IR"/>
        </w:rPr>
        <w:fldChar w:fldCharType="end"/>
      </w:r>
      <w:r>
        <w:rPr>
          <w:rFonts w:hint="cs"/>
          <w:sz w:val="28"/>
          <w:rtl/>
          <w:lang w:bidi="fa-IR"/>
        </w:rPr>
        <w:t>.</w:t>
      </w:r>
    </w:p>
    <w:p w14:paraId="71B5AD12" w14:textId="77777777" w:rsidR="004B08FB" w:rsidRDefault="004B08FB" w:rsidP="00F87E4F">
      <w:pPr>
        <w:bidi/>
        <w:jc w:val="both"/>
        <w:rPr>
          <w:sz w:val="28"/>
          <w:lang w:bidi="fa-IR"/>
        </w:rPr>
      </w:pPr>
      <w:r>
        <w:rPr>
          <w:rFonts w:hint="cs"/>
          <w:sz w:val="28"/>
          <w:rtl/>
          <w:lang w:bidi="fa-IR"/>
        </w:rPr>
        <w:t>همکاری ایران و چین در حوزه انرژی چنان عمیق است که ذیل شدیدترین فشارهای یک‌جانبه اقتصادی از سوی ایالات متحده آمریکا دوام آورده است</w:t>
      </w:r>
      <w:r>
        <w:rPr>
          <w:sz w:val="28"/>
          <w:rtl/>
          <w:lang w:bidi="fa-IR"/>
        </w:rPr>
        <w:fldChar w:fldCharType="begin"/>
      </w:r>
      <w:r>
        <w:rPr>
          <w:sz w:val="28"/>
          <w:rtl/>
          <w:lang w:bidi="fa-IR"/>
        </w:rPr>
        <w:instrText xml:space="preserve"> </w:instrText>
      </w:r>
      <w:r>
        <w:rPr>
          <w:sz w:val="28"/>
          <w:lang w:bidi="fa-IR"/>
        </w:rPr>
        <w:instrText>ADDIN EN.CITE &lt;EndNote&gt;&lt;Cite&gt;&lt;Year&gt;2023&lt;/Year&gt;&lt;RecNum&gt;3&lt;/RecNum&gt;&lt;DisplayText&gt;(&lt;style face="italic"&gt;Iran &amp;amp; China: A Trade Lifeline&lt;/style&gt;, 2023)&lt;/DisplayText&gt;&lt;record&gt;&lt;rec-number&gt;3&lt;/rec-number&gt;&lt;foreign-keys&gt;&lt;key app="EN" db-id="seapdfppwse0f7efpwvpw2rc2vazarsvsxde" timestamp="1721101512"&gt;3&lt;/key&gt;&lt;/foreign-keys&gt;&lt;ref-type name="Report"&gt;27&lt;/ref-type&gt;&lt;contributors&gt;&lt;/contributors&gt;&lt;titles&gt;&lt;title&gt;Iran &amp;amp; China: A Trade Lifeline&lt;/title&gt;&lt;/titles&gt;&lt;dates&gt;&lt;year&gt;2023&lt;/year&gt;&lt;/dates&gt;&lt;pub-location&gt;The Iran Primer</w:instrText>
      </w:r>
      <w:r>
        <w:rPr>
          <w:sz w:val="28"/>
          <w:rtl/>
          <w:lang w:bidi="fa-IR"/>
        </w:rPr>
        <w:instrText>&lt;/</w:instrText>
      </w:r>
      <w:r>
        <w:rPr>
          <w:sz w:val="28"/>
          <w:lang w:bidi="fa-IR"/>
        </w:rPr>
        <w:instrText>pub-location&gt;&lt;publisher&gt;Unisted States Inistitute of Peace&lt;/publisher&gt;&lt;urls&gt;&lt;related-urls&gt;&lt;url&gt;https://iranprimer.usip.org/blog/2023/jun/28/iran-china-trade-lifeline&lt;/url&gt;&lt;/related-urls&gt;&lt;/urls&gt;&lt;/record&gt;&lt;/Cite&gt;&lt;/EndNote</w:instrText>
      </w:r>
      <w:r>
        <w:rPr>
          <w:sz w:val="28"/>
          <w:rtl/>
          <w:lang w:bidi="fa-IR"/>
        </w:rPr>
        <w:instrText>&gt;</w:instrText>
      </w:r>
      <w:r>
        <w:rPr>
          <w:sz w:val="28"/>
          <w:rtl/>
          <w:lang w:bidi="fa-IR"/>
        </w:rPr>
        <w:fldChar w:fldCharType="separate"/>
      </w:r>
      <w:r>
        <w:rPr>
          <w:noProof/>
          <w:sz w:val="28"/>
          <w:rtl/>
          <w:lang w:bidi="fa-IR"/>
        </w:rPr>
        <w:t>(</w:t>
      </w:r>
      <w:r w:rsidRPr="004B08FB">
        <w:rPr>
          <w:iCs/>
          <w:noProof/>
          <w:sz w:val="24"/>
          <w:szCs w:val="24"/>
          <w:lang w:bidi="fa-IR"/>
        </w:rPr>
        <w:t>Iran &amp; China: A Trade Lifeline, 2023</w:t>
      </w:r>
      <w:r w:rsidRPr="004B08FB">
        <w:rPr>
          <w:iCs/>
          <w:noProof/>
          <w:sz w:val="24"/>
          <w:szCs w:val="24"/>
          <w:rtl/>
          <w:lang w:bidi="fa-IR"/>
        </w:rPr>
        <w:t>)</w:t>
      </w:r>
      <w:r>
        <w:rPr>
          <w:sz w:val="28"/>
          <w:rtl/>
          <w:lang w:bidi="fa-IR"/>
        </w:rPr>
        <w:fldChar w:fldCharType="end"/>
      </w:r>
      <w:r>
        <w:rPr>
          <w:rFonts w:hint="cs"/>
          <w:sz w:val="28"/>
          <w:rtl/>
          <w:lang w:bidi="fa-IR"/>
        </w:rPr>
        <w:t>. ایالات متحده بزرگ‌ترین شریک تجاری چین است، با این حال طبق اعلام نهادهای حاکمیتی ایالات متحده آمریکا، به رغم فشارهای تحریمی چین هم‌چنان به خرید نفت از ایران و همکاری با ایران در حوزه انرژی ادامه می‌دهد</w:t>
      </w:r>
      <w:r w:rsidRPr="001F67E3">
        <w:rPr>
          <w:sz w:val="24"/>
          <w:szCs w:val="24"/>
          <w:rtl/>
          <w:lang w:bidi="fa-IR"/>
        </w:rPr>
        <w:fldChar w:fldCharType="begin"/>
      </w:r>
      <w:r w:rsidRPr="001F67E3">
        <w:rPr>
          <w:sz w:val="24"/>
          <w:szCs w:val="24"/>
          <w:rtl/>
          <w:lang w:bidi="fa-IR"/>
        </w:rPr>
        <w:instrText xml:space="preserve"> </w:instrText>
      </w:r>
      <w:r w:rsidRPr="001F67E3">
        <w:rPr>
          <w:sz w:val="24"/>
          <w:szCs w:val="24"/>
          <w:lang w:bidi="fa-IR"/>
        </w:rPr>
        <w:instrText>ADDIN EN.CITE &lt;EndNote&gt;&lt;Cite&gt;&lt;Author&gt;Thomas&lt;/Author&gt;&lt;Year&gt;2024&lt;/Year&gt;&lt;RecNum&gt;4&lt;/RecNum&gt;&lt;DisplayText&gt;(Thomas, 2024)&lt;/DisplayText&gt;&lt;record&gt;&lt;rec-number&gt;4&lt;/rec-number&gt;&lt;foreign-keys&gt;&lt;key app="EN" db-id="seapdfppwse0f7efpwvpw2rc2vazarsvsxde" timestamp="17211037</w:instrText>
      </w:r>
      <w:r w:rsidRPr="001F67E3">
        <w:rPr>
          <w:sz w:val="24"/>
          <w:szCs w:val="24"/>
          <w:rtl/>
          <w:lang w:bidi="fa-IR"/>
        </w:rPr>
        <w:instrText>59"&gt;4&lt;/</w:instrText>
      </w:r>
      <w:r w:rsidRPr="001F67E3">
        <w:rPr>
          <w:sz w:val="24"/>
          <w:szCs w:val="24"/>
          <w:lang w:bidi="fa-IR"/>
        </w:rPr>
        <w:instrText>key&gt;&lt;/foreign-keys&gt;&lt;ref-type name="Government Document"&gt;46&lt;/ref-type&gt;&lt;contributors&gt;&lt;authors&gt;&lt;author&gt;Clayton Thomas&lt;/author&gt;&lt;/authors&gt;&lt;/contributors&gt;&lt;titles&gt;&lt;title&gt;&lt;style face="normal" font="default" size="100%"&gt;Iran’s Petroleum Exports to China and</w:instrText>
      </w:r>
      <w:r w:rsidRPr="001F67E3">
        <w:rPr>
          <w:sz w:val="24"/>
          <w:szCs w:val="24"/>
          <w:rtl/>
          <w:lang w:bidi="fa-IR"/>
        </w:rPr>
        <w:instrText xml:space="preserve"> </w:instrText>
      </w:r>
      <w:r w:rsidRPr="001F67E3">
        <w:rPr>
          <w:sz w:val="24"/>
          <w:szCs w:val="24"/>
          <w:lang w:bidi="fa-IR"/>
        </w:rPr>
        <w:instrText>U.S.&lt;/style&gt;&lt;style face="normal" font="default" charset="178" size="100%"&gt; &lt;/style&gt;&lt;style face="normal" font="default" size="100%"&gt;Sanctions&lt;/style&gt;&lt;/title&gt;&lt;/titles&gt;&lt;dates&gt;&lt;year&gt;&lt;style face="normal" font="default" charset="178" size="100%"&gt;2024&lt;/style</w:instrText>
      </w:r>
      <w:r w:rsidRPr="001F67E3">
        <w:rPr>
          <w:sz w:val="24"/>
          <w:szCs w:val="24"/>
          <w:rtl/>
          <w:lang w:bidi="fa-IR"/>
        </w:rPr>
        <w:instrText>&gt;&lt;/</w:instrText>
      </w:r>
      <w:r w:rsidRPr="001F67E3">
        <w:rPr>
          <w:sz w:val="24"/>
          <w:szCs w:val="24"/>
          <w:lang w:bidi="fa-IR"/>
        </w:rPr>
        <w:instrText>year&gt;&lt;/dates&gt;&lt;isbn&gt;IN12267&lt;/isbn&gt;&lt;urls&gt;&lt;related-urls&gt;&lt;url&gt;https://crsreports.congress.gov/product/pdf/IN/IN12267&lt;/url&gt;&lt;/related-urls&gt;&lt;/urls&gt;&lt;custom1&gt;Congressional Research Service&lt;/custom1&gt;&lt;/record&gt;&lt;/Cite&gt;&lt;/EndNote</w:instrText>
      </w:r>
      <w:r w:rsidRPr="001F67E3">
        <w:rPr>
          <w:sz w:val="24"/>
          <w:szCs w:val="24"/>
          <w:rtl/>
          <w:lang w:bidi="fa-IR"/>
        </w:rPr>
        <w:instrText>&gt;</w:instrText>
      </w:r>
      <w:r w:rsidRPr="001F67E3">
        <w:rPr>
          <w:sz w:val="24"/>
          <w:szCs w:val="24"/>
          <w:rtl/>
          <w:lang w:bidi="fa-IR"/>
        </w:rPr>
        <w:fldChar w:fldCharType="separate"/>
      </w:r>
      <w:r w:rsidRPr="001F67E3">
        <w:rPr>
          <w:noProof/>
          <w:sz w:val="24"/>
          <w:szCs w:val="24"/>
          <w:rtl/>
          <w:lang w:bidi="fa-IR"/>
        </w:rPr>
        <w:t>(</w:t>
      </w:r>
      <w:r w:rsidRPr="001F67E3">
        <w:rPr>
          <w:noProof/>
          <w:sz w:val="24"/>
          <w:szCs w:val="24"/>
          <w:lang w:bidi="fa-IR"/>
        </w:rPr>
        <w:t>Thomas, 2024</w:t>
      </w:r>
      <w:r w:rsidRPr="001F67E3">
        <w:rPr>
          <w:noProof/>
          <w:sz w:val="24"/>
          <w:szCs w:val="24"/>
          <w:rtl/>
          <w:lang w:bidi="fa-IR"/>
        </w:rPr>
        <w:t>)</w:t>
      </w:r>
      <w:r w:rsidRPr="001F67E3">
        <w:rPr>
          <w:sz w:val="24"/>
          <w:szCs w:val="24"/>
          <w:rtl/>
          <w:lang w:bidi="fa-IR"/>
        </w:rPr>
        <w:fldChar w:fldCharType="end"/>
      </w:r>
      <w:r>
        <w:rPr>
          <w:rFonts w:hint="cs"/>
          <w:sz w:val="28"/>
          <w:rtl/>
          <w:lang w:bidi="fa-IR"/>
        </w:rPr>
        <w:t>. انعقاد توافق بلندمدت همکاری راهبردی میان ایران و چین در اوج فشارهای اقتصادی نشان‌دهنده‌ی عزم طرفین در همکاری اقتصادی به ویژه در حوزه انرژی است</w:t>
      </w:r>
      <w:r w:rsidRPr="00FB43DD">
        <w:rPr>
          <w:sz w:val="28"/>
          <w:rtl/>
          <w:lang w:bidi="fa-IR"/>
        </w:rPr>
        <w:fldChar w:fldCharType="begin"/>
      </w:r>
      <w:r w:rsidRPr="00FB43DD">
        <w:rPr>
          <w:sz w:val="28"/>
          <w:rtl/>
          <w:lang w:bidi="fa-IR"/>
        </w:rPr>
        <w:instrText xml:space="preserve"> </w:instrText>
      </w:r>
      <w:r w:rsidRPr="00FB43DD">
        <w:rPr>
          <w:sz w:val="28"/>
          <w:lang w:bidi="fa-IR"/>
        </w:rPr>
        <w:instrText>ADDIN EN.CITE &lt;EndNote&gt;&lt;Cite ExcludeAuth="1"&gt;&lt;Year&gt;2021&lt;/Year&gt;&lt;RecNum&gt;5&lt;/RecNum&gt;&lt;DisplayText&gt;(&lt;style face="italic"&gt;Iran and China sign 25-year cooperation agreement&lt;/style&gt;, 2021)&lt;/DisplayText&gt;&lt;record&gt;&lt;rec-number&gt;5&lt;/rec-number&gt;&lt;foreign-keys&gt;&lt;key app="EN</w:instrText>
      </w:r>
      <w:r w:rsidRPr="00FB43DD">
        <w:rPr>
          <w:sz w:val="28"/>
          <w:rtl/>
          <w:lang w:bidi="fa-IR"/>
        </w:rPr>
        <w:instrText xml:space="preserve">" </w:instrText>
      </w:r>
      <w:r w:rsidRPr="00FB43DD">
        <w:rPr>
          <w:sz w:val="28"/>
          <w:lang w:bidi="fa-IR"/>
        </w:rPr>
        <w:instrText>db-id="seapdfppwse0f7efpwvpw2rc2vazarsvsxde" timestamp="1721104927"&gt;5&lt;/key&gt;&lt;/foreign-keys&gt;&lt;ref-type name="Press Release"&gt;63&lt;/ref-type&gt;&lt;contributors&gt;&lt;/contributors&gt;&lt;titles&gt;&lt;title&gt;Iran and China sign 25-year cooperation agreement&lt;/title&gt;&lt;/titles&gt;&lt;section&gt;World/China&lt;/section&gt;&lt;dates&gt;&lt;year&gt;2021&lt;/year&gt;&lt;/dates&gt;&lt;publisher&gt;Reuters&lt;/publisher&gt;&lt;urls&gt;&lt;related-urls&gt;&lt;url&gt;https://www.reuters.com/world/china/iran-china-sign-25-year-cooperation-agreement-2021-03-27/&lt;/url&gt;&lt;/related-urls&gt;&lt;/urls&gt;&lt;/record&gt;&lt;/Cite&gt;&lt;/EndNote</w:instrText>
      </w:r>
      <w:r w:rsidRPr="00FB43DD">
        <w:rPr>
          <w:sz w:val="28"/>
          <w:rtl/>
          <w:lang w:bidi="fa-IR"/>
        </w:rPr>
        <w:instrText>&gt;</w:instrText>
      </w:r>
      <w:r w:rsidRPr="00FB43DD">
        <w:rPr>
          <w:sz w:val="28"/>
          <w:rtl/>
          <w:lang w:bidi="fa-IR"/>
        </w:rPr>
        <w:fldChar w:fldCharType="separate"/>
      </w:r>
      <w:r w:rsidRPr="001F67E3">
        <w:rPr>
          <w:noProof/>
          <w:sz w:val="24"/>
          <w:szCs w:val="24"/>
          <w:rtl/>
          <w:lang w:bidi="fa-IR"/>
        </w:rPr>
        <w:t>(</w:t>
      </w:r>
      <w:r w:rsidRPr="001F67E3">
        <w:rPr>
          <w:noProof/>
          <w:sz w:val="24"/>
          <w:szCs w:val="24"/>
          <w:lang w:bidi="fa-IR"/>
        </w:rPr>
        <w:t>Iran and China sign 25-year cooperation agreement, 2021</w:t>
      </w:r>
      <w:r w:rsidRPr="00FB43DD">
        <w:rPr>
          <w:noProof/>
          <w:sz w:val="28"/>
          <w:rtl/>
          <w:lang w:bidi="fa-IR"/>
        </w:rPr>
        <w:t>)</w:t>
      </w:r>
      <w:r w:rsidRPr="00FB43DD">
        <w:rPr>
          <w:sz w:val="28"/>
          <w:rtl/>
          <w:lang w:bidi="fa-IR"/>
        </w:rPr>
        <w:fldChar w:fldCharType="end"/>
      </w:r>
      <w:r>
        <w:rPr>
          <w:rFonts w:hint="cs"/>
          <w:sz w:val="28"/>
          <w:rtl/>
          <w:lang w:bidi="fa-IR"/>
        </w:rPr>
        <w:t xml:space="preserve">.  </w:t>
      </w:r>
    </w:p>
    <w:p w14:paraId="61BD7A0E" w14:textId="77777777" w:rsidR="004B08FB" w:rsidRDefault="004B08FB" w:rsidP="00F87E4F">
      <w:pPr>
        <w:bidi/>
        <w:jc w:val="both"/>
        <w:rPr>
          <w:sz w:val="28"/>
          <w:rtl/>
          <w:lang w:bidi="fa-IR"/>
        </w:rPr>
      </w:pPr>
      <w:r>
        <w:rPr>
          <w:rFonts w:hint="cs"/>
          <w:sz w:val="28"/>
          <w:rtl/>
          <w:lang w:bidi="fa-IR"/>
        </w:rPr>
        <w:t xml:space="preserve"> در بخش عناوین اصلی برای همکاری‌های جامع 25 ساله حوزه انرژی که در پیش‌نویس سند همکاری‌های راهبردی میان ایران و چین که در سال 1400 از سوی وزارت خارجه ایران منتشر شد، اولین حوزه نفت و انرژی در نظر گرفته شده است</w:t>
      </w:r>
      <w:r w:rsidRPr="0011151E">
        <w:rPr>
          <w:rtl/>
        </w:rPr>
        <w:t xml:space="preserve"> </w:t>
      </w:r>
      <w:r>
        <w:rPr>
          <w:sz w:val="28"/>
          <w:rtl/>
          <w:lang w:bidi="fa-IR"/>
        </w:rPr>
        <w:fldChar w:fldCharType="begin"/>
      </w:r>
      <w:r>
        <w:rPr>
          <w:sz w:val="28"/>
          <w:rtl/>
          <w:lang w:bidi="fa-IR"/>
        </w:rPr>
        <w:instrText xml:space="preserve"> </w:instrText>
      </w:r>
      <w:r>
        <w:rPr>
          <w:sz w:val="28"/>
          <w:lang w:bidi="fa-IR"/>
        </w:rPr>
        <w:instrText>ADDIN EN.CITE &lt;EndNote&gt;&lt;Cite ExcludeAuth="1"&gt;&lt;Year&gt;2020&lt;/Year&gt;&lt;RecNum&gt;6&lt;/RecNum&gt;&lt;DisplayText</w:instrText>
      </w:r>
      <w:r>
        <w:rPr>
          <w:sz w:val="28"/>
          <w:rtl/>
          <w:lang w:bidi="fa-IR"/>
        </w:rPr>
        <w:instrText>&gt;(&amp;</w:instrText>
      </w:r>
      <w:r>
        <w:rPr>
          <w:sz w:val="28"/>
          <w:lang w:bidi="fa-IR"/>
        </w:rPr>
        <w:instrText>quot</w:instrText>
      </w:r>
      <w:r>
        <w:rPr>
          <w:sz w:val="28"/>
          <w:rtl/>
          <w:lang w:bidi="fa-IR"/>
        </w:rPr>
        <w:instrText>;برنامه همکار</w:instrText>
      </w:r>
      <w:r>
        <w:rPr>
          <w:rFonts w:hint="cs"/>
          <w:sz w:val="28"/>
          <w:rtl/>
          <w:lang w:bidi="fa-IR"/>
        </w:rPr>
        <w:instrText>ی‌</w:instrText>
      </w:r>
      <w:r>
        <w:rPr>
          <w:rFonts w:hint="eastAsia"/>
          <w:sz w:val="28"/>
          <w:rtl/>
          <w:lang w:bidi="fa-IR"/>
        </w:rPr>
        <w:instrText>ها</w:instrText>
      </w:r>
      <w:r>
        <w:rPr>
          <w:rFonts w:hint="cs"/>
          <w:sz w:val="28"/>
          <w:rtl/>
          <w:lang w:bidi="fa-IR"/>
        </w:rPr>
        <w:instrText>ی</w:instrText>
      </w:r>
      <w:r>
        <w:rPr>
          <w:sz w:val="28"/>
          <w:rtl/>
          <w:lang w:bidi="fa-IR"/>
        </w:rPr>
        <w:instrText xml:space="preserve"> جامع ف</w:instrText>
      </w:r>
      <w:r>
        <w:rPr>
          <w:rFonts w:hint="cs"/>
          <w:sz w:val="28"/>
          <w:rtl/>
          <w:lang w:bidi="fa-IR"/>
        </w:rPr>
        <w:instrText>ی‌</w:instrText>
      </w:r>
      <w:r>
        <w:rPr>
          <w:rFonts w:hint="eastAsia"/>
          <w:sz w:val="28"/>
          <w:rtl/>
          <w:lang w:bidi="fa-IR"/>
        </w:rPr>
        <w:instrText>ماب</w:instrText>
      </w:r>
      <w:r>
        <w:rPr>
          <w:rFonts w:hint="cs"/>
          <w:sz w:val="28"/>
          <w:rtl/>
          <w:lang w:bidi="fa-IR"/>
        </w:rPr>
        <w:instrText>ی</w:instrText>
      </w:r>
      <w:r>
        <w:rPr>
          <w:rFonts w:hint="eastAsia"/>
          <w:sz w:val="28"/>
          <w:rtl/>
          <w:lang w:bidi="fa-IR"/>
        </w:rPr>
        <w:instrText>ن</w:instrText>
      </w:r>
      <w:r>
        <w:rPr>
          <w:sz w:val="28"/>
          <w:rtl/>
          <w:lang w:bidi="fa-IR"/>
        </w:rPr>
        <w:instrText xml:space="preserve"> جمهور</w:instrText>
      </w:r>
      <w:r>
        <w:rPr>
          <w:rFonts w:hint="cs"/>
          <w:sz w:val="28"/>
          <w:rtl/>
          <w:lang w:bidi="fa-IR"/>
        </w:rPr>
        <w:instrText>ی</w:instrText>
      </w:r>
      <w:r>
        <w:rPr>
          <w:sz w:val="28"/>
          <w:rtl/>
          <w:lang w:bidi="fa-IR"/>
        </w:rPr>
        <w:instrText xml:space="preserve"> خلق چ</w:instrText>
      </w:r>
      <w:r>
        <w:rPr>
          <w:rFonts w:hint="cs"/>
          <w:sz w:val="28"/>
          <w:rtl/>
          <w:lang w:bidi="fa-IR"/>
        </w:rPr>
        <w:instrText>ی</w:instrText>
      </w:r>
      <w:r>
        <w:rPr>
          <w:rFonts w:hint="eastAsia"/>
          <w:sz w:val="28"/>
          <w:rtl/>
          <w:lang w:bidi="fa-IR"/>
        </w:rPr>
        <w:instrText>ن</w:instrText>
      </w:r>
      <w:r>
        <w:rPr>
          <w:sz w:val="28"/>
          <w:rtl/>
          <w:lang w:bidi="fa-IR"/>
        </w:rPr>
        <w:instrText xml:space="preserve"> و جمهور</w:instrText>
      </w:r>
      <w:r>
        <w:rPr>
          <w:rFonts w:hint="cs"/>
          <w:sz w:val="28"/>
          <w:rtl/>
          <w:lang w:bidi="fa-IR"/>
        </w:rPr>
        <w:instrText>ی</w:instrText>
      </w:r>
      <w:r>
        <w:rPr>
          <w:sz w:val="28"/>
          <w:rtl/>
          <w:lang w:bidi="fa-IR"/>
        </w:rPr>
        <w:instrText xml:space="preserve"> اسلام</w:instrText>
      </w:r>
      <w:r>
        <w:rPr>
          <w:rFonts w:hint="cs"/>
          <w:sz w:val="28"/>
          <w:rtl/>
          <w:lang w:bidi="fa-IR"/>
        </w:rPr>
        <w:instrText>ی</w:instrText>
      </w:r>
      <w:r>
        <w:rPr>
          <w:sz w:val="28"/>
          <w:rtl/>
          <w:lang w:bidi="fa-IR"/>
        </w:rPr>
        <w:instrText xml:space="preserve"> ا</w:instrText>
      </w:r>
      <w:r>
        <w:rPr>
          <w:rFonts w:hint="cs"/>
          <w:sz w:val="28"/>
          <w:rtl/>
          <w:lang w:bidi="fa-IR"/>
        </w:rPr>
        <w:instrText>ی</w:instrText>
      </w:r>
      <w:r>
        <w:rPr>
          <w:rFonts w:hint="eastAsia"/>
          <w:sz w:val="28"/>
          <w:rtl/>
          <w:lang w:bidi="fa-IR"/>
        </w:rPr>
        <w:instrText>ران</w:instrText>
      </w:r>
      <w:r>
        <w:rPr>
          <w:sz w:val="28"/>
          <w:rtl/>
          <w:lang w:bidi="fa-IR"/>
        </w:rPr>
        <w:instrText>,&amp;</w:instrText>
      </w:r>
      <w:r>
        <w:rPr>
          <w:sz w:val="28"/>
          <w:lang w:bidi="fa-IR"/>
        </w:rPr>
        <w:instrText>quot; 2020</w:instrText>
      </w:r>
      <w:r>
        <w:rPr>
          <w:sz w:val="28"/>
          <w:rtl/>
          <w:lang w:bidi="fa-IR"/>
        </w:rPr>
        <w:instrText>)&lt;/</w:instrText>
      </w:r>
      <w:r>
        <w:rPr>
          <w:sz w:val="28"/>
          <w:lang w:bidi="fa-IR"/>
        </w:rPr>
        <w:instrText>DisplayText&gt;&lt;record&gt;&lt;rec-number&gt;6&lt;/rec-number&gt;&lt;foreign-keys&gt;&lt;key app="EN" db-id="seapdfppwse0f7efpwvpw2rc2vazarsvsxde" timestamp="1721110354"&gt;6&lt;/key&gt;&lt;/foreign-keys&gt;&lt;ref-type name="Manuscript"&gt;36&lt;/ref-type&gt;&lt;contributors&gt;&lt;secondary-authors&gt;&lt;author&gt;&lt;style face="normal" font="default" charset="178" size="100%</w:instrText>
      </w:r>
      <w:r>
        <w:rPr>
          <w:sz w:val="28"/>
          <w:rtl/>
          <w:lang w:bidi="fa-IR"/>
        </w:rPr>
        <w:instrText>"&gt;دب</w:instrText>
      </w:r>
      <w:r>
        <w:rPr>
          <w:rFonts w:hint="cs"/>
          <w:sz w:val="28"/>
          <w:rtl/>
          <w:lang w:bidi="fa-IR"/>
        </w:rPr>
        <w:instrText>ی</w:instrText>
      </w:r>
      <w:r>
        <w:rPr>
          <w:rFonts w:hint="eastAsia"/>
          <w:sz w:val="28"/>
          <w:rtl/>
          <w:lang w:bidi="fa-IR"/>
        </w:rPr>
        <w:instrText>رخانه</w:instrText>
      </w:r>
      <w:r>
        <w:rPr>
          <w:sz w:val="28"/>
          <w:rtl/>
          <w:lang w:bidi="fa-IR"/>
        </w:rPr>
        <w:instrText xml:space="preserve"> سازوکار ع</w:instrText>
      </w:r>
      <w:r>
        <w:rPr>
          <w:rFonts w:hint="eastAsia"/>
          <w:sz w:val="28"/>
          <w:rtl/>
          <w:lang w:bidi="fa-IR"/>
        </w:rPr>
        <w:instrText>ال</w:instrText>
      </w:r>
      <w:r>
        <w:rPr>
          <w:rFonts w:hint="cs"/>
          <w:sz w:val="28"/>
          <w:rtl/>
          <w:lang w:bidi="fa-IR"/>
        </w:rPr>
        <w:instrText>ی</w:instrText>
      </w:r>
      <w:r>
        <w:rPr>
          <w:sz w:val="28"/>
          <w:rtl/>
          <w:lang w:bidi="fa-IR"/>
        </w:rPr>
        <w:instrText xml:space="preserve"> مشارکت جامع راهبرد</w:instrText>
      </w:r>
      <w:r>
        <w:rPr>
          <w:rFonts w:hint="cs"/>
          <w:sz w:val="28"/>
          <w:rtl/>
          <w:lang w:bidi="fa-IR"/>
        </w:rPr>
        <w:instrText>ی</w:instrText>
      </w:r>
      <w:r>
        <w:rPr>
          <w:sz w:val="28"/>
          <w:rtl/>
          <w:lang w:bidi="fa-IR"/>
        </w:rPr>
        <w:instrText xml:space="preserve"> ا</w:instrText>
      </w:r>
      <w:r>
        <w:rPr>
          <w:rFonts w:hint="cs"/>
          <w:sz w:val="28"/>
          <w:rtl/>
          <w:lang w:bidi="fa-IR"/>
        </w:rPr>
        <w:instrText>ی</w:instrText>
      </w:r>
      <w:r>
        <w:rPr>
          <w:rFonts w:hint="eastAsia"/>
          <w:sz w:val="28"/>
          <w:rtl/>
          <w:lang w:bidi="fa-IR"/>
        </w:rPr>
        <w:instrText>ران</w:instrText>
      </w:r>
      <w:r>
        <w:rPr>
          <w:sz w:val="28"/>
          <w:rtl/>
          <w:lang w:bidi="fa-IR"/>
        </w:rPr>
        <w:instrText xml:space="preserve"> و چ</w:instrText>
      </w:r>
      <w:r>
        <w:rPr>
          <w:rFonts w:hint="cs"/>
          <w:sz w:val="28"/>
          <w:rtl/>
          <w:lang w:bidi="fa-IR"/>
        </w:rPr>
        <w:instrText>ی</w:instrText>
      </w:r>
      <w:r>
        <w:rPr>
          <w:rFonts w:hint="eastAsia"/>
          <w:sz w:val="28"/>
          <w:rtl/>
          <w:lang w:bidi="fa-IR"/>
        </w:rPr>
        <w:instrText>ن</w:instrText>
      </w:r>
      <w:r>
        <w:rPr>
          <w:sz w:val="28"/>
          <w:rtl/>
          <w:lang w:bidi="fa-IR"/>
        </w:rPr>
        <w:instrText>&lt;/</w:instrText>
      </w:r>
      <w:r>
        <w:rPr>
          <w:sz w:val="28"/>
          <w:lang w:bidi="fa-IR"/>
        </w:rPr>
        <w:instrText>style&gt;&lt;/author&gt;&lt;/secondary-authors&gt;&lt;/contributors&gt;&lt;titles&gt;&lt;title&gt;&lt;style face="normal" font="default" charset="178" size="100%</w:instrText>
      </w:r>
      <w:r>
        <w:rPr>
          <w:sz w:val="28"/>
          <w:rtl/>
          <w:lang w:bidi="fa-IR"/>
        </w:rPr>
        <w:instrText>"&gt;برنامه همکار</w:instrText>
      </w:r>
      <w:r>
        <w:rPr>
          <w:rFonts w:hint="cs"/>
          <w:sz w:val="28"/>
          <w:rtl/>
          <w:lang w:bidi="fa-IR"/>
        </w:rPr>
        <w:instrText>ی‌</w:instrText>
      </w:r>
      <w:r>
        <w:rPr>
          <w:rFonts w:hint="eastAsia"/>
          <w:sz w:val="28"/>
          <w:rtl/>
          <w:lang w:bidi="fa-IR"/>
        </w:rPr>
        <w:instrText>ها</w:instrText>
      </w:r>
      <w:r>
        <w:rPr>
          <w:rFonts w:hint="cs"/>
          <w:sz w:val="28"/>
          <w:rtl/>
          <w:lang w:bidi="fa-IR"/>
        </w:rPr>
        <w:instrText>ی</w:instrText>
      </w:r>
      <w:r>
        <w:rPr>
          <w:sz w:val="28"/>
          <w:rtl/>
          <w:lang w:bidi="fa-IR"/>
        </w:rPr>
        <w:instrText xml:space="preserve"> جامع ف</w:instrText>
      </w:r>
      <w:r>
        <w:rPr>
          <w:rFonts w:hint="cs"/>
          <w:sz w:val="28"/>
          <w:rtl/>
          <w:lang w:bidi="fa-IR"/>
        </w:rPr>
        <w:instrText>ی‌</w:instrText>
      </w:r>
      <w:r>
        <w:rPr>
          <w:rFonts w:hint="eastAsia"/>
          <w:sz w:val="28"/>
          <w:rtl/>
          <w:lang w:bidi="fa-IR"/>
        </w:rPr>
        <w:instrText>ماب</w:instrText>
      </w:r>
      <w:r>
        <w:rPr>
          <w:rFonts w:hint="cs"/>
          <w:sz w:val="28"/>
          <w:rtl/>
          <w:lang w:bidi="fa-IR"/>
        </w:rPr>
        <w:instrText>ی</w:instrText>
      </w:r>
      <w:r>
        <w:rPr>
          <w:rFonts w:hint="eastAsia"/>
          <w:sz w:val="28"/>
          <w:rtl/>
          <w:lang w:bidi="fa-IR"/>
        </w:rPr>
        <w:instrText>ن</w:instrText>
      </w:r>
      <w:r>
        <w:rPr>
          <w:sz w:val="28"/>
          <w:rtl/>
          <w:lang w:bidi="fa-IR"/>
        </w:rPr>
        <w:instrText xml:space="preserve"> جمهور</w:instrText>
      </w:r>
      <w:r>
        <w:rPr>
          <w:rFonts w:hint="cs"/>
          <w:sz w:val="28"/>
          <w:rtl/>
          <w:lang w:bidi="fa-IR"/>
        </w:rPr>
        <w:instrText>ی</w:instrText>
      </w:r>
      <w:r>
        <w:rPr>
          <w:sz w:val="28"/>
          <w:rtl/>
          <w:lang w:bidi="fa-IR"/>
        </w:rPr>
        <w:instrText xml:space="preserve"> خلق چ</w:instrText>
      </w:r>
      <w:r>
        <w:rPr>
          <w:rFonts w:hint="cs"/>
          <w:sz w:val="28"/>
          <w:rtl/>
          <w:lang w:bidi="fa-IR"/>
        </w:rPr>
        <w:instrText>ی</w:instrText>
      </w:r>
      <w:r>
        <w:rPr>
          <w:rFonts w:hint="eastAsia"/>
          <w:sz w:val="28"/>
          <w:rtl/>
          <w:lang w:bidi="fa-IR"/>
        </w:rPr>
        <w:instrText>ن</w:instrText>
      </w:r>
      <w:r>
        <w:rPr>
          <w:sz w:val="28"/>
          <w:rtl/>
          <w:lang w:bidi="fa-IR"/>
        </w:rPr>
        <w:instrText xml:space="preserve"> و جمهور</w:instrText>
      </w:r>
      <w:r>
        <w:rPr>
          <w:rFonts w:hint="cs"/>
          <w:sz w:val="28"/>
          <w:rtl/>
          <w:lang w:bidi="fa-IR"/>
        </w:rPr>
        <w:instrText>ی</w:instrText>
      </w:r>
      <w:r>
        <w:rPr>
          <w:sz w:val="28"/>
          <w:rtl/>
          <w:lang w:bidi="fa-IR"/>
        </w:rPr>
        <w:instrText xml:space="preserve"> اسلام</w:instrText>
      </w:r>
      <w:r>
        <w:rPr>
          <w:rFonts w:hint="cs"/>
          <w:sz w:val="28"/>
          <w:rtl/>
          <w:lang w:bidi="fa-IR"/>
        </w:rPr>
        <w:instrText>ی</w:instrText>
      </w:r>
      <w:r>
        <w:rPr>
          <w:sz w:val="28"/>
          <w:rtl/>
          <w:lang w:bidi="fa-IR"/>
        </w:rPr>
        <w:instrText xml:space="preserve"> ا</w:instrText>
      </w:r>
      <w:r>
        <w:rPr>
          <w:rFonts w:hint="cs"/>
          <w:sz w:val="28"/>
          <w:rtl/>
          <w:lang w:bidi="fa-IR"/>
        </w:rPr>
        <w:instrText>ی</w:instrText>
      </w:r>
      <w:r>
        <w:rPr>
          <w:rFonts w:hint="eastAsia"/>
          <w:sz w:val="28"/>
          <w:rtl/>
          <w:lang w:bidi="fa-IR"/>
        </w:rPr>
        <w:instrText>ران</w:instrText>
      </w:r>
      <w:r>
        <w:rPr>
          <w:sz w:val="28"/>
          <w:rtl/>
          <w:lang w:bidi="fa-IR"/>
        </w:rPr>
        <w:instrText>&lt;/</w:instrText>
      </w:r>
      <w:r>
        <w:rPr>
          <w:sz w:val="28"/>
          <w:lang w:bidi="fa-IR"/>
        </w:rPr>
        <w:instrText>style&gt;&lt;/title&gt;&lt;/titles&gt;&lt;dates&gt;&lt;year&gt;&lt;style face="normal" font="default" charset="178" size="100%"&gt;2020&lt;/style&gt;&lt;/year&gt;&lt;/dates&gt;&lt;pub-location&gt;&lt;style face="normal" font="default" charset="178" size="100%</w:instrText>
      </w:r>
      <w:r>
        <w:rPr>
          <w:sz w:val="28"/>
          <w:rtl/>
          <w:lang w:bidi="fa-IR"/>
        </w:rPr>
        <w:instrText>"&gt;سا</w:instrText>
      </w:r>
      <w:r>
        <w:rPr>
          <w:rFonts w:hint="cs"/>
          <w:sz w:val="28"/>
          <w:rtl/>
          <w:lang w:bidi="fa-IR"/>
        </w:rPr>
        <w:instrText>ی</w:instrText>
      </w:r>
      <w:r>
        <w:rPr>
          <w:rFonts w:hint="eastAsia"/>
          <w:sz w:val="28"/>
          <w:rtl/>
          <w:lang w:bidi="fa-IR"/>
        </w:rPr>
        <w:instrText>ت</w:instrText>
      </w:r>
      <w:r>
        <w:rPr>
          <w:sz w:val="28"/>
          <w:rtl/>
          <w:lang w:bidi="fa-IR"/>
        </w:rPr>
        <w:instrText xml:space="preserve"> وزارت امور خارجه ا</w:instrText>
      </w:r>
      <w:r>
        <w:rPr>
          <w:rFonts w:hint="cs"/>
          <w:sz w:val="28"/>
          <w:rtl/>
          <w:lang w:bidi="fa-IR"/>
        </w:rPr>
        <w:instrText>ی</w:instrText>
      </w:r>
      <w:r>
        <w:rPr>
          <w:rFonts w:hint="eastAsia"/>
          <w:sz w:val="28"/>
          <w:rtl/>
          <w:lang w:bidi="fa-IR"/>
        </w:rPr>
        <w:instrText>ران</w:instrText>
      </w:r>
      <w:r>
        <w:rPr>
          <w:sz w:val="28"/>
          <w:rtl/>
          <w:lang w:bidi="fa-IR"/>
        </w:rPr>
        <w:instrText>&lt;/</w:instrText>
      </w:r>
      <w:r>
        <w:rPr>
          <w:sz w:val="28"/>
          <w:lang w:bidi="fa-IR"/>
        </w:rPr>
        <w:instrText>style&gt;&lt;/pub-location&gt;&lt;urls&gt;&lt;/urls&gt;&lt;/record&gt;&lt;/Cite&gt;&lt;/EndNote</w:instrText>
      </w:r>
      <w:r>
        <w:rPr>
          <w:sz w:val="28"/>
          <w:rtl/>
          <w:lang w:bidi="fa-IR"/>
        </w:rPr>
        <w:instrText>&gt;</w:instrText>
      </w:r>
      <w:r>
        <w:rPr>
          <w:sz w:val="28"/>
          <w:rtl/>
          <w:lang w:bidi="fa-IR"/>
        </w:rPr>
        <w:fldChar w:fldCharType="separate"/>
      </w:r>
      <w:r>
        <w:rPr>
          <w:noProof/>
          <w:sz w:val="28"/>
          <w:rtl/>
          <w:lang w:bidi="fa-IR"/>
        </w:rPr>
        <w:t>("برنامه همکار</w:t>
      </w:r>
      <w:r>
        <w:rPr>
          <w:rFonts w:hint="cs"/>
          <w:noProof/>
          <w:sz w:val="28"/>
          <w:rtl/>
          <w:lang w:bidi="fa-IR"/>
        </w:rPr>
        <w:t>ی‌</w:t>
      </w:r>
      <w:r>
        <w:rPr>
          <w:rFonts w:hint="eastAsia"/>
          <w:noProof/>
          <w:sz w:val="28"/>
          <w:rtl/>
          <w:lang w:bidi="fa-IR"/>
        </w:rPr>
        <w:t>ها</w:t>
      </w:r>
      <w:r>
        <w:rPr>
          <w:rFonts w:hint="cs"/>
          <w:noProof/>
          <w:sz w:val="28"/>
          <w:rtl/>
          <w:lang w:bidi="fa-IR"/>
        </w:rPr>
        <w:t>ی</w:t>
      </w:r>
      <w:r>
        <w:rPr>
          <w:noProof/>
          <w:sz w:val="28"/>
          <w:rtl/>
          <w:lang w:bidi="fa-IR"/>
        </w:rPr>
        <w:t xml:space="preserve"> جامع ف</w:t>
      </w:r>
      <w:r>
        <w:rPr>
          <w:rFonts w:hint="cs"/>
          <w:noProof/>
          <w:sz w:val="28"/>
          <w:rtl/>
          <w:lang w:bidi="fa-IR"/>
        </w:rPr>
        <w:t>ی‌</w:t>
      </w:r>
      <w:r>
        <w:rPr>
          <w:rFonts w:hint="eastAsia"/>
          <w:noProof/>
          <w:sz w:val="28"/>
          <w:rtl/>
          <w:lang w:bidi="fa-IR"/>
        </w:rPr>
        <w:t>ماب</w:t>
      </w:r>
      <w:r>
        <w:rPr>
          <w:rFonts w:hint="cs"/>
          <w:noProof/>
          <w:sz w:val="28"/>
          <w:rtl/>
          <w:lang w:bidi="fa-IR"/>
        </w:rPr>
        <w:t>ی</w:t>
      </w:r>
      <w:r>
        <w:rPr>
          <w:rFonts w:hint="eastAsia"/>
          <w:noProof/>
          <w:sz w:val="28"/>
          <w:rtl/>
          <w:lang w:bidi="fa-IR"/>
        </w:rPr>
        <w:t>ن</w:t>
      </w:r>
      <w:r>
        <w:rPr>
          <w:noProof/>
          <w:sz w:val="28"/>
          <w:rtl/>
          <w:lang w:bidi="fa-IR"/>
        </w:rPr>
        <w:t xml:space="preserve"> جمهور</w:t>
      </w:r>
      <w:r>
        <w:rPr>
          <w:rFonts w:hint="cs"/>
          <w:noProof/>
          <w:sz w:val="28"/>
          <w:rtl/>
          <w:lang w:bidi="fa-IR"/>
        </w:rPr>
        <w:t>ی</w:t>
      </w:r>
      <w:r>
        <w:rPr>
          <w:noProof/>
          <w:sz w:val="28"/>
          <w:rtl/>
          <w:lang w:bidi="fa-IR"/>
        </w:rPr>
        <w:t xml:space="preserve"> خلق چ</w:t>
      </w:r>
      <w:r>
        <w:rPr>
          <w:rFonts w:hint="cs"/>
          <w:noProof/>
          <w:sz w:val="28"/>
          <w:rtl/>
          <w:lang w:bidi="fa-IR"/>
        </w:rPr>
        <w:t>ی</w:t>
      </w:r>
      <w:r>
        <w:rPr>
          <w:rFonts w:hint="eastAsia"/>
          <w:noProof/>
          <w:sz w:val="28"/>
          <w:rtl/>
          <w:lang w:bidi="fa-IR"/>
        </w:rPr>
        <w:t>ن</w:t>
      </w:r>
      <w:r>
        <w:rPr>
          <w:noProof/>
          <w:sz w:val="28"/>
          <w:rtl/>
          <w:lang w:bidi="fa-IR"/>
        </w:rPr>
        <w:t xml:space="preserve"> و جمهور</w:t>
      </w:r>
      <w:r>
        <w:rPr>
          <w:rFonts w:hint="cs"/>
          <w:noProof/>
          <w:sz w:val="28"/>
          <w:rtl/>
          <w:lang w:bidi="fa-IR"/>
        </w:rPr>
        <w:t>ی</w:t>
      </w:r>
      <w:r>
        <w:rPr>
          <w:noProof/>
          <w:sz w:val="28"/>
          <w:rtl/>
          <w:lang w:bidi="fa-IR"/>
        </w:rPr>
        <w:t xml:space="preserve"> اسلام</w:t>
      </w:r>
      <w:r>
        <w:rPr>
          <w:rFonts w:hint="cs"/>
          <w:noProof/>
          <w:sz w:val="28"/>
          <w:rtl/>
          <w:lang w:bidi="fa-IR"/>
        </w:rPr>
        <w:t>ی</w:t>
      </w:r>
      <w:r>
        <w:rPr>
          <w:noProof/>
          <w:sz w:val="28"/>
          <w:rtl/>
          <w:lang w:bidi="fa-IR"/>
        </w:rPr>
        <w:t xml:space="preserve"> ا</w:t>
      </w:r>
      <w:r>
        <w:rPr>
          <w:rFonts w:hint="cs"/>
          <w:noProof/>
          <w:sz w:val="28"/>
          <w:rtl/>
          <w:lang w:bidi="fa-IR"/>
        </w:rPr>
        <w:t>ی</w:t>
      </w:r>
      <w:r>
        <w:rPr>
          <w:rFonts w:hint="eastAsia"/>
          <w:noProof/>
          <w:sz w:val="28"/>
          <w:rtl/>
          <w:lang w:bidi="fa-IR"/>
        </w:rPr>
        <w:t>ران</w:t>
      </w:r>
      <w:r>
        <w:rPr>
          <w:noProof/>
          <w:sz w:val="28"/>
          <w:rtl/>
          <w:lang w:bidi="fa-IR"/>
        </w:rPr>
        <w:t>," 2020)</w:t>
      </w:r>
      <w:r>
        <w:rPr>
          <w:sz w:val="28"/>
          <w:rtl/>
          <w:lang w:bidi="fa-IR"/>
        </w:rPr>
        <w:fldChar w:fldCharType="end"/>
      </w:r>
      <w:r>
        <w:rPr>
          <w:rFonts w:hint="cs"/>
          <w:sz w:val="28"/>
          <w:rtl/>
          <w:lang w:bidi="fa-IR"/>
        </w:rPr>
        <w:t xml:space="preserve">. در حوزه نفت انرژی، ابتدا بر روی تامین بلندمدت امنیت انرژی و ایجاد سازوکار واردات پایدار نفت خام از ایران مورد توجه شده است. در مقابل نیز بر روی سرمایه‌گذاری جهت توسعه میادین نفتی ایران تاکید شده است. تشویق شرکت‌های چینی برای  سرمایه‌گذاری در طرح‌های برق، انرژی، آب و فاضلاب و هم‌چنین انتقال فناوری و تجربیات در زمینه تدوین برنامه‌ریزی‌های راهبردی به صنعت برق و آب از دیگر عناوین اصلی همکاری در حوزه نفت و انرژی است. هر چند به دلیل روشن نبودن جزییات، نمی‌توان استناد جدی به این پیش‌نویس داشت؛ اما در همین پیش‌نویس بر روی پایداری همکاری در حوزه انرژی تاکید شده است.  </w:t>
      </w:r>
    </w:p>
    <w:p w14:paraId="3D00684B" w14:textId="77777777" w:rsidR="004B08FB" w:rsidRDefault="004B08FB" w:rsidP="00F87E4F">
      <w:pPr>
        <w:bidi/>
        <w:jc w:val="both"/>
        <w:rPr>
          <w:sz w:val="28"/>
          <w:rtl/>
          <w:lang w:bidi="fa-IR"/>
        </w:rPr>
      </w:pPr>
      <w:r>
        <w:rPr>
          <w:rFonts w:hint="cs"/>
          <w:sz w:val="28"/>
          <w:rtl/>
          <w:lang w:bidi="fa-IR"/>
        </w:rPr>
        <w:t>از طرف دیگر بررسی منابع چینی در حوزه امنیت انرژی نشان می‌دهد که چین از سال 2012 تاکنون، مفهوم و چارچوب جدیدی را برای امنیت انرژی خود در نظر گرفته است.</w:t>
      </w:r>
      <w:r>
        <w:rPr>
          <w:sz w:val="28"/>
          <w:lang w:bidi="fa-IR"/>
        </w:rPr>
        <w:t xml:space="preserve"> </w:t>
      </w:r>
      <w:r>
        <w:rPr>
          <w:rFonts w:hint="cs"/>
          <w:sz w:val="28"/>
          <w:rtl/>
          <w:lang w:bidi="fa-IR"/>
        </w:rPr>
        <w:t xml:space="preserve"> در چارچوب «چهار انقلاب و یک همکاری»، چین در نظر دارد با ایجاد </w:t>
      </w:r>
      <w:bookmarkStart w:id="1" w:name="_Hlk174718620"/>
      <w:r>
        <w:rPr>
          <w:rFonts w:hint="cs"/>
          <w:sz w:val="28"/>
          <w:rtl/>
          <w:lang w:bidi="fa-IR"/>
        </w:rPr>
        <w:t>تحول در بخش‌های بهینه‌سازی مصرف، عرضه انرژی، فناوری انرژی، سیستم انرژی و تقویت همکاری‌های بین‌المللی انرژی در تمام جهات</w:t>
      </w:r>
      <w:bookmarkEnd w:id="1"/>
      <w:r>
        <w:rPr>
          <w:rFonts w:hint="cs"/>
          <w:sz w:val="28"/>
          <w:rtl/>
          <w:lang w:bidi="fa-IR"/>
        </w:rPr>
        <w:t>، امنیت انرژی خود را تامین نماید</w:t>
      </w:r>
      <w:r>
        <w:rPr>
          <w:sz w:val="28"/>
          <w:rtl/>
          <w:lang w:bidi="fa-IR"/>
        </w:rPr>
        <w:fldChar w:fldCharType="begin"/>
      </w:r>
      <w:r>
        <w:rPr>
          <w:sz w:val="28"/>
          <w:rtl/>
          <w:lang w:bidi="fa-IR"/>
        </w:rPr>
        <w:instrText xml:space="preserve"> </w:instrText>
      </w:r>
      <w:r>
        <w:rPr>
          <w:sz w:val="28"/>
          <w:lang w:bidi="fa-IR"/>
        </w:rPr>
        <w:instrText>ADDIN EN.CITE &lt;EndNote&gt;&lt;Cite&gt;&lt;Author&gt;Chaolin&lt;/Author&gt;&lt;Year&gt;2023&lt;/Year&gt;&lt;RecNum&gt;7&lt;/RecNum&gt;&lt;DisplayText&gt;(Chaolin, 2023)&lt;/DisplayText&gt;&lt;record&gt;&lt;rec-number&gt;7&lt;/rec-number&gt;&lt;foreign-keys&gt;&lt;key app="EN" db-id="seapdfppwse0f7efpwvpw2rc2vazarsvsxde" timestamp="172136</w:instrText>
      </w:r>
      <w:r>
        <w:rPr>
          <w:sz w:val="28"/>
          <w:rtl/>
          <w:lang w:bidi="fa-IR"/>
        </w:rPr>
        <w:instrText>3439"&gt;7&lt;/</w:instrText>
      </w:r>
      <w:r>
        <w:rPr>
          <w:sz w:val="28"/>
          <w:lang w:bidi="fa-IR"/>
        </w:rPr>
        <w:instrText>key&gt;&lt;/foreign-keys&gt;&lt;ref-type name="Journal Article"&gt;17&lt;/ref-type&gt;&lt;contributors&gt;&lt;authors&gt;&lt;author&gt;Ma Chaolin&lt;/author&gt;&lt;/authors&gt;&lt;/contributors&gt;&lt;titles&gt;&lt;title&gt;The historical evolution of my country&amp;apos;s energy security concept and energy security policy since the founding of the People&amp;apos;s Republic of China&lt;/title&gt;&lt;secondary-title&gt;Hubei Social Sciences&lt;/secondary-title&gt;&lt;/titles&gt;&lt;periodical&gt;&lt;full-title&gt;Hubei Social Sciences&lt;/full-title&gt;&lt;/periodical&gt;&lt;number&gt;2&lt;/number&gt;&lt;dates&gt;&lt;year&gt;2023&lt;/year&gt;&lt;/dates&gt;&lt;urls&gt;&lt;/urls&gt;&lt;electronic-resource-num&gt;10.13660/j.cnki.42-1112/c.016046&lt;/electronic-resource-num&gt;&lt;/record&gt;&lt;/Cite&gt;&lt;/EndNote</w:instrText>
      </w:r>
      <w:r>
        <w:rPr>
          <w:sz w:val="28"/>
          <w:rtl/>
          <w:lang w:bidi="fa-IR"/>
        </w:rPr>
        <w:instrText>&gt;</w:instrText>
      </w:r>
      <w:r>
        <w:rPr>
          <w:sz w:val="28"/>
          <w:rtl/>
          <w:lang w:bidi="fa-IR"/>
        </w:rPr>
        <w:fldChar w:fldCharType="separate"/>
      </w:r>
      <w:r w:rsidRPr="001F67E3">
        <w:rPr>
          <w:noProof/>
          <w:sz w:val="24"/>
          <w:szCs w:val="24"/>
          <w:rtl/>
          <w:lang w:bidi="fa-IR"/>
        </w:rPr>
        <w:t>(</w:t>
      </w:r>
      <w:r w:rsidRPr="001F67E3">
        <w:rPr>
          <w:noProof/>
          <w:sz w:val="24"/>
          <w:szCs w:val="24"/>
          <w:lang w:bidi="fa-IR"/>
        </w:rPr>
        <w:t>Chaolin, 2023</w:t>
      </w:r>
      <w:r w:rsidRPr="001F67E3">
        <w:rPr>
          <w:noProof/>
          <w:sz w:val="24"/>
          <w:szCs w:val="24"/>
          <w:rtl/>
          <w:lang w:bidi="fa-IR"/>
        </w:rPr>
        <w:t>)</w:t>
      </w:r>
      <w:r>
        <w:rPr>
          <w:sz w:val="28"/>
          <w:rtl/>
          <w:lang w:bidi="fa-IR"/>
        </w:rPr>
        <w:fldChar w:fldCharType="end"/>
      </w:r>
      <w:r>
        <w:rPr>
          <w:rFonts w:hint="cs"/>
          <w:sz w:val="28"/>
          <w:rtl/>
          <w:lang w:bidi="fa-IR"/>
        </w:rPr>
        <w:t xml:space="preserve">. بنابراین سوال اصلی پژوهش این است با توجه به سند همکاری راهبردی و هم‌چنین راهبرد تامین امنیت انرژی چین، چه </w:t>
      </w:r>
      <w:r>
        <w:rPr>
          <w:rFonts w:hint="cs"/>
          <w:sz w:val="28"/>
          <w:rtl/>
          <w:lang w:bidi="fa-IR"/>
        </w:rPr>
        <w:lastRenderedPageBreak/>
        <w:t>فرصت‌هایی برای افزایش همکاری در ابعاد مختلف همکاری انرژی از جمله تجارت حامل انرژی، انتقال فناوری و شبکه انتقال انرژی وجود دارد.</w:t>
      </w:r>
    </w:p>
    <w:p w14:paraId="53ADCCBA" w14:textId="77777777" w:rsidR="004B08FB" w:rsidRDefault="004B08FB" w:rsidP="00F87E4F">
      <w:pPr>
        <w:bidi/>
        <w:jc w:val="both"/>
        <w:rPr>
          <w:sz w:val="28"/>
          <w:rtl/>
          <w:lang w:bidi="fa-IR"/>
        </w:rPr>
      </w:pPr>
      <w:r>
        <w:rPr>
          <w:rFonts w:hint="cs"/>
          <w:sz w:val="28"/>
          <w:rtl/>
          <w:lang w:bidi="fa-IR"/>
        </w:rPr>
        <w:t>با توجه به اینکه قرارداد همکاری جامع 25 ساله ایران و چین در شرایط حداکثر فشار تحریمی منعقد شده</w:t>
      </w:r>
      <w:r>
        <w:rPr>
          <w:sz w:val="28"/>
          <w:lang w:bidi="fa-IR"/>
        </w:rPr>
        <w:t xml:space="preserve"> </w:t>
      </w:r>
      <w:r>
        <w:rPr>
          <w:rFonts w:hint="cs"/>
          <w:sz w:val="28"/>
          <w:rtl/>
          <w:lang w:bidi="fa-IR"/>
        </w:rPr>
        <w:t>و افق بلندمدت را در نظر گرفته است، در این پژوهش فرض گرفته می‌شود که تحریم‌ها مانع جدی برای افزایش همکاری میان ایران و چین در حوزه انرژی نیست و طرفین عزم جدی برای افزایش همکاری دارند. هم‌‌چنین در این پژوهش فرض گرفته می‌شود که فرصت همکاری در حوزه تجارت حامل‌های انرژی میان ایران و چین در آینده محدود بوده و بایستی همکاری‌ در حوزه‌های دیگر سیستم انرژی از جمله شبکه انتقال، فناوری تبدیل انرژی و ... گسترش یابد.</w:t>
      </w:r>
    </w:p>
    <w:p w14:paraId="4D93E059" w14:textId="77777777" w:rsidR="004B08FB" w:rsidRDefault="004B08FB" w:rsidP="00F87E4F">
      <w:pPr>
        <w:pStyle w:val="Heading1"/>
        <w:numPr>
          <w:ilvl w:val="0"/>
          <w:numId w:val="4"/>
        </w:numPr>
        <w:bidi/>
        <w:rPr>
          <w:rtl/>
          <w:lang w:bidi="fa-IR"/>
        </w:rPr>
      </w:pPr>
      <w:r>
        <w:rPr>
          <w:rFonts w:hint="cs"/>
          <w:rtl/>
          <w:lang w:bidi="fa-IR"/>
        </w:rPr>
        <w:t>بررسی ادبیات موضوع</w:t>
      </w:r>
    </w:p>
    <w:p w14:paraId="3D129BEF" w14:textId="77777777" w:rsidR="004B08FB" w:rsidRPr="003E4DC8" w:rsidRDefault="004B08FB" w:rsidP="00F87E4F">
      <w:pPr>
        <w:bidi/>
        <w:jc w:val="both"/>
        <w:rPr>
          <w:sz w:val="28"/>
          <w:rtl/>
          <w:lang w:bidi="fa-IR"/>
        </w:rPr>
      </w:pPr>
      <w:r w:rsidRPr="003E4DC8">
        <w:rPr>
          <w:rFonts w:hint="cs"/>
          <w:sz w:val="28"/>
          <w:rtl/>
          <w:lang w:bidi="fa-IR"/>
        </w:rPr>
        <w:t xml:space="preserve">پژوهش‌هایی که تاکنون در چارچوب فرصت‌ها و ظرفیت‌های همکاری انرژی میان ایران و چین صورت گرفته است، بیشتر ناظر به </w:t>
      </w:r>
      <w:r>
        <w:rPr>
          <w:rFonts w:hint="cs"/>
          <w:sz w:val="28"/>
          <w:rtl/>
          <w:lang w:bidi="fa-IR"/>
        </w:rPr>
        <w:t xml:space="preserve">تجارت حامل‌های انرژی میان چین و ایران بوده و کمتر به </w:t>
      </w:r>
      <w:r w:rsidRPr="003E4DC8">
        <w:rPr>
          <w:rFonts w:hint="cs"/>
          <w:sz w:val="28"/>
          <w:rtl/>
          <w:lang w:bidi="fa-IR"/>
        </w:rPr>
        <w:t>شبکه انتقال</w:t>
      </w:r>
      <w:r>
        <w:rPr>
          <w:rFonts w:hint="cs"/>
          <w:sz w:val="28"/>
          <w:rtl/>
          <w:lang w:bidi="fa-IR"/>
        </w:rPr>
        <w:t>،</w:t>
      </w:r>
      <w:r w:rsidRPr="003E4DC8">
        <w:rPr>
          <w:rFonts w:hint="cs"/>
          <w:sz w:val="28"/>
          <w:rtl/>
          <w:lang w:bidi="fa-IR"/>
        </w:rPr>
        <w:t xml:space="preserve"> کریدورهای انتقال انرژی </w:t>
      </w:r>
      <w:r>
        <w:rPr>
          <w:rFonts w:hint="cs"/>
          <w:sz w:val="28"/>
          <w:rtl/>
          <w:lang w:bidi="fa-IR"/>
        </w:rPr>
        <w:t xml:space="preserve">و </w:t>
      </w:r>
      <w:r w:rsidRPr="003E4DC8">
        <w:rPr>
          <w:rFonts w:hint="cs"/>
          <w:sz w:val="28"/>
          <w:rtl/>
          <w:lang w:bidi="fa-IR"/>
        </w:rPr>
        <w:t>همکاری‌های فناورانه و انتقال فناوری اشاره شده است.</w:t>
      </w:r>
    </w:p>
    <w:p w14:paraId="0DF5055B" w14:textId="77777777" w:rsidR="004B08FB" w:rsidRPr="00D27581" w:rsidRDefault="004B08FB" w:rsidP="00F87E4F">
      <w:pPr>
        <w:bidi/>
        <w:jc w:val="both"/>
        <w:rPr>
          <w:sz w:val="28"/>
          <w:rtl/>
          <w:lang w:bidi="fa-IR"/>
        </w:rPr>
      </w:pPr>
      <w:r>
        <w:rPr>
          <w:rFonts w:hint="cs"/>
          <w:noProof/>
          <w:sz w:val="28"/>
          <w:rtl/>
          <w:lang w:val="fa-IR" w:bidi="fa-IR"/>
        </w:rPr>
        <w:drawing>
          <wp:anchor distT="0" distB="0" distL="114300" distR="114300" simplePos="0" relativeHeight="251678720" behindDoc="0" locked="0" layoutInCell="1" allowOverlap="1" wp14:anchorId="53767197" wp14:editId="01F0903E">
            <wp:simplePos x="0" y="0"/>
            <wp:positionH relativeFrom="column">
              <wp:posOffset>652780</wp:posOffset>
            </wp:positionH>
            <wp:positionV relativeFrom="paragraph">
              <wp:posOffset>1165225</wp:posOffset>
            </wp:positionV>
            <wp:extent cx="4639310" cy="3153447"/>
            <wp:effectExtent l="0" t="0" r="8890" b="889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4639310" cy="3153447"/>
                    </a:xfrm>
                    <a:prstGeom prst="rect">
                      <a:avLst/>
                    </a:prstGeom>
                  </pic:spPr>
                </pic:pic>
              </a:graphicData>
            </a:graphic>
          </wp:anchor>
        </w:drawing>
      </w:r>
      <w:r>
        <w:rPr>
          <w:noProof/>
        </w:rPr>
        <mc:AlternateContent>
          <mc:Choice Requires="wps">
            <w:drawing>
              <wp:anchor distT="0" distB="0" distL="114300" distR="114300" simplePos="0" relativeHeight="251679744" behindDoc="0" locked="0" layoutInCell="1" allowOverlap="1" wp14:anchorId="04DA3A99" wp14:editId="4306A92B">
                <wp:simplePos x="0" y="0"/>
                <wp:positionH relativeFrom="column">
                  <wp:posOffset>605155</wp:posOffset>
                </wp:positionH>
                <wp:positionV relativeFrom="paragraph">
                  <wp:posOffset>5245735</wp:posOffset>
                </wp:positionV>
                <wp:extent cx="4639310" cy="238125"/>
                <wp:effectExtent l="0" t="0" r="8890" b="9525"/>
                <wp:wrapTopAndBottom/>
                <wp:docPr id="3" name="Text Box 3"/>
                <wp:cNvGraphicFramePr/>
                <a:graphic xmlns:a="http://schemas.openxmlformats.org/drawingml/2006/main">
                  <a:graphicData uri="http://schemas.microsoft.com/office/word/2010/wordprocessingShape">
                    <wps:wsp>
                      <wps:cNvSpPr txBox="1"/>
                      <wps:spPr>
                        <a:xfrm>
                          <a:off x="0" y="0"/>
                          <a:ext cx="4639310" cy="238125"/>
                        </a:xfrm>
                        <a:prstGeom prst="rect">
                          <a:avLst/>
                        </a:prstGeom>
                        <a:solidFill>
                          <a:prstClr val="white"/>
                        </a:solidFill>
                        <a:ln>
                          <a:noFill/>
                        </a:ln>
                      </wps:spPr>
                      <wps:txbx>
                        <w:txbxContent>
                          <w:p w14:paraId="50FE387E" w14:textId="77777777" w:rsidR="004B08FB" w:rsidRPr="002B3645" w:rsidRDefault="004B08FB" w:rsidP="00F87E4F">
                            <w:pPr>
                              <w:pStyle w:val="Caption"/>
                              <w:bidi/>
                              <w:jc w:val="center"/>
                              <w:rPr>
                                <w:i w:val="0"/>
                                <w:iCs w:val="0"/>
                                <w:noProof/>
                                <w:sz w:val="40"/>
                                <w:szCs w:val="40"/>
                                <w:lang w:val="fa-IR" w:bidi="fa-IR"/>
                              </w:rPr>
                            </w:pPr>
                            <w:bookmarkStart w:id="2" w:name="_Ref173561402"/>
                            <w:r w:rsidRPr="002B3645">
                              <w:rPr>
                                <w:i w:val="0"/>
                                <w:iCs w:val="0"/>
                                <w:sz w:val="24"/>
                                <w:szCs w:val="24"/>
                                <w:rtl/>
                              </w:rPr>
                              <w:t xml:space="preserve">شکل </w:t>
                            </w:r>
                            <w:r w:rsidRPr="002B3645">
                              <w:rPr>
                                <w:i w:val="0"/>
                                <w:iCs w:val="0"/>
                                <w:sz w:val="24"/>
                                <w:szCs w:val="24"/>
                                <w:rtl/>
                              </w:rPr>
                              <w:fldChar w:fldCharType="begin"/>
                            </w:r>
                            <w:r w:rsidRPr="002B3645">
                              <w:rPr>
                                <w:i w:val="0"/>
                                <w:iCs w:val="0"/>
                                <w:sz w:val="24"/>
                                <w:szCs w:val="24"/>
                                <w:rtl/>
                              </w:rPr>
                              <w:instrText xml:space="preserve"> </w:instrText>
                            </w:r>
                            <w:r w:rsidRPr="002B3645">
                              <w:rPr>
                                <w:i w:val="0"/>
                                <w:iCs w:val="0"/>
                                <w:sz w:val="24"/>
                                <w:szCs w:val="24"/>
                              </w:rPr>
                              <w:instrText>SEQ</w:instrText>
                            </w:r>
                            <w:r w:rsidRPr="002B3645">
                              <w:rPr>
                                <w:i w:val="0"/>
                                <w:iCs w:val="0"/>
                                <w:sz w:val="24"/>
                                <w:szCs w:val="24"/>
                                <w:rtl/>
                              </w:rPr>
                              <w:instrText xml:space="preserve"> شکل \* </w:instrText>
                            </w:r>
                            <w:r w:rsidRPr="002B3645">
                              <w:rPr>
                                <w:i w:val="0"/>
                                <w:iCs w:val="0"/>
                                <w:sz w:val="24"/>
                                <w:szCs w:val="24"/>
                              </w:rPr>
                              <w:instrText>ARABIC</w:instrText>
                            </w:r>
                            <w:r w:rsidRPr="002B3645">
                              <w:rPr>
                                <w:i w:val="0"/>
                                <w:iCs w:val="0"/>
                                <w:sz w:val="24"/>
                                <w:szCs w:val="24"/>
                                <w:rtl/>
                              </w:rPr>
                              <w:instrText xml:space="preserve"> </w:instrText>
                            </w:r>
                            <w:r w:rsidRPr="002B3645">
                              <w:rPr>
                                <w:i w:val="0"/>
                                <w:iCs w:val="0"/>
                                <w:sz w:val="24"/>
                                <w:szCs w:val="24"/>
                                <w:rtl/>
                              </w:rPr>
                              <w:fldChar w:fldCharType="separate"/>
                            </w:r>
                            <w:r>
                              <w:rPr>
                                <w:i w:val="0"/>
                                <w:iCs w:val="0"/>
                                <w:noProof/>
                                <w:sz w:val="24"/>
                                <w:szCs w:val="24"/>
                                <w:rtl/>
                              </w:rPr>
                              <w:t>1</w:t>
                            </w:r>
                            <w:r w:rsidRPr="002B3645">
                              <w:rPr>
                                <w:i w:val="0"/>
                                <w:iCs w:val="0"/>
                                <w:sz w:val="24"/>
                                <w:szCs w:val="24"/>
                                <w:rtl/>
                              </w:rPr>
                              <w:fldChar w:fldCharType="end"/>
                            </w:r>
                            <w:r w:rsidRPr="002B3645">
                              <w:rPr>
                                <w:rFonts w:hint="cs"/>
                                <w:i w:val="0"/>
                                <w:iCs w:val="0"/>
                                <w:sz w:val="24"/>
                                <w:szCs w:val="24"/>
                                <w:rtl/>
                                <w:lang w:bidi="fa-IR"/>
                              </w:rPr>
                              <w:t xml:space="preserve"> </w:t>
                            </w:r>
                            <w:r>
                              <w:rPr>
                                <w:rFonts w:hint="cs"/>
                                <w:i w:val="0"/>
                                <w:iCs w:val="0"/>
                                <w:sz w:val="24"/>
                                <w:szCs w:val="24"/>
                                <w:rtl/>
                                <w:lang w:bidi="fa-IR"/>
                              </w:rPr>
                              <w:t>-</w:t>
                            </w:r>
                            <w:r w:rsidRPr="002B3645">
                              <w:rPr>
                                <w:i w:val="0"/>
                                <w:iCs w:val="0"/>
                                <w:sz w:val="24"/>
                                <w:szCs w:val="24"/>
                                <w:rtl/>
                                <w:lang w:bidi="fa-IR"/>
                              </w:rPr>
                              <w:t>کر</w:t>
                            </w:r>
                            <w:r w:rsidRPr="002B3645">
                              <w:rPr>
                                <w:rFonts w:hint="cs"/>
                                <w:i w:val="0"/>
                                <w:iCs w:val="0"/>
                                <w:sz w:val="24"/>
                                <w:szCs w:val="24"/>
                                <w:rtl/>
                                <w:lang w:bidi="fa-IR"/>
                              </w:rPr>
                              <w:t>ی</w:t>
                            </w:r>
                            <w:r w:rsidRPr="002B3645">
                              <w:rPr>
                                <w:rFonts w:hint="eastAsia"/>
                                <w:i w:val="0"/>
                                <w:iCs w:val="0"/>
                                <w:sz w:val="24"/>
                                <w:szCs w:val="24"/>
                                <w:rtl/>
                                <w:lang w:bidi="fa-IR"/>
                              </w:rPr>
                              <w:t>دور</w:t>
                            </w:r>
                            <w:r w:rsidRPr="002B3645">
                              <w:rPr>
                                <w:i w:val="0"/>
                                <w:iCs w:val="0"/>
                                <w:sz w:val="24"/>
                                <w:szCs w:val="24"/>
                                <w:rtl/>
                                <w:lang w:bidi="fa-IR"/>
                              </w:rPr>
                              <w:t xml:space="preserve"> پ</w:t>
                            </w:r>
                            <w:r w:rsidRPr="002B3645">
                              <w:rPr>
                                <w:rFonts w:hint="cs"/>
                                <w:i w:val="0"/>
                                <w:iCs w:val="0"/>
                                <w:sz w:val="24"/>
                                <w:szCs w:val="24"/>
                                <w:rtl/>
                                <w:lang w:bidi="fa-IR"/>
                              </w:rPr>
                              <w:t>ی</w:t>
                            </w:r>
                            <w:r w:rsidRPr="002B3645">
                              <w:rPr>
                                <w:rFonts w:hint="eastAsia"/>
                                <w:i w:val="0"/>
                                <w:iCs w:val="0"/>
                                <w:sz w:val="24"/>
                                <w:szCs w:val="24"/>
                                <w:rtl/>
                                <w:lang w:bidi="fa-IR"/>
                              </w:rPr>
                              <w:t>شنهاد</w:t>
                            </w:r>
                            <w:r w:rsidRPr="002B3645">
                              <w:rPr>
                                <w:i w:val="0"/>
                                <w:iCs w:val="0"/>
                                <w:sz w:val="24"/>
                                <w:szCs w:val="24"/>
                                <w:rtl/>
                                <w:lang w:bidi="fa-IR"/>
                              </w:rPr>
                              <w:t xml:space="preserve"> شده  برا</w:t>
                            </w:r>
                            <w:r w:rsidRPr="002B3645">
                              <w:rPr>
                                <w:rFonts w:hint="cs"/>
                                <w:i w:val="0"/>
                                <w:iCs w:val="0"/>
                                <w:sz w:val="24"/>
                                <w:szCs w:val="24"/>
                                <w:rtl/>
                                <w:lang w:bidi="fa-IR"/>
                              </w:rPr>
                              <w:t>ی</w:t>
                            </w:r>
                            <w:r w:rsidRPr="002B3645">
                              <w:rPr>
                                <w:i w:val="0"/>
                                <w:iCs w:val="0"/>
                                <w:sz w:val="24"/>
                                <w:szCs w:val="24"/>
                                <w:rtl/>
                                <w:lang w:bidi="fa-IR"/>
                              </w:rPr>
                              <w:t xml:space="preserve"> همکار</w:t>
                            </w:r>
                            <w:r w:rsidRPr="002B3645">
                              <w:rPr>
                                <w:rFonts w:hint="cs"/>
                                <w:i w:val="0"/>
                                <w:iCs w:val="0"/>
                                <w:sz w:val="24"/>
                                <w:szCs w:val="24"/>
                                <w:rtl/>
                                <w:lang w:bidi="fa-IR"/>
                              </w:rPr>
                              <w:t>ی</w:t>
                            </w:r>
                            <w:r w:rsidRPr="002B3645">
                              <w:rPr>
                                <w:i w:val="0"/>
                                <w:iCs w:val="0"/>
                                <w:sz w:val="24"/>
                                <w:szCs w:val="24"/>
                                <w:rtl/>
                                <w:lang w:bidi="fa-IR"/>
                              </w:rPr>
                              <w:t xml:space="preserve"> در حوزه انرژ</w:t>
                            </w:r>
                            <w:r w:rsidRPr="002B3645">
                              <w:rPr>
                                <w:rFonts w:hint="cs"/>
                                <w:i w:val="0"/>
                                <w:iCs w:val="0"/>
                                <w:sz w:val="24"/>
                                <w:szCs w:val="24"/>
                                <w:rtl/>
                                <w:lang w:bidi="fa-IR"/>
                              </w:rPr>
                              <w:t>ی</w:t>
                            </w:r>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DA3A99" id="_x0000_t202" coordsize="21600,21600" o:spt="202" path="m,l,21600r21600,l21600,xe">
                <v:stroke joinstyle="miter"/>
                <v:path gradientshapeok="t" o:connecttype="rect"/>
              </v:shapetype>
              <v:shape id="Text Box 3" o:spid="_x0000_s1026" type="#_x0000_t202" style="position:absolute;left:0;text-align:left;margin-left:47.65pt;margin-top:413.05pt;width:365.3pt;height:18.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" stroked="f">
                <v:textbox inset="0,0,0,0">
                  <w:txbxContent>
                    <w:p w14:paraId="50FE387E" w14:textId="77777777" w:rsidR="004B08FB" w:rsidRPr="002B3645" w:rsidRDefault="004B08FB" w:rsidP="00F87E4F">
                      <w:pPr>
                        <w:pStyle w:val="Caption"/>
                        <w:bidi/>
                        <w:jc w:val="center"/>
                        <w:rPr>
                          <w:i w:val="0"/>
                          <w:iCs w:val="0"/>
                          <w:noProof/>
                          <w:sz w:val="40"/>
                          <w:szCs w:val="40"/>
                          <w:lang w:val="fa-IR" w:bidi="fa-IR"/>
                        </w:rPr>
                      </w:pPr>
                      <w:bookmarkStart w:id="3" w:name="_Ref173561402"/>
                      <w:r w:rsidRPr="002B3645">
                        <w:rPr>
                          <w:i w:val="0"/>
                          <w:iCs w:val="0"/>
                          <w:sz w:val="24"/>
                          <w:szCs w:val="24"/>
                          <w:rtl/>
                        </w:rPr>
                        <w:t xml:space="preserve">شکل </w:t>
                      </w:r>
                      <w:r w:rsidRPr="002B3645">
                        <w:rPr>
                          <w:i w:val="0"/>
                          <w:iCs w:val="0"/>
                          <w:sz w:val="24"/>
                          <w:szCs w:val="24"/>
                          <w:rtl/>
                        </w:rPr>
                        <w:fldChar w:fldCharType="begin"/>
                      </w:r>
                      <w:r w:rsidRPr="002B3645">
                        <w:rPr>
                          <w:i w:val="0"/>
                          <w:iCs w:val="0"/>
                          <w:sz w:val="24"/>
                          <w:szCs w:val="24"/>
                          <w:rtl/>
                        </w:rPr>
                        <w:instrText xml:space="preserve"> </w:instrText>
                      </w:r>
                      <w:r w:rsidRPr="002B3645">
                        <w:rPr>
                          <w:i w:val="0"/>
                          <w:iCs w:val="0"/>
                          <w:sz w:val="24"/>
                          <w:szCs w:val="24"/>
                        </w:rPr>
                        <w:instrText>SEQ</w:instrText>
                      </w:r>
                      <w:r w:rsidRPr="002B3645">
                        <w:rPr>
                          <w:i w:val="0"/>
                          <w:iCs w:val="0"/>
                          <w:sz w:val="24"/>
                          <w:szCs w:val="24"/>
                          <w:rtl/>
                        </w:rPr>
                        <w:instrText xml:space="preserve"> شکل \* </w:instrText>
                      </w:r>
                      <w:r w:rsidRPr="002B3645">
                        <w:rPr>
                          <w:i w:val="0"/>
                          <w:iCs w:val="0"/>
                          <w:sz w:val="24"/>
                          <w:szCs w:val="24"/>
                        </w:rPr>
                        <w:instrText>ARABIC</w:instrText>
                      </w:r>
                      <w:r w:rsidRPr="002B3645">
                        <w:rPr>
                          <w:i w:val="0"/>
                          <w:iCs w:val="0"/>
                          <w:sz w:val="24"/>
                          <w:szCs w:val="24"/>
                          <w:rtl/>
                        </w:rPr>
                        <w:instrText xml:space="preserve"> </w:instrText>
                      </w:r>
                      <w:r w:rsidRPr="002B3645">
                        <w:rPr>
                          <w:i w:val="0"/>
                          <w:iCs w:val="0"/>
                          <w:sz w:val="24"/>
                          <w:szCs w:val="24"/>
                          <w:rtl/>
                        </w:rPr>
                        <w:fldChar w:fldCharType="separate"/>
                      </w:r>
                      <w:r>
                        <w:rPr>
                          <w:i w:val="0"/>
                          <w:iCs w:val="0"/>
                          <w:noProof/>
                          <w:sz w:val="24"/>
                          <w:szCs w:val="24"/>
                          <w:rtl/>
                        </w:rPr>
                        <w:t>1</w:t>
                      </w:r>
                      <w:r w:rsidRPr="002B3645">
                        <w:rPr>
                          <w:i w:val="0"/>
                          <w:iCs w:val="0"/>
                          <w:sz w:val="24"/>
                          <w:szCs w:val="24"/>
                          <w:rtl/>
                        </w:rPr>
                        <w:fldChar w:fldCharType="end"/>
                      </w:r>
                      <w:r w:rsidRPr="002B3645">
                        <w:rPr>
                          <w:rFonts w:hint="cs"/>
                          <w:i w:val="0"/>
                          <w:iCs w:val="0"/>
                          <w:sz w:val="24"/>
                          <w:szCs w:val="24"/>
                          <w:rtl/>
                          <w:lang w:bidi="fa-IR"/>
                        </w:rPr>
                        <w:t xml:space="preserve"> </w:t>
                      </w:r>
                      <w:r>
                        <w:rPr>
                          <w:rFonts w:hint="cs"/>
                          <w:i w:val="0"/>
                          <w:iCs w:val="0"/>
                          <w:sz w:val="24"/>
                          <w:szCs w:val="24"/>
                          <w:rtl/>
                          <w:lang w:bidi="fa-IR"/>
                        </w:rPr>
                        <w:t>-</w:t>
                      </w:r>
                      <w:r w:rsidRPr="002B3645">
                        <w:rPr>
                          <w:i w:val="0"/>
                          <w:iCs w:val="0"/>
                          <w:sz w:val="24"/>
                          <w:szCs w:val="24"/>
                          <w:rtl/>
                          <w:lang w:bidi="fa-IR"/>
                        </w:rPr>
                        <w:t>کر</w:t>
                      </w:r>
                      <w:r w:rsidRPr="002B3645">
                        <w:rPr>
                          <w:rFonts w:hint="cs"/>
                          <w:i w:val="0"/>
                          <w:iCs w:val="0"/>
                          <w:sz w:val="24"/>
                          <w:szCs w:val="24"/>
                          <w:rtl/>
                          <w:lang w:bidi="fa-IR"/>
                        </w:rPr>
                        <w:t>ی</w:t>
                      </w:r>
                      <w:r w:rsidRPr="002B3645">
                        <w:rPr>
                          <w:rFonts w:hint="eastAsia"/>
                          <w:i w:val="0"/>
                          <w:iCs w:val="0"/>
                          <w:sz w:val="24"/>
                          <w:szCs w:val="24"/>
                          <w:rtl/>
                          <w:lang w:bidi="fa-IR"/>
                        </w:rPr>
                        <w:t>دور</w:t>
                      </w:r>
                      <w:r w:rsidRPr="002B3645">
                        <w:rPr>
                          <w:i w:val="0"/>
                          <w:iCs w:val="0"/>
                          <w:sz w:val="24"/>
                          <w:szCs w:val="24"/>
                          <w:rtl/>
                          <w:lang w:bidi="fa-IR"/>
                        </w:rPr>
                        <w:t xml:space="preserve"> پ</w:t>
                      </w:r>
                      <w:r w:rsidRPr="002B3645">
                        <w:rPr>
                          <w:rFonts w:hint="cs"/>
                          <w:i w:val="0"/>
                          <w:iCs w:val="0"/>
                          <w:sz w:val="24"/>
                          <w:szCs w:val="24"/>
                          <w:rtl/>
                          <w:lang w:bidi="fa-IR"/>
                        </w:rPr>
                        <w:t>ی</w:t>
                      </w:r>
                      <w:r w:rsidRPr="002B3645">
                        <w:rPr>
                          <w:rFonts w:hint="eastAsia"/>
                          <w:i w:val="0"/>
                          <w:iCs w:val="0"/>
                          <w:sz w:val="24"/>
                          <w:szCs w:val="24"/>
                          <w:rtl/>
                          <w:lang w:bidi="fa-IR"/>
                        </w:rPr>
                        <w:t>شنهاد</w:t>
                      </w:r>
                      <w:r w:rsidRPr="002B3645">
                        <w:rPr>
                          <w:i w:val="0"/>
                          <w:iCs w:val="0"/>
                          <w:sz w:val="24"/>
                          <w:szCs w:val="24"/>
                          <w:rtl/>
                          <w:lang w:bidi="fa-IR"/>
                        </w:rPr>
                        <w:t xml:space="preserve"> شده  برا</w:t>
                      </w:r>
                      <w:r w:rsidRPr="002B3645">
                        <w:rPr>
                          <w:rFonts w:hint="cs"/>
                          <w:i w:val="0"/>
                          <w:iCs w:val="0"/>
                          <w:sz w:val="24"/>
                          <w:szCs w:val="24"/>
                          <w:rtl/>
                          <w:lang w:bidi="fa-IR"/>
                        </w:rPr>
                        <w:t>ی</w:t>
                      </w:r>
                      <w:r w:rsidRPr="002B3645">
                        <w:rPr>
                          <w:i w:val="0"/>
                          <w:iCs w:val="0"/>
                          <w:sz w:val="24"/>
                          <w:szCs w:val="24"/>
                          <w:rtl/>
                          <w:lang w:bidi="fa-IR"/>
                        </w:rPr>
                        <w:t xml:space="preserve"> همکار</w:t>
                      </w:r>
                      <w:r w:rsidRPr="002B3645">
                        <w:rPr>
                          <w:rFonts w:hint="cs"/>
                          <w:i w:val="0"/>
                          <w:iCs w:val="0"/>
                          <w:sz w:val="24"/>
                          <w:szCs w:val="24"/>
                          <w:rtl/>
                          <w:lang w:bidi="fa-IR"/>
                        </w:rPr>
                        <w:t>ی</w:t>
                      </w:r>
                      <w:r w:rsidRPr="002B3645">
                        <w:rPr>
                          <w:i w:val="0"/>
                          <w:iCs w:val="0"/>
                          <w:sz w:val="24"/>
                          <w:szCs w:val="24"/>
                          <w:rtl/>
                          <w:lang w:bidi="fa-IR"/>
                        </w:rPr>
                        <w:t xml:space="preserve"> در حوزه انرژ</w:t>
                      </w:r>
                      <w:r w:rsidRPr="002B3645">
                        <w:rPr>
                          <w:rFonts w:hint="cs"/>
                          <w:i w:val="0"/>
                          <w:iCs w:val="0"/>
                          <w:sz w:val="24"/>
                          <w:szCs w:val="24"/>
                          <w:rtl/>
                          <w:lang w:bidi="fa-IR"/>
                        </w:rPr>
                        <w:t>ی</w:t>
                      </w:r>
                      <w:bookmarkEnd w:id="3"/>
                    </w:p>
                  </w:txbxContent>
                </v:textbox>
                <w10:wrap type="topAndBottom"/>
              </v:shape>
            </w:pict>
          </mc:Fallback>
        </mc:AlternateContent>
      </w:r>
      <w:r>
        <w:rPr>
          <w:rFonts w:hint="cs"/>
          <w:sz w:val="28"/>
          <w:rtl/>
          <w:lang w:bidi="fa-IR"/>
        </w:rPr>
        <w:t>پژوهشگران</w:t>
      </w:r>
      <w:r w:rsidRPr="00D27581">
        <w:rPr>
          <w:rFonts w:hint="cs"/>
          <w:sz w:val="28"/>
          <w:rtl/>
          <w:lang w:bidi="fa-IR"/>
        </w:rPr>
        <w:t xml:space="preserve"> در زمینه</w:t>
      </w:r>
      <w:r>
        <w:rPr>
          <w:rFonts w:hint="cs"/>
          <w:sz w:val="28"/>
          <w:rtl/>
          <w:lang w:bidi="fa-IR"/>
        </w:rPr>
        <w:t>‌ی</w:t>
      </w:r>
      <w:r w:rsidRPr="00D27581">
        <w:rPr>
          <w:rFonts w:hint="cs"/>
          <w:sz w:val="28"/>
          <w:rtl/>
          <w:lang w:bidi="fa-IR"/>
        </w:rPr>
        <w:t xml:space="preserve"> </w:t>
      </w:r>
      <w:r>
        <w:rPr>
          <w:rFonts w:hint="cs"/>
          <w:sz w:val="28"/>
          <w:rtl/>
          <w:lang w:bidi="fa-IR"/>
        </w:rPr>
        <w:t xml:space="preserve">همکاری انرژی میان ایران و چین، </w:t>
      </w:r>
      <w:r w:rsidRPr="00D27581">
        <w:rPr>
          <w:rFonts w:hint="cs"/>
          <w:sz w:val="28"/>
          <w:rtl/>
          <w:lang w:bidi="fa-IR"/>
        </w:rPr>
        <w:t xml:space="preserve"> </w:t>
      </w:r>
      <w:r>
        <w:rPr>
          <w:rFonts w:hint="cs"/>
          <w:sz w:val="28"/>
          <w:rtl/>
          <w:lang w:bidi="fa-IR"/>
        </w:rPr>
        <w:t xml:space="preserve">ایده‌هایی </w:t>
      </w:r>
      <w:r w:rsidRPr="00D27581">
        <w:rPr>
          <w:rFonts w:hint="cs"/>
          <w:sz w:val="28"/>
          <w:rtl/>
          <w:lang w:bidi="fa-IR"/>
        </w:rPr>
        <w:t>را مطرح کرده‌اند که کریدور انرژی چین-پاکستان-ایران-ترکیه</w:t>
      </w:r>
      <w:r>
        <w:rPr>
          <w:rFonts w:hint="cs"/>
          <w:sz w:val="28"/>
          <w:rtl/>
          <w:lang w:bidi="fa-IR"/>
        </w:rPr>
        <w:t>-روسیه</w:t>
      </w:r>
      <w:r w:rsidRPr="00D27581">
        <w:rPr>
          <w:rFonts w:hint="cs"/>
          <w:sz w:val="28"/>
          <w:rtl/>
          <w:lang w:bidi="fa-IR"/>
        </w:rPr>
        <w:t xml:space="preserve"> </w:t>
      </w:r>
      <w:r>
        <w:rPr>
          <w:rFonts w:hint="cs"/>
          <w:sz w:val="28"/>
          <w:rtl/>
          <w:lang w:bidi="fa-IR"/>
        </w:rPr>
        <w:t xml:space="preserve">در زمینه گاز و نفت </w:t>
      </w:r>
      <w:r w:rsidRPr="00D27581">
        <w:rPr>
          <w:rFonts w:hint="cs"/>
          <w:sz w:val="28"/>
          <w:rtl/>
          <w:lang w:bidi="fa-IR"/>
        </w:rPr>
        <w:t>یکی از همین موارد است</w:t>
      </w:r>
      <w:r>
        <w:rPr>
          <w:sz w:val="28"/>
          <w:rtl/>
          <w:lang w:bidi="fa-IR"/>
        </w:rPr>
        <w:fldChar w:fldCharType="begin"/>
      </w:r>
      <w:r>
        <w:rPr>
          <w:sz w:val="28"/>
          <w:rtl/>
          <w:lang w:bidi="fa-IR"/>
        </w:rPr>
        <w:instrText xml:space="preserve"> </w:instrText>
      </w:r>
      <w:r>
        <w:rPr>
          <w:sz w:val="28"/>
          <w:lang w:bidi="fa-IR"/>
        </w:rPr>
        <w:instrText>ADDIN EN.CITE &lt;EndNote&gt;&lt;Cite&gt;&lt;Author&gt;Guo&lt;/Author&gt;&lt;Year&gt;2019&lt;/Year&gt;&lt;RecNum&gt;0&lt;/RecNum&gt;&lt;IDText&gt;Strategic analysis on the construction of new energy corridor&lt;/IDText&gt;&lt;DisplayText&gt;(Guo, 2019)&lt;/DisplayText&gt;&lt;record&gt;&lt;ref-type name="Journal Article"&gt;17&lt;/ref-type</w:instrText>
      </w:r>
      <w:r>
        <w:rPr>
          <w:sz w:val="28"/>
          <w:rtl/>
          <w:lang w:bidi="fa-IR"/>
        </w:rPr>
        <w:instrText>&gt;&lt;</w:instrText>
      </w:r>
      <w:r>
        <w:rPr>
          <w:sz w:val="28"/>
          <w:lang w:bidi="fa-IR"/>
        </w:rPr>
        <w:instrText>contributors&gt;&lt;authors&gt;&lt;author&gt;Guo, Fei-fei&lt;/author&gt;&lt;/authors&gt;&lt;/contributors&gt;&lt;titles&gt;&lt;title&gt;Strategic analysis on the construction of new energy corridor&lt;/title&gt;&lt;secondary-title&gt;Energy Reports&lt;/secondary-title&gt;&lt;/titles&gt;&lt;dates&gt;&lt;year&gt;2019&lt;/year&gt;&lt;/dates&gt;&lt;pages&gt;828-841&lt;/pages&gt;&lt;volume&gt;5&lt;/volume&gt;&lt;/record&gt;&lt;/Cite&gt;&lt;/EndNote</w:instrText>
      </w:r>
      <w:r>
        <w:rPr>
          <w:sz w:val="28"/>
          <w:rtl/>
          <w:lang w:bidi="fa-IR"/>
        </w:rPr>
        <w:instrText>&gt;</w:instrText>
      </w:r>
      <w:r>
        <w:rPr>
          <w:sz w:val="28"/>
          <w:rtl/>
          <w:lang w:bidi="fa-IR"/>
        </w:rPr>
        <w:fldChar w:fldCharType="separate"/>
      </w:r>
      <w:r>
        <w:rPr>
          <w:noProof/>
          <w:sz w:val="28"/>
          <w:rtl/>
          <w:lang w:bidi="fa-IR"/>
        </w:rPr>
        <w:t>(</w:t>
      </w:r>
      <w:r w:rsidRPr="00FB43DD">
        <w:rPr>
          <w:noProof/>
          <w:sz w:val="24"/>
          <w:szCs w:val="24"/>
          <w:lang w:bidi="fa-IR"/>
        </w:rPr>
        <w:t>Guo, 2019</w:t>
      </w:r>
      <w:r>
        <w:rPr>
          <w:noProof/>
          <w:sz w:val="28"/>
          <w:rtl/>
          <w:lang w:bidi="fa-IR"/>
        </w:rPr>
        <w:t>)</w:t>
      </w:r>
      <w:r>
        <w:rPr>
          <w:sz w:val="28"/>
          <w:rtl/>
          <w:lang w:bidi="fa-IR"/>
        </w:rPr>
        <w:fldChar w:fldCharType="end"/>
      </w:r>
      <w:r w:rsidRPr="00D27581">
        <w:rPr>
          <w:rFonts w:hint="cs"/>
          <w:sz w:val="28"/>
          <w:rtl/>
          <w:lang w:bidi="fa-IR"/>
        </w:rPr>
        <w:t xml:space="preserve">. </w:t>
      </w:r>
      <w:r w:rsidRPr="00FB43DD">
        <w:rPr>
          <w:sz w:val="28"/>
          <w:rtl/>
          <w:lang w:bidi="fa-IR"/>
        </w:rPr>
        <w:fldChar w:fldCharType="begin"/>
      </w:r>
      <w:r w:rsidRPr="00FB43DD">
        <w:rPr>
          <w:sz w:val="28"/>
          <w:rtl/>
          <w:lang w:bidi="fa-IR"/>
        </w:rPr>
        <w:instrText xml:space="preserve"> </w:instrText>
      </w:r>
      <w:r w:rsidRPr="00FB43DD">
        <w:rPr>
          <w:rFonts w:hint="cs"/>
          <w:sz w:val="28"/>
          <w:lang w:bidi="fa-IR"/>
        </w:rPr>
        <w:instrText>REF</w:instrText>
      </w:r>
      <w:r w:rsidRPr="00FB43DD">
        <w:rPr>
          <w:rFonts w:hint="cs"/>
          <w:sz w:val="28"/>
          <w:rtl/>
          <w:lang w:bidi="fa-IR"/>
        </w:rPr>
        <w:instrText xml:space="preserve"> _</w:instrText>
      </w:r>
      <w:r w:rsidRPr="00FB43DD">
        <w:rPr>
          <w:rFonts w:hint="cs"/>
          <w:sz w:val="28"/>
          <w:lang w:bidi="fa-IR"/>
        </w:rPr>
        <w:instrText>Ref173561402 \h</w:instrText>
      </w:r>
      <w:r w:rsidRPr="00FB43DD">
        <w:rPr>
          <w:sz w:val="28"/>
          <w:rtl/>
          <w:lang w:bidi="fa-IR"/>
        </w:rPr>
        <w:instrText xml:space="preserve">  \* </w:instrText>
      </w:r>
      <w:r w:rsidRPr="00FB43DD">
        <w:rPr>
          <w:sz w:val="28"/>
          <w:lang w:bidi="fa-IR"/>
        </w:rPr>
        <w:instrText>MERGEFORMAT</w:instrText>
      </w:r>
      <w:r w:rsidRPr="00FB43DD">
        <w:rPr>
          <w:sz w:val="28"/>
          <w:rtl/>
          <w:lang w:bidi="fa-IR"/>
        </w:rPr>
        <w:instrText xml:space="preserve"> </w:instrText>
      </w:r>
      <w:r w:rsidRPr="00FB43DD">
        <w:rPr>
          <w:sz w:val="28"/>
          <w:rtl/>
          <w:lang w:bidi="fa-IR"/>
        </w:rPr>
      </w:r>
      <w:r w:rsidRPr="00FB43DD">
        <w:rPr>
          <w:sz w:val="28"/>
          <w:rtl/>
          <w:lang w:bidi="fa-IR"/>
        </w:rPr>
        <w:fldChar w:fldCharType="separate"/>
      </w:r>
      <w:r w:rsidRPr="00FB43DD">
        <w:rPr>
          <w:sz w:val="28"/>
          <w:rtl/>
        </w:rPr>
        <w:t xml:space="preserve">شکل </w:t>
      </w:r>
      <w:r w:rsidRPr="00FB43DD">
        <w:rPr>
          <w:noProof/>
          <w:sz w:val="28"/>
          <w:rtl/>
        </w:rPr>
        <w:t>1</w:t>
      </w:r>
      <w:r w:rsidRPr="00FB43DD">
        <w:rPr>
          <w:sz w:val="28"/>
          <w:rtl/>
          <w:lang w:bidi="fa-IR"/>
        </w:rPr>
        <w:fldChar w:fldCharType="end"/>
      </w:r>
      <w:r w:rsidRPr="00FB43DD">
        <w:rPr>
          <w:rFonts w:hint="cs"/>
          <w:sz w:val="28"/>
          <w:rtl/>
          <w:lang w:bidi="fa-IR"/>
        </w:rPr>
        <w:t xml:space="preserve"> </w:t>
      </w:r>
      <w:r w:rsidRPr="00D27581">
        <w:rPr>
          <w:rFonts w:hint="cs"/>
          <w:sz w:val="28"/>
          <w:rtl/>
          <w:lang w:bidi="fa-IR"/>
        </w:rPr>
        <w:t>مربوط به این کریدور پیشنهادی است. هر چند وجود ترکیه به عنوان کریدور انتقال انرژی از آسیای مرکزی</w:t>
      </w:r>
      <w:r>
        <w:rPr>
          <w:sz w:val="28"/>
          <w:lang w:bidi="fa-IR"/>
        </w:rPr>
        <w:t xml:space="preserve"> </w:t>
      </w:r>
      <w:r w:rsidRPr="00D27581">
        <w:rPr>
          <w:rFonts w:hint="cs"/>
          <w:sz w:val="28"/>
          <w:rtl/>
          <w:lang w:bidi="fa-IR"/>
        </w:rPr>
        <w:t xml:space="preserve">به لحاظ اقتصادی </w:t>
      </w:r>
      <w:r w:rsidRPr="00D27581">
        <w:rPr>
          <w:rFonts w:hint="cs"/>
          <w:sz w:val="28"/>
          <w:rtl/>
          <w:lang w:bidi="fa-IR"/>
        </w:rPr>
        <w:lastRenderedPageBreak/>
        <w:t>مقرون به صرفه نیست، اما پیشنهاد خط لوله انرژی از مبدا ایران به پاکستان و سپس چین از لحاظ اقتصادی امکان‌پذیر است؛ به ویژه آنکه ایران در پروژه خط لوله صلح، تا مرز پاکستان لوله گاز احداث کرده است و بنابراین بخشی از هزینه‌ها قبلا توسط ایران پرداخت شده است.</w:t>
      </w:r>
    </w:p>
    <w:p w14:paraId="0BDB2C42" w14:textId="77777777" w:rsidR="004B08FB" w:rsidRDefault="004B08FB" w:rsidP="00F87E4F">
      <w:pPr>
        <w:bidi/>
        <w:jc w:val="both"/>
        <w:rPr>
          <w:sz w:val="28"/>
          <w:rtl/>
          <w:lang w:bidi="fa-IR"/>
        </w:rPr>
      </w:pPr>
      <w:r>
        <w:rPr>
          <w:rFonts w:hint="cs"/>
          <w:sz w:val="28"/>
          <w:rtl/>
          <w:lang w:bidi="fa-IR"/>
        </w:rPr>
        <w:t>در</w:t>
      </w:r>
      <w:r w:rsidRPr="00D27581">
        <w:rPr>
          <w:rFonts w:hint="cs"/>
          <w:sz w:val="28"/>
          <w:rtl/>
          <w:lang w:bidi="fa-IR"/>
        </w:rPr>
        <w:t xml:space="preserve"> </w:t>
      </w:r>
      <w:r>
        <w:rPr>
          <w:rFonts w:hint="cs"/>
          <w:sz w:val="28"/>
          <w:rtl/>
          <w:lang w:bidi="fa-IR"/>
        </w:rPr>
        <w:t>ارزیابی و تحلیل راهبردی</w:t>
      </w:r>
      <w:r w:rsidRPr="00D27581">
        <w:rPr>
          <w:rFonts w:hint="cs"/>
          <w:sz w:val="28"/>
          <w:rtl/>
          <w:lang w:bidi="fa-IR"/>
        </w:rPr>
        <w:t xml:space="preserve"> </w:t>
      </w:r>
      <w:r>
        <w:rPr>
          <w:rFonts w:hint="cs"/>
          <w:sz w:val="28"/>
          <w:rtl/>
          <w:lang w:bidi="fa-IR"/>
        </w:rPr>
        <w:t>(</w:t>
      </w:r>
      <w:r>
        <w:rPr>
          <w:rStyle w:val="FootnoteReference"/>
          <w:sz w:val="28"/>
          <w:rtl/>
          <w:lang w:bidi="fa-IR"/>
        </w:rPr>
        <w:footnoteReference w:id="1"/>
      </w:r>
      <w:r w:rsidRPr="00D27581">
        <w:rPr>
          <w:sz w:val="24"/>
          <w:szCs w:val="24"/>
          <w:lang w:bidi="fa-IR"/>
        </w:rPr>
        <w:t>SWOT</w:t>
      </w:r>
      <w:r>
        <w:rPr>
          <w:rFonts w:hint="cs"/>
          <w:sz w:val="24"/>
          <w:szCs w:val="24"/>
          <w:rtl/>
          <w:lang w:bidi="fa-IR"/>
        </w:rPr>
        <w:t xml:space="preserve">) </w:t>
      </w:r>
      <w:r w:rsidRPr="00D27581">
        <w:rPr>
          <w:rFonts w:hint="cs"/>
          <w:sz w:val="28"/>
          <w:rtl/>
          <w:lang w:bidi="fa-IR"/>
        </w:rPr>
        <w:t xml:space="preserve">کریدور پیشنهادی </w:t>
      </w:r>
      <w:r>
        <w:rPr>
          <w:rFonts w:hint="cs"/>
          <w:sz w:val="28"/>
          <w:rtl/>
          <w:lang w:bidi="fa-IR"/>
        </w:rPr>
        <w:t xml:space="preserve">در چارچوب فرصت‌ها عنوان شده است که </w:t>
      </w:r>
      <w:r w:rsidRPr="00B3202D">
        <w:rPr>
          <w:sz w:val="28"/>
          <w:rtl/>
          <w:lang w:bidi="fa-IR"/>
        </w:rPr>
        <w:t>چ</w:t>
      </w:r>
      <w:r w:rsidRPr="00B3202D">
        <w:rPr>
          <w:rFonts w:hint="cs"/>
          <w:sz w:val="28"/>
          <w:rtl/>
          <w:lang w:bidi="fa-IR"/>
        </w:rPr>
        <w:t>ی</w:t>
      </w:r>
      <w:r w:rsidRPr="00B3202D">
        <w:rPr>
          <w:rFonts w:hint="eastAsia"/>
          <w:sz w:val="28"/>
          <w:rtl/>
          <w:lang w:bidi="fa-IR"/>
        </w:rPr>
        <w:t>ن</w:t>
      </w:r>
      <w:r w:rsidRPr="00B3202D">
        <w:rPr>
          <w:sz w:val="28"/>
          <w:rtl/>
          <w:lang w:bidi="fa-IR"/>
        </w:rPr>
        <w:t xml:space="preserve"> با ساخت ا</w:t>
      </w:r>
      <w:r w:rsidRPr="00B3202D">
        <w:rPr>
          <w:rFonts w:hint="cs"/>
          <w:sz w:val="28"/>
          <w:rtl/>
          <w:lang w:bidi="fa-IR"/>
        </w:rPr>
        <w:t>ی</w:t>
      </w:r>
      <w:r w:rsidRPr="00B3202D">
        <w:rPr>
          <w:rFonts w:hint="eastAsia"/>
          <w:sz w:val="28"/>
          <w:rtl/>
          <w:lang w:bidi="fa-IR"/>
        </w:rPr>
        <w:t>ن</w:t>
      </w:r>
      <w:r w:rsidRPr="00B3202D">
        <w:rPr>
          <w:sz w:val="28"/>
          <w:rtl/>
          <w:lang w:bidi="fa-IR"/>
        </w:rPr>
        <w:t xml:space="preserve"> کر</w:t>
      </w:r>
      <w:r w:rsidRPr="00B3202D">
        <w:rPr>
          <w:rFonts w:hint="cs"/>
          <w:sz w:val="28"/>
          <w:rtl/>
          <w:lang w:bidi="fa-IR"/>
        </w:rPr>
        <w:t>ی</w:t>
      </w:r>
      <w:r w:rsidRPr="00B3202D">
        <w:rPr>
          <w:rFonts w:hint="eastAsia"/>
          <w:sz w:val="28"/>
          <w:rtl/>
          <w:lang w:bidi="fa-IR"/>
        </w:rPr>
        <w:t>دور،</w:t>
      </w:r>
      <w:r w:rsidRPr="00B3202D">
        <w:rPr>
          <w:sz w:val="28"/>
          <w:rtl/>
          <w:lang w:bidi="fa-IR"/>
        </w:rPr>
        <w:t xml:space="preserve"> مس</w:t>
      </w:r>
      <w:r w:rsidRPr="00B3202D">
        <w:rPr>
          <w:rFonts w:hint="cs"/>
          <w:sz w:val="28"/>
          <w:rtl/>
          <w:lang w:bidi="fa-IR"/>
        </w:rPr>
        <w:t>ی</w:t>
      </w:r>
      <w:r w:rsidRPr="00B3202D">
        <w:rPr>
          <w:rFonts w:hint="eastAsia"/>
          <w:sz w:val="28"/>
          <w:rtl/>
          <w:lang w:bidi="fa-IR"/>
        </w:rPr>
        <w:t>رها</w:t>
      </w:r>
      <w:r w:rsidRPr="00B3202D">
        <w:rPr>
          <w:sz w:val="28"/>
          <w:rtl/>
          <w:lang w:bidi="fa-IR"/>
        </w:rPr>
        <w:t xml:space="preserve"> و منابع انرژ</w:t>
      </w:r>
      <w:r w:rsidRPr="00B3202D">
        <w:rPr>
          <w:rFonts w:hint="cs"/>
          <w:sz w:val="28"/>
          <w:rtl/>
          <w:lang w:bidi="fa-IR"/>
        </w:rPr>
        <w:t>ی</w:t>
      </w:r>
      <w:r w:rsidRPr="00B3202D">
        <w:rPr>
          <w:sz w:val="28"/>
          <w:rtl/>
          <w:lang w:bidi="fa-IR"/>
        </w:rPr>
        <w:t xml:space="preserve"> واردات</w:t>
      </w:r>
      <w:r w:rsidRPr="00B3202D">
        <w:rPr>
          <w:rFonts w:hint="cs"/>
          <w:sz w:val="28"/>
          <w:rtl/>
          <w:lang w:bidi="fa-IR"/>
        </w:rPr>
        <w:t>ی</w:t>
      </w:r>
      <w:r w:rsidRPr="00B3202D">
        <w:rPr>
          <w:sz w:val="28"/>
          <w:rtl/>
          <w:lang w:bidi="fa-IR"/>
        </w:rPr>
        <w:t xml:space="preserve"> خود را متنوع م</w:t>
      </w:r>
      <w:r w:rsidRPr="00B3202D">
        <w:rPr>
          <w:rFonts w:hint="cs"/>
          <w:sz w:val="28"/>
          <w:rtl/>
          <w:lang w:bidi="fa-IR"/>
        </w:rPr>
        <w:t>ی‌</w:t>
      </w:r>
      <w:r w:rsidRPr="00B3202D">
        <w:rPr>
          <w:rFonts w:hint="eastAsia"/>
          <w:sz w:val="28"/>
          <w:rtl/>
          <w:lang w:bidi="fa-IR"/>
        </w:rPr>
        <w:t>کند</w:t>
      </w:r>
      <w:r w:rsidRPr="00B3202D">
        <w:rPr>
          <w:sz w:val="28"/>
          <w:rtl/>
          <w:lang w:bidi="fa-IR"/>
        </w:rPr>
        <w:t>. پاکستان م</w:t>
      </w:r>
      <w:r w:rsidRPr="00B3202D">
        <w:rPr>
          <w:rFonts w:hint="cs"/>
          <w:sz w:val="28"/>
          <w:rtl/>
          <w:lang w:bidi="fa-IR"/>
        </w:rPr>
        <w:t>ی‌</w:t>
      </w:r>
      <w:r w:rsidRPr="00B3202D">
        <w:rPr>
          <w:rFonts w:hint="eastAsia"/>
          <w:sz w:val="28"/>
          <w:rtl/>
          <w:lang w:bidi="fa-IR"/>
        </w:rPr>
        <w:t>تواند</w:t>
      </w:r>
      <w:r w:rsidRPr="00B3202D">
        <w:rPr>
          <w:sz w:val="28"/>
          <w:rtl/>
          <w:lang w:bidi="fa-IR"/>
        </w:rPr>
        <w:t xml:space="preserve"> از طر</w:t>
      </w:r>
      <w:r w:rsidRPr="00B3202D">
        <w:rPr>
          <w:rFonts w:hint="cs"/>
          <w:sz w:val="28"/>
          <w:rtl/>
          <w:lang w:bidi="fa-IR"/>
        </w:rPr>
        <w:t>ی</w:t>
      </w:r>
      <w:r w:rsidRPr="00B3202D">
        <w:rPr>
          <w:rFonts w:hint="eastAsia"/>
          <w:sz w:val="28"/>
          <w:rtl/>
          <w:lang w:bidi="fa-IR"/>
        </w:rPr>
        <w:t>ق</w:t>
      </w:r>
      <w:r w:rsidRPr="00B3202D">
        <w:rPr>
          <w:sz w:val="28"/>
          <w:rtl/>
          <w:lang w:bidi="fa-IR"/>
        </w:rPr>
        <w:t xml:space="preserve"> ا</w:t>
      </w:r>
      <w:r w:rsidRPr="00B3202D">
        <w:rPr>
          <w:rFonts w:hint="cs"/>
          <w:sz w:val="28"/>
          <w:rtl/>
          <w:lang w:bidi="fa-IR"/>
        </w:rPr>
        <w:t>ی</w:t>
      </w:r>
      <w:r w:rsidRPr="00B3202D">
        <w:rPr>
          <w:rFonts w:hint="eastAsia"/>
          <w:sz w:val="28"/>
          <w:rtl/>
          <w:lang w:bidi="fa-IR"/>
        </w:rPr>
        <w:t>ن</w:t>
      </w:r>
      <w:r w:rsidRPr="00B3202D">
        <w:rPr>
          <w:sz w:val="28"/>
          <w:rtl/>
          <w:lang w:bidi="fa-IR"/>
        </w:rPr>
        <w:t xml:space="preserve"> کر</w:t>
      </w:r>
      <w:r w:rsidRPr="00B3202D">
        <w:rPr>
          <w:rFonts w:hint="cs"/>
          <w:sz w:val="28"/>
          <w:rtl/>
          <w:lang w:bidi="fa-IR"/>
        </w:rPr>
        <w:t>ی</w:t>
      </w:r>
      <w:r w:rsidRPr="00B3202D">
        <w:rPr>
          <w:rFonts w:hint="eastAsia"/>
          <w:sz w:val="28"/>
          <w:rtl/>
          <w:lang w:bidi="fa-IR"/>
        </w:rPr>
        <w:t>دور</w:t>
      </w:r>
      <w:r w:rsidRPr="00B3202D">
        <w:rPr>
          <w:sz w:val="28"/>
          <w:rtl/>
          <w:lang w:bidi="fa-IR"/>
        </w:rPr>
        <w:t xml:space="preserve"> انرژ</w:t>
      </w:r>
      <w:r w:rsidRPr="00B3202D">
        <w:rPr>
          <w:rFonts w:hint="cs"/>
          <w:sz w:val="28"/>
          <w:rtl/>
          <w:lang w:bidi="fa-IR"/>
        </w:rPr>
        <w:t>ی</w:t>
      </w:r>
      <w:r w:rsidRPr="00B3202D">
        <w:rPr>
          <w:sz w:val="28"/>
          <w:rtl/>
          <w:lang w:bidi="fa-IR"/>
        </w:rPr>
        <w:t xml:space="preserve"> مورد ن</w:t>
      </w:r>
      <w:r w:rsidRPr="00B3202D">
        <w:rPr>
          <w:rFonts w:hint="cs"/>
          <w:sz w:val="28"/>
          <w:rtl/>
          <w:lang w:bidi="fa-IR"/>
        </w:rPr>
        <w:t>ی</w:t>
      </w:r>
      <w:r w:rsidRPr="00B3202D">
        <w:rPr>
          <w:rFonts w:hint="eastAsia"/>
          <w:sz w:val="28"/>
          <w:rtl/>
          <w:lang w:bidi="fa-IR"/>
        </w:rPr>
        <w:t>از</w:t>
      </w:r>
      <w:r w:rsidRPr="00B3202D">
        <w:rPr>
          <w:sz w:val="28"/>
          <w:rtl/>
          <w:lang w:bidi="fa-IR"/>
        </w:rPr>
        <w:t xml:space="preserve"> خود را تام</w:t>
      </w:r>
      <w:r w:rsidRPr="00B3202D">
        <w:rPr>
          <w:rFonts w:hint="cs"/>
          <w:sz w:val="28"/>
          <w:rtl/>
          <w:lang w:bidi="fa-IR"/>
        </w:rPr>
        <w:t>ی</w:t>
      </w:r>
      <w:r w:rsidRPr="00B3202D">
        <w:rPr>
          <w:rFonts w:hint="eastAsia"/>
          <w:sz w:val="28"/>
          <w:rtl/>
          <w:lang w:bidi="fa-IR"/>
        </w:rPr>
        <w:t>ن</w:t>
      </w:r>
      <w:r w:rsidRPr="00B3202D">
        <w:rPr>
          <w:sz w:val="28"/>
          <w:rtl/>
          <w:lang w:bidi="fa-IR"/>
        </w:rPr>
        <w:t xml:space="preserve"> کند. ا</w:t>
      </w:r>
      <w:r w:rsidRPr="00B3202D">
        <w:rPr>
          <w:rFonts w:hint="cs"/>
          <w:sz w:val="28"/>
          <w:rtl/>
          <w:lang w:bidi="fa-IR"/>
        </w:rPr>
        <w:t>ی</w:t>
      </w:r>
      <w:r w:rsidRPr="00B3202D">
        <w:rPr>
          <w:rFonts w:hint="eastAsia"/>
          <w:sz w:val="28"/>
          <w:rtl/>
          <w:lang w:bidi="fa-IR"/>
        </w:rPr>
        <w:t>ران</w:t>
      </w:r>
      <w:r w:rsidRPr="00B3202D">
        <w:rPr>
          <w:sz w:val="28"/>
          <w:rtl/>
          <w:lang w:bidi="fa-IR"/>
        </w:rPr>
        <w:t xml:space="preserve"> که به دنبال شکستن سد اقتصاد</w:t>
      </w:r>
      <w:r w:rsidRPr="00B3202D">
        <w:rPr>
          <w:rFonts w:hint="cs"/>
          <w:sz w:val="28"/>
          <w:rtl/>
          <w:lang w:bidi="fa-IR"/>
        </w:rPr>
        <w:t>ی</w:t>
      </w:r>
      <w:r w:rsidRPr="00B3202D">
        <w:rPr>
          <w:sz w:val="28"/>
          <w:rtl/>
          <w:lang w:bidi="fa-IR"/>
        </w:rPr>
        <w:t xml:space="preserve"> کشورها</w:t>
      </w:r>
      <w:r w:rsidRPr="00B3202D">
        <w:rPr>
          <w:rFonts w:hint="cs"/>
          <w:sz w:val="28"/>
          <w:rtl/>
          <w:lang w:bidi="fa-IR"/>
        </w:rPr>
        <w:t>ی</w:t>
      </w:r>
      <w:r w:rsidRPr="00B3202D">
        <w:rPr>
          <w:sz w:val="28"/>
          <w:rtl/>
          <w:lang w:bidi="fa-IR"/>
        </w:rPr>
        <w:t xml:space="preserve"> غرب</w:t>
      </w:r>
      <w:r w:rsidRPr="00B3202D">
        <w:rPr>
          <w:rFonts w:hint="cs"/>
          <w:sz w:val="28"/>
          <w:rtl/>
          <w:lang w:bidi="fa-IR"/>
        </w:rPr>
        <w:t>ی</w:t>
      </w:r>
      <w:r w:rsidRPr="00B3202D">
        <w:rPr>
          <w:sz w:val="28"/>
          <w:rtl/>
          <w:lang w:bidi="fa-IR"/>
        </w:rPr>
        <w:t xml:space="preserve"> و انزوا</w:t>
      </w:r>
      <w:r w:rsidRPr="00B3202D">
        <w:rPr>
          <w:rFonts w:hint="cs"/>
          <w:sz w:val="28"/>
          <w:rtl/>
          <w:lang w:bidi="fa-IR"/>
        </w:rPr>
        <w:t>ی</w:t>
      </w:r>
      <w:r w:rsidRPr="00B3202D">
        <w:rPr>
          <w:sz w:val="28"/>
          <w:rtl/>
          <w:lang w:bidi="fa-IR"/>
        </w:rPr>
        <w:t xml:space="preserve"> س</w:t>
      </w:r>
      <w:r w:rsidRPr="00B3202D">
        <w:rPr>
          <w:rFonts w:hint="cs"/>
          <w:sz w:val="28"/>
          <w:rtl/>
          <w:lang w:bidi="fa-IR"/>
        </w:rPr>
        <w:t>ی</w:t>
      </w:r>
      <w:r w:rsidRPr="00B3202D">
        <w:rPr>
          <w:rFonts w:hint="eastAsia"/>
          <w:sz w:val="28"/>
          <w:rtl/>
          <w:lang w:bidi="fa-IR"/>
        </w:rPr>
        <w:t>اس</w:t>
      </w:r>
      <w:r w:rsidRPr="00B3202D">
        <w:rPr>
          <w:rFonts w:hint="cs"/>
          <w:sz w:val="28"/>
          <w:rtl/>
          <w:lang w:bidi="fa-IR"/>
        </w:rPr>
        <w:t>ی</w:t>
      </w:r>
      <w:r w:rsidRPr="00B3202D">
        <w:rPr>
          <w:sz w:val="28"/>
          <w:rtl/>
          <w:lang w:bidi="fa-IR"/>
        </w:rPr>
        <w:t xml:space="preserve"> است، از ا</w:t>
      </w:r>
      <w:r w:rsidRPr="00B3202D">
        <w:rPr>
          <w:rFonts w:hint="cs"/>
          <w:sz w:val="28"/>
          <w:rtl/>
          <w:lang w:bidi="fa-IR"/>
        </w:rPr>
        <w:t>ی</w:t>
      </w:r>
      <w:r w:rsidRPr="00B3202D">
        <w:rPr>
          <w:rFonts w:hint="eastAsia"/>
          <w:sz w:val="28"/>
          <w:rtl/>
          <w:lang w:bidi="fa-IR"/>
        </w:rPr>
        <w:t>ن</w:t>
      </w:r>
      <w:r w:rsidRPr="00B3202D">
        <w:rPr>
          <w:sz w:val="28"/>
          <w:rtl/>
          <w:lang w:bidi="fa-IR"/>
        </w:rPr>
        <w:t xml:space="preserve"> طر</w:t>
      </w:r>
      <w:r w:rsidRPr="00B3202D">
        <w:rPr>
          <w:rFonts w:hint="cs"/>
          <w:sz w:val="28"/>
          <w:rtl/>
          <w:lang w:bidi="fa-IR"/>
        </w:rPr>
        <w:t>ی</w:t>
      </w:r>
      <w:r w:rsidRPr="00B3202D">
        <w:rPr>
          <w:rFonts w:hint="eastAsia"/>
          <w:sz w:val="28"/>
          <w:rtl/>
          <w:lang w:bidi="fa-IR"/>
        </w:rPr>
        <w:t>ق</w:t>
      </w:r>
      <w:r w:rsidRPr="00B3202D">
        <w:rPr>
          <w:sz w:val="28"/>
          <w:rtl/>
          <w:lang w:bidi="fa-IR"/>
        </w:rPr>
        <w:t xml:space="preserve"> م</w:t>
      </w:r>
      <w:r w:rsidRPr="00B3202D">
        <w:rPr>
          <w:rFonts w:hint="cs"/>
          <w:sz w:val="28"/>
          <w:rtl/>
          <w:lang w:bidi="fa-IR"/>
        </w:rPr>
        <w:t>ی‌</w:t>
      </w:r>
      <w:r w:rsidRPr="00B3202D">
        <w:rPr>
          <w:rFonts w:hint="eastAsia"/>
          <w:sz w:val="28"/>
          <w:rtl/>
          <w:lang w:bidi="fa-IR"/>
        </w:rPr>
        <w:t>تواند</w:t>
      </w:r>
      <w:r w:rsidRPr="00B3202D">
        <w:rPr>
          <w:sz w:val="28"/>
          <w:rtl/>
          <w:lang w:bidi="fa-IR"/>
        </w:rPr>
        <w:t xml:space="preserve"> صادرات انرژ</w:t>
      </w:r>
      <w:r w:rsidRPr="00B3202D">
        <w:rPr>
          <w:rFonts w:hint="cs"/>
          <w:sz w:val="28"/>
          <w:rtl/>
          <w:lang w:bidi="fa-IR"/>
        </w:rPr>
        <w:t>ی</w:t>
      </w:r>
      <w:r w:rsidRPr="00B3202D">
        <w:rPr>
          <w:sz w:val="28"/>
          <w:rtl/>
          <w:lang w:bidi="fa-IR"/>
        </w:rPr>
        <w:t xml:space="preserve"> خود را متن</w:t>
      </w:r>
      <w:r w:rsidRPr="00B3202D">
        <w:rPr>
          <w:rFonts w:hint="eastAsia"/>
          <w:sz w:val="28"/>
          <w:rtl/>
          <w:lang w:bidi="fa-IR"/>
        </w:rPr>
        <w:t>وع</w:t>
      </w:r>
      <w:r w:rsidRPr="00B3202D">
        <w:rPr>
          <w:sz w:val="28"/>
          <w:rtl/>
          <w:lang w:bidi="fa-IR"/>
        </w:rPr>
        <w:t xml:space="preserve"> سازد.</w:t>
      </w:r>
      <w:r w:rsidRPr="00D27581">
        <w:rPr>
          <w:rFonts w:hint="cs"/>
          <w:sz w:val="28"/>
          <w:rtl/>
          <w:lang w:bidi="fa-IR"/>
        </w:rPr>
        <w:t xml:space="preserve"> </w:t>
      </w:r>
    </w:p>
    <w:p w14:paraId="723D9C4B" w14:textId="77777777" w:rsidR="004B08FB" w:rsidRDefault="004B08FB" w:rsidP="00F87E4F">
      <w:pPr>
        <w:bidi/>
        <w:jc w:val="both"/>
        <w:rPr>
          <w:sz w:val="28"/>
          <w:rtl/>
          <w:lang w:bidi="fa-IR"/>
        </w:rPr>
      </w:pPr>
      <w:r>
        <w:rPr>
          <w:rFonts w:hint="cs"/>
          <w:sz w:val="28"/>
          <w:rtl/>
          <w:lang w:bidi="fa-IR"/>
        </w:rPr>
        <w:t>برخی دیگر از پژوهشگران، همکاری میان کشورهای کریدور چین-پاکستان-ایران-ترکیه-روسیه را فراتر از همکاری در زمینه‌ی انتقال حامل انرژی دانسته و این کریدور را «کریدور انرژی حلقه‌ی طلایی» می‌نامند</w:t>
      </w:r>
      <w:r w:rsidRPr="00006CB9">
        <w:t xml:space="preserve"> </w:t>
      </w:r>
      <w:r w:rsidRPr="00991305">
        <w:rPr>
          <w:sz w:val="24"/>
          <w:szCs w:val="24"/>
          <w:lang w:bidi="fa-IR"/>
        </w:rPr>
        <w:fldChar w:fldCharType="begin"/>
      </w:r>
      <w:r w:rsidRPr="00991305">
        <w:rPr>
          <w:sz w:val="24"/>
          <w:szCs w:val="24"/>
          <w:lang w:bidi="fa-IR"/>
        </w:rPr>
        <w:instrText xml:space="preserve"> ADDIN EN.CITE &lt;EndNote&gt;&lt;Cite&gt;&lt;Author&gt;Altaf&lt;/Author&gt;&lt;Year&gt;2022&lt;/Year&gt;&lt;RecNum&gt;8&lt;/RecNum&gt;&lt;DisplayText&gt;(Altaf, 2022)&lt;/DisplayText&gt;&lt;record&gt;&lt;rec-number&gt;8&lt;/rec-number&gt;&lt;foreign-keys&gt;&lt;key app="EN" db-id="seapdfppwse0f7efpwvpw2rc2vazarsvsxde" timestamp="1721993305"&gt;8&lt;/key&gt;&lt;/foreign-keys&gt;&lt;ref-type name="Journal Article"&gt;17&lt;/ref-type&gt;&lt;contributors&gt;&lt;authors&gt;&lt;author&gt;Moaz Altaf &lt;/author&gt;&lt;/authors&gt;&lt;/contributors&gt;&lt;titles&gt;&lt;title&gt;Pooling Regional Energy between China, Iran, Pakistan, Turkey, and Russia&lt;/title&gt;&lt;secondary-title&gt;Policy Perspectives &lt;/secondary-title&gt;&lt;/titles&gt;&lt;dates&gt;&lt;year&gt;2022&lt;/year&gt;&lt;/dates&gt;&lt;urls&gt;&lt;/urls&gt;&lt;electronic-resource-num&gt;https://doi.org/10.13169/polipers.19.1.ra2&lt;/electronic-resource-num&gt;&lt;/record&gt;&lt;/Cite&gt;&lt;/EndNote&gt;</w:instrText>
      </w:r>
      <w:r w:rsidRPr="00991305">
        <w:rPr>
          <w:sz w:val="24"/>
          <w:szCs w:val="24"/>
          <w:lang w:bidi="fa-IR"/>
        </w:rPr>
        <w:fldChar w:fldCharType="separate"/>
      </w:r>
      <w:r w:rsidRPr="00991305">
        <w:rPr>
          <w:noProof/>
          <w:sz w:val="24"/>
          <w:szCs w:val="24"/>
          <w:lang w:bidi="fa-IR"/>
        </w:rPr>
        <w:t>(Altaf, 2022)</w:t>
      </w:r>
      <w:r w:rsidRPr="00991305">
        <w:rPr>
          <w:sz w:val="24"/>
          <w:szCs w:val="24"/>
          <w:lang w:bidi="fa-IR"/>
        </w:rPr>
        <w:fldChar w:fldCharType="end"/>
      </w:r>
      <w:r>
        <w:rPr>
          <w:rFonts w:hint="cs"/>
          <w:sz w:val="28"/>
          <w:rtl/>
          <w:lang w:bidi="fa-IR"/>
        </w:rPr>
        <w:t xml:space="preserve">. چرا که در این کریدور، ظرفیت به اشتراک‌گذاری تخصص فناورانه، فناوری‌ها و تجربه در نفت، گاز و صنایع پترشیمی با تاکید بر حوزه‌های استخراج نفت و گاز، پالایش هیدروکربن، اکتشاف دریایی و توسعه چاه‌های نفتی و گازی وجود دارد. </w:t>
      </w:r>
    </w:p>
    <w:p w14:paraId="40A1CB8D" w14:textId="77777777" w:rsidR="004B08FB" w:rsidRDefault="004B08FB" w:rsidP="00F87E4F">
      <w:pPr>
        <w:bidi/>
        <w:jc w:val="both"/>
        <w:rPr>
          <w:sz w:val="28"/>
          <w:lang w:bidi="fa-IR"/>
        </w:rPr>
      </w:pPr>
      <w:r>
        <w:rPr>
          <w:rFonts w:hint="cs"/>
          <w:sz w:val="28"/>
          <w:rtl/>
          <w:lang w:bidi="fa-IR"/>
        </w:rPr>
        <w:t>لازم به ذکر است در ارزیابی نقاط ضعف کریدور،</w:t>
      </w:r>
      <w:r w:rsidRPr="00D27581">
        <w:rPr>
          <w:rFonts w:hint="cs"/>
          <w:sz w:val="28"/>
          <w:rtl/>
          <w:lang w:bidi="fa-IR"/>
        </w:rPr>
        <w:t xml:space="preserve"> عدم وجود زیرساخت‌های انتقال انرژی به عنوان نقطه ضعف این ابتکار معرفی شده است. بنابراین هر گونه پیشنهاد همکاری چندجانبه و یا دوجانبه با چین که محوریت آن با زیرساخت </w:t>
      </w:r>
      <w:r>
        <w:rPr>
          <w:rFonts w:hint="cs"/>
          <w:sz w:val="28"/>
          <w:rtl/>
          <w:lang w:bidi="fa-IR"/>
        </w:rPr>
        <w:t xml:space="preserve"> </w:t>
      </w:r>
      <w:r w:rsidRPr="00D27581">
        <w:rPr>
          <w:rFonts w:hint="cs"/>
          <w:sz w:val="28"/>
          <w:rtl/>
          <w:lang w:bidi="fa-IR"/>
        </w:rPr>
        <w:t>انتقال انرژی باشد، به احتمال زیاد با استقبال عملی طرف چینی مواجه خواهد شد</w:t>
      </w:r>
      <w:r>
        <w:rPr>
          <w:rFonts w:hint="cs"/>
          <w:sz w:val="28"/>
          <w:rtl/>
          <w:lang w:bidi="fa-IR"/>
        </w:rPr>
        <w:t>.</w:t>
      </w:r>
    </w:p>
    <w:p w14:paraId="1A0AC60E" w14:textId="77777777" w:rsidR="004B08FB" w:rsidRDefault="004B08FB" w:rsidP="00F87E4F">
      <w:pPr>
        <w:bidi/>
        <w:jc w:val="both"/>
        <w:rPr>
          <w:sz w:val="28"/>
          <w:rtl/>
          <w:lang w:bidi="fa-IR"/>
        </w:rPr>
      </w:pPr>
      <w:r w:rsidRPr="00D27581">
        <w:rPr>
          <w:rFonts w:hint="cs"/>
          <w:sz w:val="28"/>
          <w:rtl/>
          <w:lang w:bidi="fa-IR"/>
        </w:rPr>
        <w:t>این پیشنهاد همراستا و همسو با برنامه بلندمدت تدوین شده برای کریدور اقتصادی چین-پاکستان (</w:t>
      </w:r>
      <w:r w:rsidRPr="00D27581">
        <w:rPr>
          <w:sz w:val="24"/>
          <w:szCs w:val="24"/>
          <w:lang w:bidi="fa-IR"/>
        </w:rPr>
        <w:t>CPEC</w:t>
      </w:r>
      <w:r w:rsidRPr="00D27581">
        <w:rPr>
          <w:rFonts w:hint="cs"/>
          <w:sz w:val="28"/>
          <w:rtl/>
          <w:lang w:bidi="fa-IR"/>
        </w:rPr>
        <w:t>) می‌باشد. در سند همکاری چین-پاکستان ایجاد یک شبکه لجستیک و بافت صنعتی بر اساس زیرساخت حمل‌و‌نقل بزرگ به عنوان چشم‌انداز منطقه‌ای و بین‌المللی این همکاری معرفی شده است. هم‌چنین در حوزه‌ی انرژی این سند همکاری، ساخت شبکه انتقال و توزیع برق برای پاسخ به تقاضای برق</w:t>
      </w:r>
      <w:r w:rsidRPr="00D27581">
        <w:rPr>
          <w:sz w:val="28"/>
          <w:lang w:bidi="fa-IR"/>
        </w:rPr>
        <w:t xml:space="preserve"> </w:t>
      </w:r>
      <w:r w:rsidRPr="00D27581">
        <w:rPr>
          <w:rFonts w:hint="cs"/>
          <w:sz w:val="28"/>
          <w:rtl/>
          <w:lang w:bidi="fa-IR"/>
        </w:rPr>
        <w:t xml:space="preserve">پاکستان تدارک دیده شده و قرار است دو کشور برای امضای قرارداد جهت شبکه‌های خط‌لوله گاز و نفت و برق با یکدیگر مذاکره نمایند. در توافق همکاری‌های جامع ایران و چین نیز، تامین پایدار انرژی چین به عنوان یکی از برنامه‌های همکاری در نظر گرفته شده است. </w:t>
      </w:r>
      <w:r w:rsidRPr="00D27581">
        <w:rPr>
          <w:sz w:val="28"/>
          <w:rtl/>
          <w:lang w:bidi="fa-IR"/>
        </w:rPr>
        <w:t>بنابرا</w:t>
      </w:r>
      <w:r w:rsidRPr="00D27581">
        <w:rPr>
          <w:rFonts w:hint="cs"/>
          <w:sz w:val="28"/>
          <w:rtl/>
          <w:lang w:bidi="fa-IR"/>
        </w:rPr>
        <w:t>ی</w:t>
      </w:r>
      <w:r w:rsidRPr="00D27581">
        <w:rPr>
          <w:rFonts w:hint="eastAsia"/>
          <w:sz w:val="28"/>
          <w:rtl/>
          <w:lang w:bidi="fa-IR"/>
        </w:rPr>
        <w:t>ن</w:t>
      </w:r>
      <w:r w:rsidRPr="00D27581">
        <w:rPr>
          <w:sz w:val="28"/>
          <w:rtl/>
          <w:lang w:bidi="fa-IR"/>
        </w:rPr>
        <w:t xml:space="preserve"> ظرف</w:t>
      </w:r>
      <w:r w:rsidRPr="00D27581">
        <w:rPr>
          <w:rFonts w:hint="cs"/>
          <w:sz w:val="28"/>
          <w:rtl/>
          <w:lang w:bidi="fa-IR"/>
        </w:rPr>
        <w:t>ی</w:t>
      </w:r>
      <w:r w:rsidRPr="00D27581">
        <w:rPr>
          <w:rFonts w:hint="eastAsia"/>
          <w:sz w:val="28"/>
          <w:rtl/>
          <w:lang w:bidi="fa-IR"/>
        </w:rPr>
        <w:t>ت</w:t>
      </w:r>
      <w:r w:rsidRPr="00D27581">
        <w:rPr>
          <w:sz w:val="28"/>
          <w:rtl/>
          <w:lang w:bidi="fa-IR"/>
        </w:rPr>
        <w:t xml:space="preserve"> خوب</w:t>
      </w:r>
      <w:r w:rsidRPr="00D27581">
        <w:rPr>
          <w:rFonts w:hint="cs"/>
          <w:sz w:val="28"/>
          <w:rtl/>
          <w:lang w:bidi="fa-IR"/>
        </w:rPr>
        <w:t>ی</w:t>
      </w:r>
      <w:r w:rsidRPr="00D27581">
        <w:rPr>
          <w:sz w:val="28"/>
          <w:rtl/>
          <w:lang w:bidi="fa-IR"/>
        </w:rPr>
        <w:t xml:space="preserve"> برا</w:t>
      </w:r>
      <w:r w:rsidRPr="00D27581">
        <w:rPr>
          <w:rFonts w:hint="cs"/>
          <w:sz w:val="28"/>
          <w:rtl/>
          <w:lang w:bidi="fa-IR"/>
        </w:rPr>
        <w:t>ی</w:t>
      </w:r>
      <w:r w:rsidRPr="00D27581">
        <w:rPr>
          <w:sz w:val="28"/>
          <w:rtl/>
          <w:lang w:bidi="fa-IR"/>
        </w:rPr>
        <w:t xml:space="preserve"> تعر</w:t>
      </w:r>
      <w:r w:rsidRPr="00D27581">
        <w:rPr>
          <w:rFonts w:hint="cs"/>
          <w:sz w:val="28"/>
          <w:rtl/>
          <w:lang w:bidi="fa-IR"/>
        </w:rPr>
        <w:t>ی</w:t>
      </w:r>
      <w:r w:rsidRPr="00D27581">
        <w:rPr>
          <w:rFonts w:hint="eastAsia"/>
          <w:sz w:val="28"/>
          <w:rtl/>
          <w:lang w:bidi="fa-IR"/>
        </w:rPr>
        <w:t>ف</w:t>
      </w:r>
      <w:r w:rsidRPr="00D27581">
        <w:rPr>
          <w:sz w:val="28"/>
          <w:rtl/>
          <w:lang w:bidi="fa-IR"/>
        </w:rPr>
        <w:t xml:space="preserve"> بسترها</w:t>
      </w:r>
      <w:r w:rsidRPr="00D27581">
        <w:rPr>
          <w:rFonts w:hint="cs"/>
          <w:sz w:val="28"/>
          <w:rtl/>
          <w:lang w:bidi="fa-IR"/>
        </w:rPr>
        <w:t>ی</w:t>
      </w:r>
      <w:r w:rsidRPr="00D27581">
        <w:rPr>
          <w:sz w:val="28"/>
          <w:rtl/>
          <w:lang w:bidi="fa-IR"/>
        </w:rPr>
        <w:t xml:space="preserve"> همکار</w:t>
      </w:r>
      <w:r w:rsidRPr="00D27581">
        <w:rPr>
          <w:rFonts w:hint="cs"/>
          <w:sz w:val="28"/>
          <w:rtl/>
          <w:lang w:bidi="fa-IR"/>
        </w:rPr>
        <w:t>ی</w:t>
      </w:r>
      <w:r w:rsidRPr="00D27581">
        <w:rPr>
          <w:sz w:val="28"/>
          <w:rtl/>
          <w:lang w:bidi="fa-IR"/>
        </w:rPr>
        <w:t xml:space="preserve"> سه جانبه ب</w:t>
      </w:r>
      <w:r w:rsidRPr="00D27581">
        <w:rPr>
          <w:rFonts w:hint="cs"/>
          <w:sz w:val="28"/>
          <w:rtl/>
          <w:lang w:bidi="fa-IR"/>
        </w:rPr>
        <w:t>ی</w:t>
      </w:r>
      <w:r w:rsidRPr="00D27581">
        <w:rPr>
          <w:rFonts w:hint="eastAsia"/>
          <w:sz w:val="28"/>
          <w:rtl/>
          <w:lang w:bidi="fa-IR"/>
        </w:rPr>
        <w:t>ن</w:t>
      </w:r>
      <w:r w:rsidRPr="00D27581">
        <w:rPr>
          <w:sz w:val="28"/>
          <w:rtl/>
          <w:lang w:bidi="fa-IR"/>
        </w:rPr>
        <w:t xml:space="preserve"> ا</w:t>
      </w:r>
      <w:r w:rsidRPr="00D27581">
        <w:rPr>
          <w:rFonts w:hint="cs"/>
          <w:sz w:val="28"/>
          <w:rtl/>
          <w:lang w:bidi="fa-IR"/>
        </w:rPr>
        <w:t>ی</w:t>
      </w:r>
      <w:r w:rsidRPr="00D27581">
        <w:rPr>
          <w:rFonts w:hint="eastAsia"/>
          <w:sz w:val="28"/>
          <w:rtl/>
          <w:lang w:bidi="fa-IR"/>
        </w:rPr>
        <w:t>ران،</w:t>
      </w:r>
      <w:r w:rsidRPr="00D27581">
        <w:rPr>
          <w:sz w:val="28"/>
          <w:rtl/>
          <w:lang w:bidi="fa-IR"/>
        </w:rPr>
        <w:t xml:space="preserve"> چ</w:t>
      </w:r>
      <w:r w:rsidRPr="00D27581">
        <w:rPr>
          <w:rFonts w:hint="cs"/>
          <w:sz w:val="28"/>
          <w:rtl/>
          <w:lang w:bidi="fa-IR"/>
        </w:rPr>
        <w:t>ی</w:t>
      </w:r>
      <w:r w:rsidRPr="00D27581">
        <w:rPr>
          <w:rFonts w:hint="eastAsia"/>
          <w:sz w:val="28"/>
          <w:rtl/>
          <w:lang w:bidi="fa-IR"/>
        </w:rPr>
        <w:t>ن</w:t>
      </w:r>
      <w:r w:rsidRPr="00D27581">
        <w:rPr>
          <w:sz w:val="28"/>
          <w:rtl/>
          <w:lang w:bidi="fa-IR"/>
        </w:rPr>
        <w:t xml:space="preserve"> و پاکستان، از جمله و به طور مشخص خط لوله انتقال گاز از مبدا ا</w:t>
      </w:r>
      <w:r w:rsidRPr="00D27581">
        <w:rPr>
          <w:rFonts w:hint="cs"/>
          <w:sz w:val="28"/>
          <w:rtl/>
          <w:lang w:bidi="fa-IR"/>
        </w:rPr>
        <w:t>ی</w:t>
      </w:r>
      <w:r w:rsidRPr="00D27581">
        <w:rPr>
          <w:rFonts w:hint="eastAsia"/>
          <w:sz w:val="28"/>
          <w:rtl/>
          <w:lang w:bidi="fa-IR"/>
        </w:rPr>
        <w:t>ران</w:t>
      </w:r>
      <w:r w:rsidRPr="00D27581">
        <w:rPr>
          <w:sz w:val="28"/>
          <w:rtl/>
          <w:lang w:bidi="fa-IR"/>
        </w:rPr>
        <w:t xml:space="preserve"> و از مس</w:t>
      </w:r>
      <w:r w:rsidRPr="00D27581">
        <w:rPr>
          <w:rFonts w:hint="cs"/>
          <w:sz w:val="28"/>
          <w:rtl/>
          <w:lang w:bidi="fa-IR"/>
        </w:rPr>
        <w:t>ی</w:t>
      </w:r>
      <w:r w:rsidRPr="00D27581">
        <w:rPr>
          <w:rFonts w:hint="eastAsia"/>
          <w:sz w:val="28"/>
          <w:rtl/>
          <w:lang w:bidi="fa-IR"/>
        </w:rPr>
        <w:t>ر</w:t>
      </w:r>
      <w:r w:rsidRPr="00D27581">
        <w:rPr>
          <w:sz w:val="28"/>
          <w:rtl/>
          <w:lang w:bidi="fa-IR"/>
        </w:rPr>
        <w:t xml:space="preserve"> پاکستان به چ</w:t>
      </w:r>
      <w:r w:rsidRPr="00D27581">
        <w:rPr>
          <w:rFonts w:hint="cs"/>
          <w:sz w:val="28"/>
          <w:rtl/>
          <w:lang w:bidi="fa-IR"/>
        </w:rPr>
        <w:t>ی</w:t>
      </w:r>
      <w:r w:rsidRPr="00D27581">
        <w:rPr>
          <w:rFonts w:hint="eastAsia"/>
          <w:sz w:val="28"/>
          <w:rtl/>
          <w:lang w:bidi="fa-IR"/>
        </w:rPr>
        <w:t>ن</w:t>
      </w:r>
      <w:r w:rsidRPr="00D27581">
        <w:rPr>
          <w:sz w:val="28"/>
          <w:rtl/>
          <w:lang w:bidi="fa-IR"/>
        </w:rPr>
        <w:t xml:space="preserve"> وجود دارد.</w:t>
      </w:r>
    </w:p>
    <w:p w14:paraId="2A5CB4CB" w14:textId="52C1410A" w:rsidR="004B08FB" w:rsidRDefault="004B08FB" w:rsidP="00F87E4F">
      <w:pPr>
        <w:bidi/>
        <w:jc w:val="both"/>
        <w:rPr>
          <w:sz w:val="28"/>
          <w:rtl/>
          <w:lang w:bidi="fa-IR"/>
        </w:rPr>
      </w:pPr>
      <w:r>
        <w:rPr>
          <w:rFonts w:hint="cs"/>
          <w:sz w:val="28"/>
          <w:rtl/>
          <w:lang w:bidi="fa-IR"/>
        </w:rPr>
        <w:lastRenderedPageBreak/>
        <w:t>علاوه بر کریدور انرژی چین-پاکستان-ایران-ترکیه-روسیه و همکاری‌های مختلف در چارچوب این کریدور، هم‌چنین پیشنهاد شده است که ایران از ظرفیت لوله‌ی گاز ترکمنستان به چین که از ازبکستان و قزاقستان نیز می‌گذرد، استفاده نماید</w:t>
      </w:r>
      <w:r w:rsidRPr="008A1CE1">
        <w:t xml:space="preserve"> </w:t>
      </w:r>
      <w:r>
        <w:rPr>
          <w:sz w:val="28"/>
          <w:lang w:bidi="fa-IR"/>
        </w:rPr>
        <w:fldChar w:fldCharType="begin"/>
      </w:r>
      <w:r w:rsidR="005A3443">
        <w:rPr>
          <w:sz w:val="28"/>
          <w:lang w:bidi="fa-IR"/>
        </w:rPr>
        <w:instrText xml:space="preserve"> ADDIN EN.CITE &lt;EndNote&gt;&lt;Cite ExcludeYear="1"&gt;&lt;Author&gt;Peimani&lt;/Author&gt;&lt;RecNum&gt;9&lt;/RecNum&gt;&lt;DisplayText&gt;(Peimani)&lt;/DisplayText&gt;&lt;record&gt;&lt;rec-number&gt;9&lt;/rec-number&gt;&lt;foreign-keys&gt;&lt;key app="EN" db-id="seapdfppwse0f7efpwvpw2rc2vazarsvsxde" timestamp="1721994766"&gt;9&lt;/key&gt;&lt;/foreign-keys&gt;&lt;ref-type name="Journal Article"&gt;17&lt;/ref-type&gt;&lt;contributors&gt;&lt;authors&gt;&lt;author&gt;Hooman Peimani&lt;/author&gt;&lt;/authors&gt;&lt;/contributors&gt;&lt;titles&gt;&lt;title&gt;China and Iran: Energy Security Cooperation, but not Much More&lt;/title&gt;&lt;secondary-title&gt;east asian policy&lt;/secondary-title&gt;&lt;/titles&gt;&lt;periodical&gt;&lt;full-title&gt;east asian policy&lt;/full-title&gt;&lt;/periodical&gt;&lt;volume&gt;2&lt;/volume&gt;&lt;number&gt;4&lt;/number&gt;&lt;dates&gt;&lt;/dates&gt;&lt;urls&gt;&lt;related-urls&gt;&lt;url&gt;https://research.nus.edu.sg/eai/wp-content/uploads/sites/2/2017/11/Vol2No4_HoomanPeimani.pdf&lt;/url&gt;&lt;/related-urls&gt;&lt;/urls&gt;&lt;/record&gt;&lt;/Cite&gt;&lt;/EndNote&gt;</w:instrText>
      </w:r>
      <w:r>
        <w:rPr>
          <w:sz w:val="28"/>
          <w:lang w:bidi="fa-IR"/>
        </w:rPr>
        <w:fldChar w:fldCharType="separate"/>
      </w:r>
      <w:r>
        <w:rPr>
          <w:noProof/>
          <w:sz w:val="28"/>
          <w:lang w:bidi="fa-IR"/>
        </w:rPr>
        <w:t>(</w:t>
      </w:r>
      <w:r w:rsidRPr="00D36A95">
        <w:rPr>
          <w:noProof/>
          <w:sz w:val="24"/>
          <w:szCs w:val="24"/>
          <w:lang w:bidi="fa-IR"/>
        </w:rPr>
        <w:t>Peimani</w:t>
      </w:r>
      <w:r w:rsidR="005A3443">
        <w:rPr>
          <w:noProof/>
          <w:sz w:val="24"/>
          <w:szCs w:val="24"/>
          <w:lang w:bidi="fa-IR"/>
        </w:rPr>
        <w:t>,2014</w:t>
      </w:r>
      <w:r>
        <w:rPr>
          <w:noProof/>
          <w:sz w:val="28"/>
          <w:lang w:bidi="fa-IR"/>
        </w:rPr>
        <w:t>)</w:t>
      </w:r>
      <w:r>
        <w:rPr>
          <w:sz w:val="28"/>
          <w:lang w:bidi="fa-IR"/>
        </w:rPr>
        <w:fldChar w:fldCharType="end"/>
      </w:r>
      <w:r>
        <w:rPr>
          <w:rFonts w:hint="cs"/>
          <w:sz w:val="28"/>
          <w:rtl/>
          <w:lang w:bidi="fa-IR"/>
        </w:rPr>
        <w:t xml:space="preserve">. </w:t>
      </w:r>
    </w:p>
    <w:p w14:paraId="4190A1F1" w14:textId="77777777" w:rsidR="004B08FB" w:rsidRDefault="004B08FB" w:rsidP="00F87E4F">
      <w:pPr>
        <w:pStyle w:val="Heading1"/>
        <w:numPr>
          <w:ilvl w:val="0"/>
          <w:numId w:val="4"/>
        </w:numPr>
        <w:bidi/>
        <w:rPr>
          <w:rtl/>
          <w:lang w:bidi="fa-IR"/>
        </w:rPr>
      </w:pPr>
      <w:r>
        <w:rPr>
          <w:rFonts w:hint="cs"/>
          <w:rtl/>
          <w:lang w:bidi="fa-IR"/>
        </w:rPr>
        <w:t>روش تحقیق</w:t>
      </w:r>
    </w:p>
    <w:p w14:paraId="64A17E5A" w14:textId="2490EF2A" w:rsidR="004B08FB" w:rsidRDefault="004B08FB" w:rsidP="00F87E4F">
      <w:pPr>
        <w:bidi/>
        <w:jc w:val="both"/>
        <w:rPr>
          <w:lang w:bidi="fa-IR"/>
        </w:rPr>
      </w:pPr>
      <w:r>
        <w:rPr>
          <w:rFonts w:hint="cs"/>
          <w:rtl/>
          <w:lang w:bidi="fa-IR"/>
        </w:rPr>
        <w:t>روش بررسی و تحقیق در این پژوهش در چارچوب روش «تحلیل روند</w:t>
      </w:r>
      <w:r>
        <w:rPr>
          <w:rStyle w:val="FootnoteReference"/>
          <w:rtl/>
          <w:lang w:bidi="fa-IR"/>
        </w:rPr>
        <w:footnoteReference w:id="2"/>
      </w:r>
      <w:r>
        <w:rPr>
          <w:rFonts w:hint="cs"/>
          <w:rtl/>
          <w:lang w:bidi="fa-IR"/>
        </w:rPr>
        <w:t>» قرار دارد. روند یک الگوی تکرارشونده است و تحلیل روند به معنای جمع‌آوری داده به منظور شناسایی این الگو است. در زمانی که رفتار و نیازهای متقاضی به سرعت تغییر پیدا می‌کند، تحلیل روند روشی است که می‌تواند به عنوان پنچره‌ای به نیازهای آتی متقاضی عمل نماید</w:t>
      </w:r>
      <w:r>
        <w:rPr>
          <w:rtl/>
          <w:lang w:bidi="fa-IR"/>
        </w:rPr>
        <w:fldChar w:fldCharType="begin"/>
      </w:r>
      <w:r w:rsidR="002B16B1">
        <w:rPr>
          <w:rtl/>
          <w:lang w:bidi="fa-IR"/>
        </w:rPr>
        <w:instrText xml:space="preserve"> </w:instrText>
      </w:r>
      <w:r w:rsidR="002B16B1">
        <w:rPr>
          <w:lang w:bidi="fa-IR"/>
        </w:rPr>
        <w:instrText>ADDIN EN.CITE &lt;EndNote&gt;&lt;Cite&gt;&lt;RecNum&gt;28&lt;/RecNum&gt;&lt;DisplayText&gt;(&amp;quot;What Is Trend Analysis in Research? Types, Methods, and Examples,&amp;quot;)&lt;/DisplayText&gt;&lt;record&gt;&lt;rec-number&gt;28&lt;/rec-number&gt;&lt;foreign-keys&gt;&lt;key app="EN" db-id="seapdfppwse0f7efpwvpw2rc2vazarsvsxde" timestamp="1723804352"&gt;28&lt;/key&gt;&lt;/foreign-keys&gt;&lt;ref-type name="Blog"&gt;56&lt;/ref-type&gt;&lt;contributors&gt;&lt;/contributors&gt;&lt;titles&gt;&lt;title&gt;What Is Trend Analysis in Research? Types, Methods, and Examples&lt;/title&gt;&lt;/titles&gt;&lt;dates&gt;&lt;/dates&gt;&lt;publisher&gt;quantilope&lt;/publisher&gt;&lt;urls&gt;&lt;related-urls&gt;&lt;url&gt;https://www.quantilope.com/resources/what-is-trend-analysis-in-research-process-types-example&lt;/url&gt;&lt;/related-urls&gt;&lt;/urls&gt;&lt;/record&gt;&lt;/Cite&gt;&lt;/EndNote</w:instrText>
      </w:r>
      <w:r w:rsidR="002B16B1">
        <w:rPr>
          <w:rtl/>
          <w:lang w:bidi="fa-IR"/>
        </w:rPr>
        <w:instrText>&gt;</w:instrText>
      </w:r>
      <w:r>
        <w:rPr>
          <w:rtl/>
          <w:lang w:bidi="fa-IR"/>
        </w:rPr>
        <w:fldChar w:fldCharType="separate"/>
      </w:r>
      <w:r w:rsidR="002B16B1">
        <w:rPr>
          <w:noProof/>
          <w:rtl/>
          <w:lang w:bidi="fa-IR"/>
        </w:rPr>
        <w:t>("</w:t>
      </w:r>
      <w:r w:rsidR="002B16B1">
        <w:rPr>
          <w:noProof/>
          <w:lang w:bidi="fa-IR"/>
        </w:rPr>
        <w:t>What Is Trend Analysis in Research? Types, Methods, and Examples</w:t>
      </w:r>
      <w:r w:rsidR="002B16B1">
        <w:rPr>
          <w:noProof/>
          <w:rtl/>
          <w:lang w:bidi="fa-IR"/>
        </w:rPr>
        <w:t>,")</w:t>
      </w:r>
      <w:r>
        <w:rPr>
          <w:rtl/>
          <w:lang w:bidi="fa-IR"/>
        </w:rPr>
        <w:fldChar w:fldCharType="end"/>
      </w:r>
      <w:r>
        <w:rPr>
          <w:rFonts w:hint="cs"/>
          <w:rtl/>
          <w:lang w:bidi="fa-IR"/>
        </w:rPr>
        <w:t>. دانستن اینکه چگونه تقاضا تغییر می‌کند می‌تواند به اقدام به موقع و سرمایه‌گذاری بر روی حوزه‌هایی که بتواند جوابگوی آن تقاضا باشد، کمک کند. هدف تحلیل روند این است که روند رایج را شناسایی نماید و تعیین کند که چگونه یک روند در طول زمان تغییر می‌کند. این روش به شناسایی فرصت‌ها و نظرات جدید در مفاهیم یا محصولات کمک می‌کند. بنابراین انجام تحلیل روند در اولین مرحله‌ی فاز طراحی، فکر خوبی است. تحلیل روند به عنوان یک روش در پژوهش طراحی (</w:t>
      </w:r>
      <w:r>
        <w:rPr>
          <w:lang w:bidi="fa-IR"/>
        </w:rPr>
        <w:t>Design Research Methodology</w:t>
      </w:r>
      <w:r>
        <w:rPr>
          <w:rFonts w:hint="cs"/>
          <w:rtl/>
          <w:lang w:bidi="fa-IR"/>
        </w:rPr>
        <w:t>) شامل جمع‌‌آوری داده از متقاضای (کالا یا خدمات مشخص) می‌شود. سپس این داده به منظور تعیین روند تحلیل شده و بعد از این مرحله نیز با هدف تعیین پیشرفت آن در طول زمان، مورد تحلیل بیشتری قرار می‌گیرد.</w:t>
      </w:r>
    </w:p>
    <w:p w14:paraId="227940CD" w14:textId="77777777" w:rsidR="004B08FB" w:rsidRDefault="004B08FB" w:rsidP="00F87E4F">
      <w:pPr>
        <w:bidi/>
        <w:jc w:val="both"/>
        <w:rPr>
          <w:rtl/>
          <w:lang w:bidi="fa-IR"/>
        </w:rPr>
      </w:pPr>
      <w:r>
        <w:rPr>
          <w:rFonts w:hint="cs"/>
          <w:rtl/>
          <w:lang w:bidi="fa-IR"/>
        </w:rPr>
        <w:t xml:space="preserve">تحلیل روند مزایا و معایبی دارد که نیاز است برای انجام پژوهش آنها را در نظر داشت. در حال حاضر ابزارها قدرتمند و پایگاه‌های اطلاعاتی خوبی برای انجام تحلیل روند وجود دارد که می‌توان داده‌ها را نمونه‌بندی و نتایج تحلیل نمونه‌ها را بر روی شرایط متنوع اعمال کرد.در تحلیل روند، نتایج بدست آمده را می‌توان به راحتی اعتبارسنجی کرد و این یک مزیت محسوب می‌شود. یک مزیت دیگر این است که استفاده از داده‌های آماری، صحت تحلیل را افزایش می‌دهد. علاوه بر این، تحلیل روند را می‌توان تکرار و راستی‌آزمایی نمود و موقعی که لازم باشد، آن را تغییر داد و تنظیم نمود. تحلیل روند دارای معایبی است که بخشی از معایب به ورودی و داده‌های مورد استفاده تحلیل باز می‌گردد؛ اگر صحت داده‌های تاریخی پایین باشد و رویدادهای تصادفی متعددی در آن وجود داشته باشد، می‌تواند اعتبار نتایج بدست آمده را زیر سوال ببرد و هم‌چنین شناسایی عوامل موثر در شکل‌گیری روند را دشوار نماید. بزرگ بودن پایگاه اطلاعاتی نیز می‌تواند موجب دردسر و افزایش هزینه و وقت در تحلیل شود. </w:t>
      </w:r>
    </w:p>
    <w:p w14:paraId="20B7C6DA" w14:textId="0F1BCD65" w:rsidR="004B08FB" w:rsidRPr="006E1FD2" w:rsidRDefault="004B08FB" w:rsidP="00F87E4F">
      <w:pPr>
        <w:bidi/>
        <w:jc w:val="both"/>
        <w:rPr>
          <w:rtl/>
          <w:lang w:bidi="fa-IR"/>
        </w:rPr>
      </w:pPr>
      <w:r>
        <w:rPr>
          <w:rFonts w:hint="cs"/>
          <w:rtl/>
          <w:lang w:bidi="fa-IR"/>
        </w:rPr>
        <w:lastRenderedPageBreak/>
        <w:t xml:space="preserve">لازم به ذکر است انواع مختلفی از روش‌های تحلیل داده با توجه به نوع داده‌های ورودی و روش تحلیل وجود دارد که در اینجا به سه نوع متداول و رایج اشاره می‌شود. این سه نوع روش تحلیل روند عبارتند از: جغرافیایی، زمانی و شهودی. در </w:t>
      </w:r>
      <w:r w:rsidRPr="00C06D8D">
        <w:rPr>
          <w:rtl/>
          <w:lang w:bidi="fa-IR"/>
        </w:rPr>
        <w:fldChar w:fldCharType="begin"/>
      </w:r>
      <w:r w:rsidRPr="00C06D8D">
        <w:rPr>
          <w:rtl/>
          <w:lang w:bidi="fa-IR"/>
        </w:rPr>
        <w:instrText xml:space="preserve"> </w:instrText>
      </w:r>
      <w:r w:rsidRPr="00C06D8D">
        <w:rPr>
          <w:rFonts w:hint="cs"/>
          <w:lang w:bidi="fa-IR"/>
        </w:rPr>
        <w:instrText>REF</w:instrText>
      </w:r>
      <w:r w:rsidRPr="00C06D8D">
        <w:rPr>
          <w:rFonts w:hint="cs"/>
          <w:rtl/>
          <w:lang w:bidi="fa-IR"/>
        </w:rPr>
        <w:instrText xml:space="preserve"> _</w:instrText>
      </w:r>
      <w:r w:rsidRPr="00C06D8D">
        <w:rPr>
          <w:rFonts w:hint="cs"/>
          <w:lang w:bidi="fa-IR"/>
        </w:rPr>
        <w:instrText>Ref174717499 \h</w:instrText>
      </w:r>
      <w:r w:rsidRPr="00C06D8D">
        <w:rPr>
          <w:rtl/>
          <w:lang w:bidi="fa-IR"/>
        </w:rPr>
        <w:instrText xml:space="preserve">  \* </w:instrText>
      </w:r>
      <w:r w:rsidRPr="00C06D8D">
        <w:rPr>
          <w:lang w:bidi="fa-IR"/>
        </w:rPr>
        <w:instrText>MERGEFORMAT</w:instrText>
      </w:r>
      <w:r w:rsidRPr="00C06D8D">
        <w:rPr>
          <w:rtl/>
          <w:lang w:bidi="fa-IR"/>
        </w:rPr>
        <w:instrText xml:space="preserve"> </w:instrText>
      </w:r>
      <w:r w:rsidRPr="00C06D8D">
        <w:rPr>
          <w:rtl/>
          <w:lang w:bidi="fa-IR"/>
        </w:rPr>
      </w:r>
      <w:r w:rsidRPr="00C06D8D">
        <w:rPr>
          <w:rtl/>
          <w:lang w:bidi="fa-IR"/>
        </w:rPr>
        <w:fldChar w:fldCharType="separate"/>
      </w:r>
      <w:r w:rsidRPr="00C06D8D">
        <w:rPr>
          <w:rtl/>
        </w:rPr>
        <w:t>جدول</w:t>
      </w:r>
      <w:r w:rsidRPr="00C06D8D">
        <w:t xml:space="preserve"> </w:t>
      </w:r>
      <w:r w:rsidRPr="00C06D8D">
        <w:rPr>
          <w:noProof/>
        </w:rPr>
        <w:t>1</w:t>
      </w:r>
      <w:r w:rsidRPr="00C06D8D">
        <w:rPr>
          <w:rtl/>
          <w:lang w:bidi="fa-IR"/>
        </w:rPr>
        <w:fldChar w:fldCharType="end"/>
      </w:r>
      <w:r w:rsidRPr="00C06D8D">
        <w:rPr>
          <w:rFonts w:hint="cs"/>
          <w:rtl/>
          <w:lang w:bidi="fa-IR"/>
        </w:rPr>
        <w:t>ا</w:t>
      </w:r>
      <w:r>
        <w:rPr>
          <w:rFonts w:hint="cs"/>
          <w:rtl/>
          <w:lang w:bidi="fa-IR"/>
        </w:rPr>
        <w:t>ین روش‌ها با یکدیگر مقایسه شده‌اند</w:t>
      </w:r>
      <w:r>
        <w:rPr>
          <w:rtl/>
          <w:lang w:bidi="fa-IR"/>
        </w:rPr>
        <w:fldChar w:fldCharType="begin"/>
      </w:r>
      <w:r w:rsidR="002B16B1">
        <w:rPr>
          <w:rtl/>
          <w:lang w:bidi="fa-IR"/>
        </w:rPr>
        <w:instrText xml:space="preserve"> </w:instrText>
      </w:r>
      <w:r w:rsidR="002B16B1">
        <w:rPr>
          <w:lang w:bidi="fa-IR"/>
        </w:rPr>
        <w:instrText>ADDIN EN.CITE &lt;EndNote&gt;&lt;Cite&gt;&lt;Year&gt;2023&lt;/Year&gt;&lt;RecNum&gt;29&lt;/RecNum&gt;&lt;DisplayText&gt;(&amp;quot;Trend Analysis,&amp;quot; 2023)&lt;/DisplayText&gt;&lt;record&gt;&lt;rec-number&gt;29&lt;/rec-number&gt;&lt;foreign-keys&gt;&lt;key app="EN" db-id="seapdfppwse0f7efpwvpw2rc2vazarsvsxde" timestamp="172380924</w:instrText>
      </w:r>
      <w:r w:rsidR="002B16B1">
        <w:rPr>
          <w:rtl/>
          <w:lang w:bidi="fa-IR"/>
        </w:rPr>
        <w:instrText>1"&gt;29&lt;/</w:instrText>
      </w:r>
      <w:r w:rsidR="002B16B1">
        <w:rPr>
          <w:lang w:bidi="fa-IR"/>
        </w:rPr>
        <w:instrText>key&gt;&lt;/foreign-keys&gt;&lt;ref-type name="Blog"&gt;56&lt;/ref-type&gt;&lt;contributors&gt;&lt;/contributors&gt;&lt;titles&gt;&lt;title&gt;Trend Analysis&lt;/title&gt;&lt;/titles&gt;&lt;dates&gt;&lt;year&gt;&lt;style face="normal" font="default" charset="178" size="100%"&gt;2023&lt;/style&gt;&lt;/year&gt;&lt;/dates&gt;&lt;publisher&gt;Think</w:instrText>
      </w:r>
      <w:r w:rsidR="002B16B1">
        <w:rPr>
          <w:rtl/>
          <w:lang w:bidi="fa-IR"/>
        </w:rPr>
        <w:instrText xml:space="preserve"> </w:instrText>
      </w:r>
      <w:r w:rsidR="002B16B1">
        <w:rPr>
          <w:lang w:bidi="fa-IR"/>
        </w:rPr>
        <w:instrText>Design&lt;/publisher&gt;&lt;urls&gt;&lt;related-urls&gt;&lt;url&gt;https://think.design/user-design-research/trend-analysis/&lt;/url&gt;&lt;/related-urls&gt;&lt;/urls&gt;&lt;/record&gt;&lt;/Cite&gt;&lt;/EndNote</w:instrText>
      </w:r>
      <w:r w:rsidR="002B16B1">
        <w:rPr>
          <w:rtl/>
          <w:lang w:bidi="fa-IR"/>
        </w:rPr>
        <w:instrText>&gt;</w:instrText>
      </w:r>
      <w:r>
        <w:rPr>
          <w:rtl/>
          <w:lang w:bidi="fa-IR"/>
        </w:rPr>
        <w:fldChar w:fldCharType="separate"/>
      </w:r>
      <w:r w:rsidR="002B16B1">
        <w:rPr>
          <w:noProof/>
          <w:rtl/>
          <w:lang w:bidi="fa-IR"/>
        </w:rPr>
        <w:t>("</w:t>
      </w:r>
      <w:r w:rsidR="002B16B1">
        <w:rPr>
          <w:noProof/>
          <w:lang w:bidi="fa-IR"/>
        </w:rPr>
        <w:t>Trend Analysis," 2023</w:t>
      </w:r>
      <w:r w:rsidR="002B16B1">
        <w:rPr>
          <w:noProof/>
          <w:rtl/>
          <w:lang w:bidi="fa-IR"/>
        </w:rPr>
        <w:t>)</w:t>
      </w:r>
      <w:r>
        <w:rPr>
          <w:rtl/>
          <w:lang w:bidi="fa-IR"/>
        </w:rPr>
        <w:fldChar w:fldCharType="end"/>
      </w:r>
      <w:r>
        <w:rPr>
          <w:rFonts w:hint="cs"/>
          <w:rtl/>
          <w:lang w:bidi="fa-IR"/>
        </w:rPr>
        <w:t xml:space="preserve">. </w:t>
      </w:r>
    </w:p>
    <w:p w14:paraId="45544C85" w14:textId="77777777" w:rsidR="004B08FB" w:rsidRPr="00C879A2" w:rsidRDefault="004B08FB" w:rsidP="00F87E4F">
      <w:pPr>
        <w:pStyle w:val="Caption"/>
        <w:keepNext/>
        <w:bidi/>
        <w:jc w:val="center"/>
        <w:rPr>
          <w:i w:val="0"/>
          <w:iCs w:val="0"/>
          <w:sz w:val="24"/>
          <w:szCs w:val="24"/>
        </w:rPr>
      </w:pPr>
    </w:p>
    <w:p w14:paraId="4E08746A" w14:textId="77777777" w:rsidR="004B08FB" w:rsidRPr="00C06D8D" w:rsidRDefault="004B08FB" w:rsidP="00F87E4F">
      <w:pPr>
        <w:pStyle w:val="Caption"/>
        <w:keepNext/>
        <w:bidi/>
        <w:jc w:val="center"/>
        <w:rPr>
          <w:i w:val="0"/>
          <w:iCs w:val="0"/>
        </w:rPr>
      </w:pPr>
      <w:bookmarkStart w:id="4" w:name="_Ref174717499"/>
      <w:r w:rsidRPr="00C06D8D">
        <w:rPr>
          <w:i w:val="0"/>
          <w:iCs w:val="0"/>
          <w:rtl/>
        </w:rPr>
        <w:t>جدول</w:t>
      </w:r>
      <w:r w:rsidRPr="00C06D8D">
        <w:rPr>
          <w:i w:val="0"/>
          <w:iCs w:val="0"/>
        </w:rPr>
        <w:t xml:space="preserve"> </w:t>
      </w:r>
      <w:r w:rsidRPr="00C06D8D">
        <w:rPr>
          <w:i w:val="0"/>
          <w:iCs w:val="0"/>
        </w:rPr>
        <w:fldChar w:fldCharType="begin"/>
      </w:r>
      <w:r w:rsidRPr="00C06D8D">
        <w:rPr>
          <w:i w:val="0"/>
          <w:iCs w:val="0"/>
        </w:rPr>
        <w:instrText xml:space="preserve"> SEQ </w:instrText>
      </w:r>
      <w:r w:rsidRPr="00C06D8D">
        <w:rPr>
          <w:i w:val="0"/>
          <w:iCs w:val="0"/>
          <w:rtl/>
        </w:rPr>
        <w:instrText>جدول</w:instrText>
      </w:r>
      <w:r w:rsidRPr="00C06D8D">
        <w:rPr>
          <w:i w:val="0"/>
          <w:iCs w:val="0"/>
        </w:rPr>
        <w:instrText xml:space="preserve"> \* ARABIC </w:instrText>
      </w:r>
      <w:r w:rsidRPr="00C06D8D">
        <w:rPr>
          <w:i w:val="0"/>
          <w:iCs w:val="0"/>
        </w:rPr>
        <w:fldChar w:fldCharType="separate"/>
      </w:r>
      <w:r>
        <w:rPr>
          <w:i w:val="0"/>
          <w:iCs w:val="0"/>
          <w:noProof/>
        </w:rPr>
        <w:t>1</w:t>
      </w:r>
      <w:r w:rsidRPr="00C06D8D">
        <w:rPr>
          <w:i w:val="0"/>
          <w:iCs w:val="0"/>
        </w:rPr>
        <w:fldChar w:fldCharType="end"/>
      </w:r>
      <w:bookmarkEnd w:id="4"/>
      <w:r w:rsidRPr="00C06D8D">
        <w:rPr>
          <w:i w:val="0"/>
          <w:iCs w:val="0"/>
          <w:rtl/>
          <w:lang w:bidi="fa-IR"/>
        </w:rPr>
        <w:t>مزا</w:t>
      </w:r>
      <w:r w:rsidRPr="00C06D8D">
        <w:rPr>
          <w:rFonts w:hint="cs"/>
          <w:i w:val="0"/>
          <w:iCs w:val="0"/>
          <w:rtl/>
          <w:lang w:bidi="fa-IR"/>
        </w:rPr>
        <w:t>ی</w:t>
      </w:r>
      <w:r w:rsidRPr="00C06D8D">
        <w:rPr>
          <w:rFonts w:hint="eastAsia"/>
          <w:i w:val="0"/>
          <w:iCs w:val="0"/>
          <w:rtl/>
          <w:lang w:bidi="fa-IR"/>
        </w:rPr>
        <w:t>ا</w:t>
      </w:r>
      <w:r w:rsidRPr="00C06D8D">
        <w:rPr>
          <w:i w:val="0"/>
          <w:iCs w:val="0"/>
          <w:rtl/>
          <w:lang w:bidi="fa-IR"/>
        </w:rPr>
        <w:t xml:space="preserve"> و معا</w:t>
      </w:r>
      <w:r w:rsidRPr="00C06D8D">
        <w:rPr>
          <w:rFonts w:hint="cs"/>
          <w:i w:val="0"/>
          <w:iCs w:val="0"/>
          <w:rtl/>
          <w:lang w:bidi="fa-IR"/>
        </w:rPr>
        <w:t>ی</w:t>
      </w:r>
      <w:r w:rsidRPr="00C06D8D">
        <w:rPr>
          <w:rFonts w:hint="eastAsia"/>
          <w:i w:val="0"/>
          <w:iCs w:val="0"/>
          <w:rtl/>
          <w:lang w:bidi="fa-IR"/>
        </w:rPr>
        <w:t>ب</w:t>
      </w:r>
      <w:r w:rsidRPr="00C06D8D">
        <w:rPr>
          <w:i w:val="0"/>
          <w:iCs w:val="0"/>
          <w:rtl/>
          <w:lang w:bidi="fa-IR"/>
        </w:rPr>
        <w:t xml:space="preserve"> انواع روش تحل</w:t>
      </w:r>
      <w:r w:rsidRPr="00C06D8D">
        <w:rPr>
          <w:rFonts w:hint="cs"/>
          <w:i w:val="0"/>
          <w:iCs w:val="0"/>
          <w:rtl/>
          <w:lang w:bidi="fa-IR"/>
        </w:rPr>
        <w:t>ی</w:t>
      </w:r>
      <w:r w:rsidRPr="00C06D8D">
        <w:rPr>
          <w:rFonts w:hint="eastAsia"/>
          <w:i w:val="0"/>
          <w:iCs w:val="0"/>
          <w:rtl/>
          <w:lang w:bidi="fa-IR"/>
        </w:rPr>
        <w:t>ل</w:t>
      </w:r>
      <w:r w:rsidRPr="00C06D8D">
        <w:rPr>
          <w:i w:val="0"/>
          <w:iCs w:val="0"/>
          <w:rtl/>
          <w:lang w:bidi="fa-IR"/>
        </w:rPr>
        <w:t xml:space="preserve"> روند</w:t>
      </w:r>
    </w:p>
    <w:tbl>
      <w:tblPr>
        <w:tblStyle w:val="GridTable4-Accent3"/>
        <w:tblW w:w="9427" w:type="dxa"/>
        <w:jc w:val="center"/>
        <w:tblLook w:val="04A0" w:firstRow="1" w:lastRow="0" w:firstColumn="1" w:lastColumn="0" w:noHBand="0" w:noVBand="1"/>
      </w:tblPr>
      <w:tblGrid>
        <w:gridCol w:w="2582"/>
        <w:gridCol w:w="3337"/>
        <w:gridCol w:w="1754"/>
        <w:gridCol w:w="1754"/>
      </w:tblGrid>
      <w:tr w:rsidR="004B08FB" w:rsidRPr="00A664F6" w14:paraId="5E8CC4BB" w14:textId="77777777" w:rsidTr="004C20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2" w:type="dxa"/>
            <w:hideMark/>
          </w:tcPr>
          <w:p w14:paraId="3566E824" w14:textId="77777777" w:rsidR="004B08FB" w:rsidRPr="00A664F6" w:rsidRDefault="004B08FB" w:rsidP="004C20A6">
            <w:pPr>
              <w:bidi/>
              <w:jc w:val="center"/>
              <w:rPr>
                <w:sz w:val="20"/>
                <w:szCs w:val="24"/>
              </w:rPr>
            </w:pPr>
            <w:r w:rsidRPr="00A664F6">
              <w:rPr>
                <w:rFonts w:hint="cs"/>
                <w:sz w:val="20"/>
                <w:szCs w:val="24"/>
                <w:rtl/>
              </w:rPr>
              <w:t>مزایا</w:t>
            </w:r>
          </w:p>
        </w:tc>
        <w:tc>
          <w:tcPr>
            <w:tcW w:w="3337" w:type="dxa"/>
            <w:hideMark/>
          </w:tcPr>
          <w:p w14:paraId="47E47A8E" w14:textId="77777777" w:rsidR="004B08FB" w:rsidRPr="00A664F6" w:rsidRDefault="004B08FB" w:rsidP="004C20A6">
            <w:pPr>
              <w:bidi/>
              <w:jc w:val="center"/>
              <w:cnfStyle w:val="100000000000" w:firstRow="1" w:lastRow="0" w:firstColumn="0" w:lastColumn="0" w:oddVBand="0" w:evenVBand="0" w:oddHBand="0" w:evenHBand="0" w:firstRowFirstColumn="0" w:firstRowLastColumn="0" w:lastRowFirstColumn="0" w:lastRowLastColumn="0"/>
              <w:rPr>
                <w:sz w:val="20"/>
                <w:szCs w:val="24"/>
              </w:rPr>
            </w:pPr>
            <w:r w:rsidRPr="00A664F6">
              <w:rPr>
                <w:rFonts w:hint="cs"/>
                <w:sz w:val="20"/>
                <w:szCs w:val="24"/>
                <w:rtl/>
              </w:rPr>
              <w:t>معایب</w:t>
            </w:r>
          </w:p>
        </w:tc>
        <w:tc>
          <w:tcPr>
            <w:tcW w:w="1754" w:type="dxa"/>
          </w:tcPr>
          <w:p w14:paraId="233E6C62" w14:textId="77777777" w:rsidR="004B08FB" w:rsidRPr="00A664F6" w:rsidRDefault="004B08FB" w:rsidP="004C20A6">
            <w:pPr>
              <w:bidi/>
              <w:jc w:val="center"/>
              <w:cnfStyle w:val="100000000000" w:firstRow="1" w:lastRow="0" w:firstColumn="0" w:lastColumn="0" w:oddVBand="0" w:evenVBand="0" w:oddHBand="0" w:evenHBand="0" w:firstRowFirstColumn="0" w:firstRowLastColumn="0" w:lastRowFirstColumn="0" w:lastRowLastColumn="0"/>
              <w:rPr>
                <w:sz w:val="20"/>
                <w:szCs w:val="24"/>
                <w:rtl/>
              </w:rPr>
            </w:pPr>
            <w:r w:rsidRPr="00A664F6">
              <w:rPr>
                <w:rFonts w:hint="cs"/>
                <w:sz w:val="20"/>
                <w:szCs w:val="24"/>
                <w:rtl/>
              </w:rPr>
              <w:t>هدف</w:t>
            </w:r>
          </w:p>
        </w:tc>
        <w:tc>
          <w:tcPr>
            <w:tcW w:w="1754" w:type="dxa"/>
          </w:tcPr>
          <w:p w14:paraId="2CD0BA6D" w14:textId="77777777" w:rsidR="004B08FB" w:rsidRPr="00A664F6" w:rsidRDefault="004B08FB" w:rsidP="004C20A6">
            <w:pPr>
              <w:bidi/>
              <w:jc w:val="center"/>
              <w:cnfStyle w:val="100000000000" w:firstRow="1" w:lastRow="0" w:firstColumn="0" w:lastColumn="0" w:oddVBand="0" w:evenVBand="0" w:oddHBand="0" w:evenHBand="0" w:firstRowFirstColumn="0" w:firstRowLastColumn="0" w:lastRowFirstColumn="0" w:lastRowLastColumn="0"/>
              <w:rPr>
                <w:sz w:val="20"/>
                <w:szCs w:val="24"/>
              </w:rPr>
            </w:pPr>
            <w:r w:rsidRPr="00A664F6">
              <w:rPr>
                <w:rFonts w:hint="cs"/>
                <w:sz w:val="20"/>
                <w:szCs w:val="24"/>
                <w:rtl/>
              </w:rPr>
              <w:t>روش</w:t>
            </w:r>
          </w:p>
        </w:tc>
      </w:tr>
      <w:tr w:rsidR="004B08FB" w:rsidRPr="00A664F6" w14:paraId="19E513F4" w14:textId="77777777" w:rsidTr="004C20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2" w:type="dxa"/>
            <w:hideMark/>
          </w:tcPr>
          <w:p w14:paraId="596431AB" w14:textId="77777777" w:rsidR="004B08FB" w:rsidRPr="00A664F6" w:rsidRDefault="004B08FB" w:rsidP="004C20A6">
            <w:pPr>
              <w:pStyle w:val="ListParagraph"/>
              <w:numPr>
                <w:ilvl w:val="0"/>
                <w:numId w:val="13"/>
              </w:numPr>
              <w:bidi/>
              <w:rPr>
                <w:rFonts w:ascii="Arial" w:hAnsi="Arial"/>
                <w:b w:val="0"/>
                <w:bCs w:val="0"/>
                <w:sz w:val="20"/>
                <w:szCs w:val="24"/>
              </w:rPr>
            </w:pPr>
            <w:r w:rsidRPr="00A664F6">
              <w:rPr>
                <w:rFonts w:ascii="Arial" w:hAnsi="Arial" w:hint="cs"/>
                <w:b w:val="0"/>
                <w:bCs w:val="0"/>
                <w:sz w:val="20"/>
                <w:szCs w:val="24"/>
                <w:rtl/>
              </w:rPr>
              <w:t>راحت و قابل اتکا</w:t>
            </w:r>
          </w:p>
          <w:p w14:paraId="73D250FF" w14:textId="77777777" w:rsidR="004B08FB" w:rsidRPr="00A664F6" w:rsidRDefault="004B08FB" w:rsidP="004C20A6">
            <w:pPr>
              <w:pStyle w:val="ListParagraph"/>
              <w:numPr>
                <w:ilvl w:val="0"/>
                <w:numId w:val="13"/>
              </w:numPr>
              <w:bidi/>
              <w:rPr>
                <w:rFonts w:ascii="Arial" w:hAnsi="Arial"/>
                <w:b w:val="0"/>
                <w:bCs w:val="0"/>
                <w:sz w:val="20"/>
                <w:szCs w:val="24"/>
              </w:rPr>
            </w:pPr>
            <w:r w:rsidRPr="00A664F6">
              <w:rPr>
                <w:rFonts w:ascii="Arial" w:hAnsi="Arial" w:hint="cs"/>
                <w:b w:val="0"/>
                <w:bCs w:val="0"/>
                <w:sz w:val="20"/>
                <w:szCs w:val="24"/>
                <w:rtl/>
              </w:rPr>
              <w:t>مفید در تشخیص نقاط مشترک و متفاوت</w:t>
            </w:r>
          </w:p>
        </w:tc>
        <w:tc>
          <w:tcPr>
            <w:tcW w:w="3337" w:type="dxa"/>
            <w:hideMark/>
          </w:tcPr>
          <w:p w14:paraId="667A4BB5" w14:textId="77777777" w:rsidR="004B08FB" w:rsidRPr="00A664F6" w:rsidRDefault="004B08FB" w:rsidP="004C20A6">
            <w:pPr>
              <w:pStyle w:val="ListParagraph"/>
              <w:numPr>
                <w:ilvl w:val="0"/>
                <w:numId w:val="17"/>
              </w:numPr>
              <w:bidi/>
              <w:cnfStyle w:val="000000100000" w:firstRow="0" w:lastRow="0" w:firstColumn="0" w:lastColumn="0" w:oddVBand="0" w:evenVBand="0" w:oddHBand="1" w:evenHBand="0" w:firstRowFirstColumn="0" w:firstRowLastColumn="0" w:lastRowFirstColumn="0" w:lastRowLastColumn="0"/>
              <w:rPr>
                <w:rFonts w:ascii="Arial" w:hAnsi="Arial"/>
                <w:sz w:val="20"/>
                <w:szCs w:val="24"/>
              </w:rPr>
            </w:pPr>
            <w:r w:rsidRPr="00A664F6">
              <w:rPr>
                <w:rFonts w:ascii="Arial" w:hAnsi="Arial" w:hint="cs"/>
                <w:sz w:val="20"/>
                <w:szCs w:val="24"/>
                <w:rtl/>
              </w:rPr>
              <w:t>این روش محدود به جغرافیا است</w:t>
            </w:r>
          </w:p>
          <w:p w14:paraId="7CB74F5E" w14:textId="77777777" w:rsidR="004B08FB" w:rsidRPr="00A664F6" w:rsidRDefault="004B08FB" w:rsidP="004C20A6">
            <w:pPr>
              <w:pStyle w:val="ListParagraph"/>
              <w:numPr>
                <w:ilvl w:val="0"/>
                <w:numId w:val="17"/>
              </w:numPr>
              <w:bidi/>
              <w:cnfStyle w:val="000000100000" w:firstRow="0" w:lastRow="0" w:firstColumn="0" w:lastColumn="0" w:oddVBand="0" w:evenVBand="0" w:oddHBand="1" w:evenHBand="0" w:firstRowFirstColumn="0" w:firstRowLastColumn="0" w:lastRowFirstColumn="0" w:lastRowLastColumn="0"/>
              <w:rPr>
                <w:rFonts w:ascii="Arial" w:hAnsi="Arial"/>
                <w:sz w:val="20"/>
                <w:szCs w:val="24"/>
              </w:rPr>
            </w:pPr>
            <w:r w:rsidRPr="00A664F6">
              <w:rPr>
                <w:rFonts w:ascii="Arial" w:hAnsi="Arial" w:hint="cs"/>
                <w:sz w:val="20"/>
                <w:szCs w:val="24"/>
                <w:rtl/>
              </w:rPr>
              <w:t>ممکن است تحت تاثیر دیگر عواملی که مخصوص متقاضای است، قرار بگیرد؛ مانند فرهنگ</w:t>
            </w:r>
          </w:p>
        </w:tc>
        <w:tc>
          <w:tcPr>
            <w:tcW w:w="1754" w:type="dxa"/>
          </w:tcPr>
          <w:p w14:paraId="1F6CC994" w14:textId="77777777" w:rsidR="004B08FB" w:rsidRPr="00A664F6" w:rsidRDefault="004B08FB" w:rsidP="004C20A6">
            <w:pPr>
              <w:bidi/>
              <w:cnfStyle w:val="000000100000" w:firstRow="0" w:lastRow="0" w:firstColumn="0" w:lastColumn="0" w:oddVBand="0" w:evenVBand="0" w:oddHBand="1" w:evenHBand="0" w:firstRowFirstColumn="0" w:firstRowLastColumn="0" w:lastRowFirstColumn="0" w:lastRowLastColumn="0"/>
              <w:rPr>
                <w:rFonts w:ascii="Arial" w:hAnsi="Arial"/>
                <w:sz w:val="20"/>
                <w:szCs w:val="24"/>
                <w:rtl/>
              </w:rPr>
            </w:pPr>
            <w:r w:rsidRPr="00A664F6">
              <w:rPr>
                <w:rFonts w:ascii="Arial" w:hAnsi="Arial" w:hint="cs"/>
                <w:sz w:val="20"/>
                <w:szCs w:val="24"/>
                <w:rtl/>
              </w:rPr>
              <w:t>تحلیل روند بر اساس موقعیت جغرافیایی تقاضا</w:t>
            </w:r>
          </w:p>
        </w:tc>
        <w:tc>
          <w:tcPr>
            <w:tcW w:w="1754" w:type="dxa"/>
          </w:tcPr>
          <w:p w14:paraId="2B7DF321" w14:textId="77777777" w:rsidR="004B08FB" w:rsidRPr="00A664F6" w:rsidRDefault="004B08FB" w:rsidP="004C20A6">
            <w:pPr>
              <w:bidi/>
              <w:cnfStyle w:val="000000100000" w:firstRow="0" w:lastRow="0" w:firstColumn="0" w:lastColumn="0" w:oddVBand="0" w:evenVBand="0" w:oddHBand="1" w:evenHBand="0" w:firstRowFirstColumn="0" w:firstRowLastColumn="0" w:lastRowFirstColumn="0" w:lastRowLastColumn="0"/>
              <w:rPr>
                <w:rFonts w:ascii="Arial" w:hAnsi="Arial"/>
                <w:sz w:val="20"/>
                <w:szCs w:val="24"/>
              </w:rPr>
            </w:pPr>
            <w:r w:rsidRPr="00A664F6">
              <w:rPr>
                <w:rFonts w:ascii="Arial" w:hAnsi="Arial" w:hint="cs"/>
                <w:sz w:val="20"/>
                <w:szCs w:val="24"/>
                <w:rtl/>
              </w:rPr>
              <w:t>جغرافیایی</w:t>
            </w:r>
          </w:p>
        </w:tc>
      </w:tr>
      <w:tr w:rsidR="004B08FB" w:rsidRPr="00A664F6" w14:paraId="600AE0AE" w14:textId="77777777" w:rsidTr="004C20A6">
        <w:trPr>
          <w:jc w:val="center"/>
        </w:trPr>
        <w:tc>
          <w:tcPr>
            <w:cnfStyle w:val="001000000000" w:firstRow="0" w:lastRow="0" w:firstColumn="1" w:lastColumn="0" w:oddVBand="0" w:evenVBand="0" w:oddHBand="0" w:evenHBand="0" w:firstRowFirstColumn="0" w:firstRowLastColumn="0" w:lastRowFirstColumn="0" w:lastRowLastColumn="0"/>
            <w:tcW w:w="2582" w:type="dxa"/>
            <w:hideMark/>
          </w:tcPr>
          <w:p w14:paraId="043B3EC0" w14:textId="77777777" w:rsidR="004B08FB" w:rsidRPr="00A664F6" w:rsidRDefault="004B08FB" w:rsidP="004C20A6">
            <w:pPr>
              <w:pStyle w:val="ListParagraph"/>
              <w:numPr>
                <w:ilvl w:val="0"/>
                <w:numId w:val="15"/>
              </w:numPr>
              <w:bidi/>
              <w:rPr>
                <w:rFonts w:ascii="Arial" w:hAnsi="Arial"/>
                <w:b w:val="0"/>
                <w:bCs w:val="0"/>
                <w:sz w:val="20"/>
                <w:szCs w:val="24"/>
              </w:rPr>
            </w:pPr>
            <w:r w:rsidRPr="00A664F6">
              <w:rPr>
                <w:rFonts w:ascii="Arial" w:hAnsi="Arial" w:hint="cs"/>
                <w:b w:val="0"/>
                <w:bCs w:val="0"/>
                <w:sz w:val="20"/>
                <w:szCs w:val="24"/>
                <w:rtl/>
              </w:rPr>
              <w:t>مفید در پیش‌بینی رخدادهای آینده بر اساس رخدادهای گذشته</w:t>
            </w:r>
          </w:p>
          <w:p w14:paraId="6FE30DAF" w14:textId="77777777" w:rsidR="004B08FB" w:rsidRPr="00A664F6" w:rsidRDefault="004B08FB" w:rsidP="004C20A6">
            <w:pPr>
              <w:pStyle w:val="ListParagraph"/>
              <w:numPr>
                <w:ilvl w:val="0"/>
                <w:numId w:val="15"/>
              </w:numPr>
              <w:bidi/>
              <w:rPr>
                <w:rFonts w:ascii="Arial" w:hAnsi="Arial"/>
                <w:b w:val="0"/>
                <w:bCs w:val="0"/>
                <w:sz w:val="20"/>
                <w:szCs w:val="24"/>
              </w:rPr>
            </w:pPr>
            <w:r w:rsidRPr="00A664F6">
              <w:rPr>
                <w:rFonts w:ascii="Arial" w:hAnsi="Arial" w:hint="cs"/>
                <w:b w:val="0"/>
                <w:bCs w:val="0"/>
                <w:sz w:val="20"/>
                <w:szCs w:val="24"/>
                <w:rtl/>
              </w:rPr>
              <w:t>مفید در ارزیابی کیفیت اثرگذاری سیاست‌ها و رویکروهای کلان متقاضی بر روی رفتار</w:t>
            </w:r>
          </w:p>
        </w:tc>
        <w:tc>
          <w:tcPr>
            <w:tcW w:w="3337" w:type="dxa"/>
            <w:hideMark/>
          </w:tcPr>
          <w:p w14:paraId="7490ECC8" w14:textId="77777777" w:rsidR="004B08FB" w:rsidRPr="00A664F6" w:rsidRDefault="004B08FB" w:rsidP="004C20A6">
            <w:pPr>
              <w:pStyle w:val="ListParagraph"/>
              <w:numPr>
                <w:ilvl w:val="0"/>
                <w:numId w:val="18"/>
              </w:numPr>
              <w:bidi/>
              <w:cnfStyle w:val="000000000000" w:firstRow="0" w:lastRow="0" w:firstColumn="0" w:lastColumn="0" w:oddVBand="0" w:evenVBand="0" w:oddHBand="0" w:evenHBand="0" w:firstRowFirstColumn="0" w:firstRowLastColumn="0" w:lastRowFirstColumn="0" w:lastRowLastColumn="0"/>
              <w:rPr>
                <w:rFonts w:ascii="Arial" w:hAnsi="Arial"/>
                <w:sz w:val="20"/>
                <w:szCs w:val="24"/>
              </w:rPr>
            </w:pPr>
            <w:r w:rsidRPr="00A664F6">
              <w:rPr>
                <w:rFonts w:ascii="Arial" w:hAnsi="Arial" w:hint="cs"/>
                <w:sz w:val="20"/>
                <w:szCs w:val="24"/>
                <w:rtl/>
              </w:rPr>
              <w:t>دارای خطا است</w:t>
            </w:r>
          </w:p>
          <w:p w14:paraId="76D89862" w14:textId="77777777" w:rsidR="004B08FB" w:rsidRPr="00A664F6" w:rsidRDefault="004B08FB" w:rsidP="004C20A6">
            <w:pPr>
              <w:pStyle w:val="ListParagraph"/>
              <w:numPr>
                <w:ilvl w:val="0"/>
                <w:numId w:val="18"/>
              </w:numPr>
              <w:bidi/>
              <w:cnfStyle w:val="000000000000" w:firstRow="0" w:lastRow="0" w:firstColumn="0" w:lastColumn="0" w:oddVBand="0" w:evenVBand="0" w:oddHBand="0" w:evenHBand="0" w:firstRowFirstColumn="0" w:firstRowLastColumn="0" w:lastRowFirstColumn="0" w:lastRowLastColumn="0"/>
              <w:rPr>
                <w:rFonts w:ascii="Arial" w:hAnsi="Arial"/>
                <w:sz w:val="20"/>
                <w:szCs w:val="24"/>
              </w:rPr>
            </w:pPr>
            <w:r w:rsidRPr="00A664F6">
              <w:rPr>
                <w:rFonts w:ascii="Arial" w:hAnsi="Arial" w:hint="cs"/>
                <w:sz w:val="20"/>
                <w:szCs w:val="24"/>
                <w:rtl/>
              </w:rPr>
              <w:t>روندها ممکن است قابل تکرار نباشند</w:t>
            </w:r>
          </w:p>
        </w:tc>
        <w:tc>
          <w:tcPr>
            <w:tcW w:w="1754" w:type="dxa"/>
          </w:tcPr>
          <w:p w14:paraId="6E5ADECF" w14:textId="77777777" w:rsidR="004B08FB" w:rsidRPr="00A664F6" w:rsidRDefault="004B08FB" w:rsidP="004C20A6">
            <w:pPr>
              <w:bidi/>
              <w:cnfStyle w:val="000000000000" w:firstRow="0" w:lastRow="0" w:firstColumn="0" w:lastColumn="0" w:oddVBand="0" w:evenVBand="0" w:oddHBand="0" w:evenHBand="0" w:firstRowFirstColumn="0" w:firstRowLastColumn="0" w:lastRowFirstColumn="0" w:lastRowLastColumn="0"/>
              <w:rPr>
                <w:rFonts w:ascii="Arial" w:hAnsi="Arial"/>
                <w:sz w:val="20"/>
                <w:szCs w:val="24"/>
                <w:rtl/>
              </w:rPr>
            </w:pPr>
            <w:r w:rsidRPr="00A664F6">
              <w:rPr>
                <w:rFonts w:ascii="Arial" w:hAnsi="Arial" w:hint="cs"/>
                <w:sz w:val="20"/>
                <w:szCs w:val="24"/>
                <w:rtl/>
              </w:rPr>
              <w:t>تحلیل روند تقاضا در یک بازه‌ی زمانی</w:t>
            </w:r>
          </w:p>
        </w:tc>
        <w:tc>
          <w:tcPr>
            <w:tcW w:w="1754" w:type="dxa"/>
          </w:tcPr>
          <w:p w14:paraId="2F22AB1A" w14:textId="77777777" w:rsidR="004B08FB" w:rsidRPr="00A664F6" w:rsidRDefault="004B08FB" w:rsidP="004C20A6">
            <w:pPr>
              <w:bidi/>
              <w:cnfStyle w:val="000000000000" w:firstRow="0" w:lastRow="0" w:firstColumn="0" w:lastColumn="0" w:oddVBand="0" w:evenVBand="0" w:oddHBand="0" w:evenHBand="0" w:firstRowFirstColumn="0" w:firstRowLastColumn="0" w:lastRowFirstColumn="0" w:lastRowLastColumn="0"/>
              <w:rPr>
                <w:rFonts w:ascii="Arial" w:hAnsi="Arial"/>
                <w:sz w:val="20"/>
                <w:szCs w:val="24"/>
              </w:rPr>
            </w:pPr>
            <w:r w:rsidRPr="00A664F6">
              <w:rPr>
                <w:rFonts w:ascii="Arial" w:hAnsi="Arial" w:hint="cs"/>
                <w:sz w:val="20"/>
                <w:szCs w:val="24"/>
                <w:rtl/>
              </w:rPr>
              <w:t>زمانی</w:t>
            </w:r>
          </w:p>
        </w:tc>
      </w:tr>
      <w:tr w:rsidR="004B08FB" w:rsidRPr="00A664F6" w14:paraId="2DDE5A3D" w14:textId="77777777" w:rsidTr="004C20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82" w:type="dxa"/>
            <w:hideMark/>
          </w:tcPr>
          <w:p w14:paraId="1C5A640E" w14:textId="77777777" w:rsidR="004B08FB" w:rsidRPr="00A664F6" w:rsidRDefault="004B08FB" w:rsidP="004C20A6">
            <w:pPr>
              <w:pStyle w:val="ListParagraph"/>
              <w:numPr>
                <w:ilvl w:val="0"/>
                <w:numId w:val="16"/>
              </w:numPr>
              <w:bidi/>
              <w:rPr>
                <w:rFonts w:ascii="Arial" w:hAnsi="Arial"/>
                <w:b w:val="0"/>
                <w:bCs w:val="0"/>
                <w:sz w:val="20"/>
                <w:szCs w:val="24"/>
              </w:rPr>
            </w:pPr>
            <w:r w:rsidRPr="00A664F6">
              <w:rPr>
                <w:rFonts w:ascii="Arial" w:hAnsi="Arial" w:hint="cs"/>
                <w:b w:val="0"/>
                <w:bCs w:val="0"/>
                <w:sz w:val="20"/>
                <w:szCs w:val="24"/>
                <w:rtl/>
              </w:rPr>
              <w:t>در جایی که داده‌های آماری زیادی وجود ندارد، برای پیش‌بینی مناسب است</w:t>
            </w:r>
          </w:p>
        </w:tc>
        <w:tc>
          <w:tcPr>
            <w:tcW w:w="3337" w:type="dxa"/>
            <w:hideMark/>
          </w:tcPr>
          <w:p w14:paraId="52BD35B1" w14:textId="77777777" w:rsidR="004B08FB" w:rsidRPr="00A664F6" w:rsidRDefault="004B08FB" w:rsidP="004C20A6">
            <w:pPr>
              <w:pStyle w:val="ListParagraph"/>
              <w:numPr>
                <w:ilvl w:val="0"/>
                <w:numId w:val="16"/>
              </w:numPr>
              <w:bidi/>
              <w:cnfStyle w:val="000000100000" w:firstRow="0" w:lastRow="0" w:firstColumn="0" w:lastColumn="0" w:oddVBand="0" w:evenVBand="0" w:oddHBand="1" w:evenHBand="0" w:firstRowFirstColumn="0" w:firstRowLastColumn="0" w:lastRowFirstColumn="0" w:lastRowLastColumn="0"/>
              <w:rPr>
                <w:rFonts w:ascii="Arial" w:hAnsi="Arial"/>
                <w:sz w:val="20"/>
                <w:szCs w:val="24"/>
              </w:rPr>
            </w:pPr>
            <w:r w:rsidRPr="00A664F6">
              <w:rPr>
                <w:rFonts w:ascii="Arial" w:hAnsi="Arial" w:hint="cs"/>
                <w:sz w:val="20"/>
                <w:szCs w:val="24"/>
                <w:rtl/>
              </w:rPr>
              <w:t>تاکید بیش از حد بر روی دانش و منطق آینده‌پژوهان</w:t>
            </w:r>
          </w:p>
          <w:p w14:paraId="3FC1A184" w14:textId="77777777" w:rsidR="004B08FB" w:rsidRPr="00A664F6" w:rsidRDefault="004B08FB" w:rsidP="004C20A6">
            <w:pPr>
              <w:pStyle w:val="ListParagraph"/>
              <w:numPr>
                <w:ilvl w:val="0"/>
                <w:numId w:val="16"/>
              </w:numPr>
              <w:bidi/>
              <w:cnfStyle w:val="000000100000" w:firstRow="0" w:lastRow="0" w:firstColumn="0" w:lastColumn="0" w:oddVBand="0" w:evenVBand="0" w:oddHBand="1" w:evenHBand="0" w:firstRowFirstColumn="0" w:firstRowLastColumn="0" w:lastRowFirstColumn="0" w:lastRowLastColumn="0"/>
              <w:rPr>
                <w:rFonts w:ascii="Arial" w:hAnsi="Arial"/>
                <w:sz w:val="20"/>
                <w:szCs w:val="24"/>
              </w:rPr>
            </w:pPr>
            <w:r w:rsidRPr="00A664F6">
              <w:rPr>
                <w:rFonts w:ascii="Arial" w:hAnsi="Arial" w:hint="cs"/>
                <w:sz w:val="20"/>
                <w:szCs w:val="24"/>
                <w:rtl/>
              </w:rPr>
              <w:t>مستعد سوگیری محقق</w:t>
            </w:r>
          </w:p>
          <w:p w14:paraId="025E131C" w14:textId="77777777" w:rsidR="004B08FB" w:rsidRPr="00A664F6" w:rsidRDefault="004B08FB" w:rsidP="004C20A6">
            <w:pPr>
              <w:pStyle w:val="ListParagraph"/>
              <w:numPr>
                <w:ilvl w:val="0"/>
                <w:numId w:val="16"/>
              </w:numPr>
              <w:bidi/>
              <w:cnfStyle w:val="000000100000" w:firstRow="0" w:lastRow="0" w:firstColumn="0" w:lastColumn="0" w:oddVBand="0" w:evenVBand="0" w:oddHBand="1" w:evenHBand="0" w:firstRowFirstColumn="0" w:firstRowLastColumn="0" w:lastRowFirstColumn="0" w:lastRowLastColumn="0"/>
              <w:rPr>
                <w:rFonts w:ascii="Arial" w:hAnsi="Arial"/>
                <w:sz w:val="20"/>
                <w:szCs w:val="24"/>
              </w:rPr>
            </w:pPr>
            <w:r w:rsidRPr="00A664F6">
              <w:rPr>
                <w:rFonts w:ascii="Arial" w:hAnsi="Arial" w:hint="cs"/>
                <w:sz w:val="20"/>
                <w:szCs w:val="24"/>
                <w:rtl/>
              </w:rPr>
              <w:t>دشوارترین روش تحلیل روند</w:t>
            </w:r>
          </w:p>
          <w:p w14:paraId="6E0FB797" w14:textId="77777777" w:rsidR="004B08FB" w:rsidRPr="00A664F6" w:rsidRDefault="004B08FB" w:rsidP="004C20A6">
            <w:pPr>
              <w:pStyle w:val="ListParagraph"/>
              <w:numPr>
                <w:ilvl w:val="0"/>
                <w:numId w:val="16"/>
              </w:numPr>
              <w:bidi/>
              <w:cnfStyle w:val="000000100000" w:firstRow="0" w:lastRow="0" w:firstColumn="0" w:lastColumn="0" w:oddVBand="0" w:evenVBand="0" w:oddHBand="1" w:evenHBand="0" w:firstRowFirstColumn="0" w:firstRowLastColumn="0" w:lastRowFirstColumn="0" w:lastRowLastColumn="0"/>
              <w:rPr>
                <w:rFonts w:ascii="Arial" w:hAnsi="Arial"/>
                <w:sz w:val="20"/>
                <w:szCs w:val="24"/>
              </w:rPr>
            </w:pPr>
            <w:r w:rsidRPr="00A664F6">
              <w:rPr>
                <w:rFonts w:ascii="Arial" w:hAnsi="Arial" w:hint="cs"/>
                <w:sz w:val="20"/>
                <w:szCs w:val="24"/>
                <w:rtl/>
              </w:rPr>
              <w:t>دقت پایین</w:t>
            </w:r>
          </w:p>
        </w:tc>
        <w:tc>
          <w:tcPr>
            <w:tcW w:w="1754" w:type="dxa"/>
          </w:tcPr>
          <w:p w14:paraId="6C031251" w14:textId="77777777" w:rsidR="004B08FB" w:rsidRPr="00A664F6" w:rsidRDefault="004B08FB" w:rsidP="004C20A6">
            <w:pPr>
              <w:bidi/>
              <w:cnfStyle w:val="000000100000" w:firstRow="0" w:lastRow="0" w:firstColumn="0" w:lastColumn="0" w:oddVBand="0" w:evenVBand="0" w:oddHBand="1" w:evenHBand="0" w:firstRowFirstColumn="0" w:firstRowLastColumn="0" w:lastRowFirstColumn="0" w:lastRowLastColumn="0"/>
              <w:rPr>
                <w:rFonts w:ascii="Arial" w:hAnsi="Arial"/>
                <w:sz w:val="20"/>
                <w:szCs w:val="24"/>
                <w:rtl/>
              </w:rPr>
            </w:pPr>
            <w:r w:rsidRPr="00A664F6">
              <w:rPr>
                <w:rFonts w:ascii="Arial" w:hAnsi="Arial" w:hint="cs"/>
                <w:sz w:val="20"/>
                <w:szCs w:val="24"/>
                <w:rtl/>
              </w:rPr>
              <w:t xml:space="preserve">تحلیل روند تقاضا بر اساس توضیح منطقی، الگوهای رفتاری یا دیگر عناصر استنباط شده توسط یک آینده‌پژوه </w:t>
            </w:r>
          </w:p>
        </w:tc>
        <w:tc>
          <w:tcPr>
            <w:tcW w:w="1754" w:type="dxa"/>
          </w:tcPr>
          <w:p w14:paraId="4CE2A4F0" w14:textId="77777777" w:rsidR="004B08FB" w:rsidRPr="00A664F6" w:rsidRDefault="004B08FB" w:rsidP="004C20A6">
            <w:pPr>
              <w:bidi/>
              <w:cnfStyle w:val="000000100000" w:firstRow="0" w:lastRow="0" w:firstColumn="0" w:lastColumn="0" w:oddVBand="0" w:evenVBand="0" w:oddHBand="1" w:evenHBand="0" w:firstRowFirstColumn="0" w:firstRowLastColumn="0" w:lastRowFirstColumn="0" w:lastRowLastColumn="0"/>
              <w:rPr>
                <w:rFonts w:ascii="Arial" w:hAnsi="Arial"/>
                <w:sz w:val="20"/>
                <w:szCs w:val="24"/>
              </w:rPr>
            </w:pPr>
            <w:r w:rsidRPr="00A664F6">
              <w:rPr>
                <w:rFonts w:ascii="Arial" w:hAnsi="Arial" w:hint="cs"/>
                <w:sz w:val="20"/>
                <w:szCs w:val="24"/>
                <w:rtl/>
              </w:rPr>
              <w:t>شهودی</w:t>
            </w:r>
          </w:p>
        </w:tc>
      </w:tr>
    </w:tbl>
    <w:p w14:paraId="4638A1D6" w14:textId="77777777" w:rsidR="004B08FB" w:rsidRDefault="004B08FB" w:rsidP="00F87E4F">
      <w:pPr>
        <w:jc w:val="both"/>
        <w:rPr>
          <w:lang w:bidi="fa-IR"/>
        </w:rPr>
      </w:pPr>
    </w:p>
    <w:p w14:paraId="05A57A1E" w14:textId="77777777" w:rsidR="004B08FB" w:rsidRPr="00D26B64" w:rsidRDefault="004B08FB" w:rsidP="00F87E4F">
      <w:pPr>
        <w:bidi/>
        <w:jc w:val="both"/>
        <w:rPr>
          <w:rtl/>
          <w:lang w:bidi="fa-IR"/>
        </w:rPr>
      </w:pPr>
      <w:r>
        <w:rPr>
          <w:rFonts w:hint="cs"/>
          <w:rtl/>
          <w:lang w:bidi="fa-IR"/>
        </w:rPr>
        <w:t>در این پژوهش، هر سه روش جغرافیایی، زمانی و شهودی جهت احصای فرصت‌های همکاری مورد استفاده قرار می‌گیرد. ورودی و داده‌های تحلیل نیز عمدتا بر اساس منابع چینی به طور خاص اداره آمار چین و گزارش دورنمای موسسه پژوهشی شرکت ملی نفت چین در افق 2050 است.  فرایند استفاده از روش تحلیل روند به این صورت است که روندهای مربوط به تولید داخلی، مصرف و تجارت خارجی حامل‌های انرژی بررسی می‌شوند و سپس بر اساس این بررسی، فرصت همکاری در حوزه‌های مختلف عرضه انرژی اولیه، شبکه انتقال و انتقال فناوری تبدیل انرژی احصا می‌شود.</w:t>
      </w:r>
    </w:p>
    <w:p w14:paraId="384A8F8A" w14:textId="77777777" w:rsidR="004B08FB" w:rsidRDefault="004B08FB" w:rsidP="00F87E4F">
      <w:pPr>
        <w:pStyle w:val="Heading1"/>
        <w:numPr>
          <w:ilvl w:val="0"/>
          <w:numId w:val="4"/>
        </w:numPr>
        <w:bidi/>
        <w:rPr>
          <w:rtl/>
          <w:lang w:bidi="fa-IR"/>
        </w:rPr>
      </w:pPr>
      <w:r>
        <w:rPr>
          <w:rFonts w:hint="cs"/>
          <w:rtl/>
          <w:lang w:bidi="fa-IR"/>
        </w:rPr>
        <w:lastRenderedPageBreak/>
        <w:t>یافته‌ها</w:t>
      </w:r>
    </w:p>
    <w:p w14:paraId="1F717548" w14:textId="77777777" w:rsidR="004B08FB" w:rsidRDefault="004B08FB" w:rsidP="00F87E4F">
      <w:pPr>
        <w:bidi/>
        <w:jc w:val="both"/>
        <w:rPr>
          <w:sz w:val="28"/>
          <w:lang w:bidi="fa-IR"/>
        </w:rPr>
      </w:pPr>
      <w:r>
        <w:rPr>
          <w:noProof/>
          <w:sz w:val="28"/>
          <w:rtl/>
          <w:lang w:val="fa-IR" w:bidi="fa-IR"/>
        </w:rPr>
        <mc:AlternateContent>
          <mc:Choice Requires="wps">
            <w:drawing>
              <wp:anchor distT="0" distB="0" distL="114300" distR="114300" simplePos="0" relativeHeight="251663360" behindDoc="0" locked="0" layoutInCell="1" allowOverlap="1" wp14:anchorId="7194C02F" wp14:editId="729DB95E">
                <wp:simplePos x="0" y="0"/>
                <wp:positionH relativeFrom="margin">
                  <wp:posOffset>255270</wp:posOffset>
                </wp:positionH>
                <wp:positionV relativeFrom="paragraph">
                  <wp:posOffset>4222750</wp:posOffset>
                </wp:positionV>
                <wp:extent cx="5105400" cy="266700"/>
                <wp:effectExtent l="0" t="0" r="0" b="0"/>
                <wp:wrapTopAndBottom/>
                <wp:docPr id="9" name="Text Box 9"/>
                <wp:cNvGraphicFramePr/>
                <a:graphic xmlns:a="http://schemas.openxmlformats.org/drawingml/2006/main">
                  <a:graphicData uri="http://schemas.microsoft.com/office/word/2010/wordprocessingShape">
                    <wps:wsp>
                      <wps:cNvSpPr txBox="1"/>
                      <wps:spPr>
                        <a:xfrm>
                          <a:off x="0" y="0"/>
                          <a:ext cx="5105400" cy="266700"/>
                        </a:xfrm>
                        <a:prstGeom prst="rect">
                          <a:avLst/>
                        </a:prstGeom>
                        <a:noFill/>
                        <a:ln>
                          <a:noFill/>
                        </a:ln>
                      </wps:spPr>
                      <wps:txbx>
                        <w:txbxContent>
                          <w:p w14:paraId="43CA193B" w14:textId="77777777" w:rsidR="004B08FB" w:rsidRPr="001965A8" w:rsidRDefault="004B08FB" w:rsidP="00F87E4F">
                            <w:pPr>
                              <w:pStyle w:val="Caption"/>
                              <w:bidi/>
                              <w:jc w:val="center"/>
                              <w:rPr>
                                <w:i w:val="0"/>
                                <w:iCs w:val="0"/>
                                <w:noProof/>
                                <w:sz w:val="24"/>
                                <w:szCs w:val="40"/>
                              </w:rPr>
                            </w:pPr>
                            <w:bookmarkStart w:id="5" w:name="_Ref173563898"/>
                            <w:r w:rsidRPr="001965A8">
                              <w:rPr>
                                <w:i w:val="0"/>
                                <w:iCs w:val="0"/>
                                <w:sz w:val="24"/>
                                <w:szCs w:val="24"/>
                                <w:rtl/>
                              </w:rPr>
                              <w:t xml:space="preserve">شکل </w:t>
                            </w:r>
                            <w:r w:rsidRPr="001965A8">
                              <w:rPr>
                                <w:i w:val="0"/>
                                <w:iCs w:val="0"/>
                                <w:sz w:val="24"/>
                                <w:szCs w:val="24"/>
                                <w:rtl/>
                              </w:rPr>
                              <w:fldChar w:fldCharType="begin"/>
                            </w:r>
                            <w:r w:rsidRPr="001965A8">
                              <w:rPr>
                                <w:i w:val="0"/>
                                <w:iCs w:val="0"/>
                                <w:sz w:val="24"/>
                                <w:szCs w:val="24"/>
                                <w:rtl/>
                              </w:rPr>
                              <w:instrText xml:space="preserve"> </w:instrText>
                            </w:r>
                            <w:r w:rsidRPr="001965A8">
                              <w:rPr>
                                <w:i w:val="0"/>
                                <w:iCs w:val="0"/>
                                <w:sz w:val="24"/>
                                <w:szCs w:val="24"/>
                              </w:rPr>
                              <w:instrText>SEQ</w:instrText>
                            </w:r>
                            <w:r w:rsidRPr="001965A8">
                              <w:rPr>
                                <w:i w:val="0"/>
                                <w:iCs w:val="0"/>
                                <w:sz w:val="24"/>
                                <w:szCs w:val="24"/>
                                <w:rtl/>
                              </w:rPr>
                              <w:instrText xml:space="preserve"> شکل \* </w:instrText>
                            </w:r>
                            <w:r w:rsidRPr="001965A8">
                              <w:rPr>
                                <w:i w:val="0"/>
                                <w:iCs w:val="0"/>
                                <w:sz w:val="24"/>
                                <w:szCs w:val="24"/>
                              </w:rPr>
                              <w:instrText>ARABIC</w:instrText>
                            </w:r>
                            <w:r w:rsidRPr="001965A8">
                              <w:rPr>
                                <w:i w:val="0"/>
                                <w:iCs w:val="0"/>
                                <w:sz w:val="24"/>
                                <w:szCs w:val="24"/>
                                <w:rtl/>
                              </w:rPr>
                              <w:instrText xml:space="preserve"> </w:instrText>
                            </w:r>
                            <w:r w:rsidRPr="001965A8">
                              <w:rPr>
                                <w:i w:val="0"/>
                                <w:iCs w:val="0"/>
                                <w:sz w:val="24"/>
                                <w:szCs w:val="24"/>
                                <w:rtl/>
                              </w:rPr>
                              <w:fldChar w:fldCharType="separate"/>
                            </w:r>
                            <w:r>
                              <w:rPr>
                                <w:i w:val="0"/>
                                <w:iCs w:val="0"/>
                                <w:noProof/>
                                <w:sz w:val="24"/>
                                <w:szCs w:val="24"/>
                                <w:rtl/>
                              </w:rPr>
                              <w:t>2</w:t>
                            </w:r>
                            <w:r w:rsidRPr="001965A8">
                              <w:rPr>
                                <w:i w:val="0"/>
                                <w:iCs w:val="0"/>
                                <w:sz w:val="24"/>
                                <w:szCs w:val="24"/>
                                <w:rtl/>
                              </w:rPr>
                              <w:fldChar w:fldCharType="end"/>
                            </w:r>
                            <w:bookmarkEnd w:id="5"/>
                            <w:r w:rsidRPr="001965A8">
                              <w:rPr>
                                <w:rFonts w:hint="cs"/>
                                <w:i w:val="0"/>
                                <w:iCs w:val="0"/>
                                <w:sz w:val="24"/>
                                <w:szCs w:val="24"/>
                                <w:rtl/>
                                <w:lang w:bidi="fa-IR"/>
                              </w:rPr>
                              <w:t>- میزان مصرف و تولید کل انرژی چین در دهه‌ی اخیر</w:t>
                            </w:r>
                            <w:r>
                              <w:rPr>
                                <w:rFonts w:hint="cs"/>
                                <w:i w:val="0"/>
                                <w:iCs w:val="0"/>
                                <w:sz w:val="24"/>
                                <w:szCs w:val="24"/>
                                <w:rtl/>
                                <w:lang w:bidi="fa-IR"/>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94C02F" id="Text Box 9" o:spid="_x0000_s1027" type="#_x0000_t202" style="position:absolute;left:0;text-align:left;margin-left:20.1pt;margin-top:332.5pt;width:402pt;height:21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" filled="f" stroked="f">
                <v:textbox inset="0,0,0,0">
                  <w:txbxContent>
                    <w:p w14:paraId="43CA193B" w14:textId="77777777" w:rsidR="004B08FB" w:rsidRPr="001965A8" w:rsidRDefault="004B08FB" w:rsidP="00F87E4F">
                      <w:pPr>
                        <w:pStyle w:val="Caption"/>
                        <w:bidi/>
                        <w:jc w:val="center"/>
                        <w:rPr>
                          <w:i w:val="0"/>
                          <w:iCs w:val="0"/>
                          <w:noProof/>
                          <w:sz w:val="24"/>
                          <w:szCs w:val="40"/>
                        </w:rPr>
                      </w:pPr>
                      <w:bookmarkStart w:id="6" w:name="_Ref173563898"/>
                      <w:r w:rsidRPr="001965A8">
                        <w:rPr>
                          <w:i w:val="0"/>
                          <w:iCs w:val="0"/>
                          <w:sz w:val="24"/>
                          <w:szCs w:val="24"/>
                          <w:rtl/>
                        </w:rPr>
                        <w:t xml:space="preserve">شکل </w:t>
                      </w:r>
                      <w:r w:rsidRPr="001965A8">
                        <w:rPr>
                          <w:i w:val="0"/>
                          <w:iCs w:val="0"/>
                          <w:sz w:val="24"/>
                          <w:szCs w:val="24"/>
                          <w:rtl/>
                        </w:rPr>
                        <w:fldChar w:fldCharType="begin"/>
                      </w:r>
                      <w:r w:rsidRPr="001965A8">
                        <w:rPr>
                          <w:i w:val="0"/>
                          <w:iCs w:val="0"/>
                          <w:sz w:val="24"/>
                          <w:szCs w:val="24"/>
                          <w:rtl/>
                        </w:rPr>
                        <w:instrText xml:space="preserve"> </w:instrText>
                      </w:r>
                      <w:r w:rsidRPr="001965A8">
                        <w:rPr>
                          <w:i w:val="0"/>
                          <w:iCs w:val="0"/>
                          <w:sz w:val="24"/>
                          <w:szCs w:val="24"/>
                        </w:rPr>
                        <w:instrText>SEQ</w:instrText>
                      </w:r>
                      <w:r w:rsidRPr="001965A8">
                        <w:rPr>
                          <w:i w:val="0"/>
                          <w:iCs w:val="0"/>
                          <w:sz w:val="24"/>
                          <w:szCs w:val="24"/>
                          <w:rtl/>
                        </w:rPr>
                        <w:instrText xml:space="preserve"> شکل \* </w:instrText>
                      </w:r>
                      <w:r w:rsidRPr="001965A8">
                        <w:rPr>
                          <w:i w:val="0"/>
                          <w:iCs w:val="0"/>
                          <w:sz w:val="24"/>
                          <w:szCs w:val="24"/>
                        </w:rPr>
                        <w:instrText>ARABIC</w:instrText>
                      </w:r>
                      <w:r w:rsidRPr="001965A8">
                        <w:rPr>
                          <w:i w:val="0"/>
                          <w:iCs w:val="0"/>
                          <w:sz w:val="24"/>
                          <w:szCs w:val="24"/>
                          <w:rtl/>
                        </w:rPr>
                        <w:instrText xml:space="preserve"> </w:instrText>
                      </w:r>
                      <w:r w:rsidRPr="001965A8">
                        <w:rPr>
                          <w:i w:val="0"/>
                          <w:iCs w:val="0"/>
                          <w:sz w:val="24"/>
                          <w:szCs w:val="24"/>
                          <w:rtl/>
                        </w:rPr>
                        <w:fldChar w:fldCharType="separate"/>
                      </w:r>
                      <w:r>
                        <w:rPr>
                          <w:i w:val="0"/>
                          <w:iCs w:val="0"/>
                          <w:noProof/>
                          <w:sz w:val="24"/>
                          <w:szCs w:val="24"/>
                          <w:rtl/>
                        </w:rPr>
                        <w:t>2</w:t>
                      </w:r>
                      <w:r w:rsidRPr="001965A8">
                        <w:rPr>
                          <w:i w:val="0"/>
                          <w:iCs w:val="0"/>
                          <w:sz w:val="24"/>
                          <w:szCs w:val="24"/>
                          <w:rtl/>
                        </w:rPr>
                        <w:fldChar w:fldCharType="end"/>
                      </w:r>
                      <w:bookmarkEnd w:id="6"/>
                      <w:r w:rsidRPr="001965A8">
                        <w:rPr>
                          <w:rFonts w:hint="cs"/>
                          <w:i w:val="0"/>
                          <w:iCs w:val="0"/>
                          <w:sz w:val="24"/>
                          <w:szCs w:val="24"/>
                          <w:rtl/>
                          <w:lang w:bidi="fa-IR"/>
                        </w:rPr>
                        <w:t>- میزان مصرف و تولید کل انرژی چین در دهه‌ی اخیر</w:t>
                      </w:r>
                      <w:r>
                        <w:rPr>
                          <w:rFonts w:hint="cs"/>
                          <w:i w:val="0"/>
                          <w:iCs w:val="0"/>
                          <w:sz w:val="24"/>
                          <w:szCs w:val="24"/>
                          <w:rtl/>
                          <w:lang w:bidi="fa-IR"/>
                        </w:rPr>
                        <w:t xml:space="preserve"> </w:t>
                      </w:r>
                    </w:p>
                  </w:txbxContent>
                </v:textbox>
                <w10:wrap type="topAndBottom" anchorx="margin"/>
              </v:shape>
            </w:pict>
          </mc:Fallback>
        </mc:AlternateContent>
      </w:r>
      <w:r>
        <w:rPr>
          <w:noProof/>
        </w:rPr>
        <w:drawing>
          <wp:anchor distT="0" distB="0" distL="114300" distR="114300" simplePos="0" relativeHeight="251698176" behindDoc="0" locked="0" layoutInCell="1" allowOverlap="1" wp14:anchorId="27DD3360" wp14:editId="6C08B6D3">
            <wp:simplePos x="0" y="0"/>
            <wp:positionH relativeFrom="column">
              <wp:posOffset>-33020</wp:posOffset>
            </wp:positionH>
            <wp:positionV relativeFrom="paragraph">
              <wp:posOffset>1358265</wp:posOffset>
            </wp:positionV>
            <wp:extent cx="5760720" cy="2771140"/>
            <wp:effectExtent l="0" t="0" r="11430" b="10160"/>
            <wp:wrapSquare wrapText="bothSides"/>
            <wp:docPr id="75" name="Chart 75">
              <a:extLst xmlns:a="http://schemas.openxmlformats.org/drawingml/2006/main">
                <a:ext uri="{FF2B5EF4-FFF2-40B4-BE49-F238E27FC236}">
                  <a16:creationId xmlns:a16="http://schemas.microsoft.com/office/drawing/2014/main" id="{B136BC17-C374-48DA-A46C-3AB9E90951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8C4B16">
        <w:rPr>
          <w:sz w:val="28"/>
          <w:rtl/>
          <w:lang w:bidi="fa-IR"/>
        </w:rPr>
        <w:fldChar w:fldCharType="begin"/>
      </w:r>
      <w:r w:rsidRPr="008C4B16">
        <w:rPr>
          <w:sz w:val="28"/>
          <w:rtl/>
          <w:lang w:bidi="fa-IR"/>
        </w:rPr>
        <w:instrText xml:space="preserve"> </w:instrText>
      </w:r>
      <w:r w:rsidRPr="008C4B16">
        <w:rPr>
          <w:rFonts w:hint="cs"/>
          <w:sz w:val="28"/>
          <w:lang w:bidi="fa-IR"/>
        </w:rPr>
        <w:instrText>REF</w:instrText>
      </w:r>
      <w:r w:rsidRPr="008C4B16">
        <w:rPr>
          <w:rFonts w:hint="cs"/>
          <w:sz w:val="28"/>
          <w:rtl/>
          <w:lang w:bidi="fa-IR"/>
        </w:rPr>
        <w:instrText xml:space="preserve"> _</w:instrText>
      </w:r>
      <w:r w:rsidRPr="008C4B16">
        <w:rPr>
          <w:rFonts w:hint="cs"/>
          <w:sz w:val="28"/>
          <w:lang w:bidi="fa-IR"/>
        </w:rPr>
        <w:instrText>Ref173563898 \h</w:instrText>
      </w:r>
      <w:r w:rsidRPr="008C4B16">
        <w:rPr>
          <w:sz w:val="28"/>
          <w:rtl/>
          <w:lang w:bidi="fa-IR"/>
        </w:rPr>
        <w:instrText xml:space="preserve">  \* </w:instrText>
      </w:r>
      <w:r w:rsidRPr="008C4B16">
        <w:rPr>
          <w:sz w:val="28"/>
          <w:lang w:bidi="fa-IR"/>
        </w:rPr>
        <w:instrText>MERGEFORMAT</w:instrText>
      </w:r>
      <w:r w:rsidRPr="008C4B16">
        <w:rPr>
          <w:sz w:val="28"/>
          <w:rtl/>
          <w:lang w:bidi="fa-IR"/>
        </w:rPr>
        <w:instrText xml:space="preserve"> </w:instrText>
      </w:r>
      <w:r w:rsidRPr="008C4B16">
        <w:rPr>
          <w:sz w:val="28"/>
          <w:rtl/>
          <w:lang w:bidi="fa-IR"/>
        </w:rPr>
      </w:r>
      <w:r w:rsidRPr="008C4B16">
        <w:rPr>
          <w:sz w:val="28"/>
          <w:rtl/>
          <w:lang w:bidi="fa-IR"/>
        </w:rPr>
        <w:fldChar w:fldCharType="separate"/>
      </w:r>
      <w:r w:rsidRPr="008C4B16">
        <w:rPr>
          <w:sz w:val="28"/>
          <w:rtl/>
        </w:rPr>
        <w:t xml:space="preserve">شکل </w:t>
      </w:r>
      <w:r w:rsidRPr="008C4B16">
        <w:rPr>
          <w:noProof/>
          <w:sz w:val="28"/>
          <w:rtl/>
        </w:rPr>
        <w:t>2</w:t>
      </w:r>
      <w:r w:rsidRPr="008C4B16">
        <w:rPr>
          <w:sz w:val="28"/>
          <w:rtl/>
          <w:lang w:bidi="fa-IR"/>
        </w:rPr>
        <w:fldChar w:fldCharType="end"/>
      </w:r>
      <w:r w:rsidRPr="008C4B16">
        <w:rPr>
          <w:rFonts w:hint="cs"/>
          <w:sz w:val="28"/>
          <w:rtl/>
          <w:lang w:bidi="fa-IR"/>
        </w:rPr>
        <w:t xml:space="preserve"> م</w:t>
      </w:r>
      <w:r>
        <w:rPr>
          <w:rFonts w:hint="cs"/>
          <w:sz w:val="28"/>
          <w:rtl/>
          <w:lang w:bidi="fa-IR"/>
        </w:rPr>
        <w:t>یزان کل تولید و مصرف انرژی چین را در دهه‌ی اخیر نشان می‌دهد</w:t>
      </w:r>
      <w:r w:rsidRPr="0040072A">
        <w:rPr>
          <w:sz w:val="24"/>
          <w:rtl/>
          <w:lang w:bidi="fa-IR"/>
        </w:rPr>
        <w:fldChar w:fldCharType="begin"/>
      </w:r>
      <w:r w:rsidRPr="0040072A">
        <w:rPr>
          <w:sz w:val="24"/>
          <w:rtl/>
          <w:lang w:bidi="fa-IR"/>
        </w:rPr>
        <w:instrText xml:space="preserve"> </w:instrText>
      </w:r>
      <w:r w:rsidRPr="0040072A">
        <w:rPr>
          <w:sz w:val="24"/>
          <w:lang w:bidi="fa-IR"/>
        </w:rPr>
        <w:instrText>ADDIN EN.CITE &lt;EndNote&gt;&lt;Cite&gt;&lt;Author&gt;CNPC&lt;/Author&gt;&lt;Year&gt;2020&lt;/Year&gt;&lt;RecNum&gt;0&lt;/RecNum&gt;&lt;IDText&gt;world and china energy 2050 outlook&lt;/IDText&gt;&lt;DisplayText&gt;(CNPC, 2020)&lt;/DisplayText&gt;&lt;record&gt;&lt;ref-type name="Electronic Article"&gt;43&lt;/ref-type&gt;&lt;contributors&gt;&lt;authors&gt;&lt;author&gt;CNPC, ETRI&lt;/author&gt;&lt;/authors&gt;&lt;/contributors&gt;&lt;titles&gt;&lt;title&gt;world and china energy 2050 outlook&lt;/title&gt;&lt;/titles&gt;&lt;dates&gt;&lt;year&gt;2020&lt;/year&gt;&lt;/dates&gt;&lt;urls&gt;&lt;related-urls&gt;&lt;url&gt;https://data.eastmoney.com/report/zw_strategy.jshtml?encodeUrl=rG8YlTgvX4xfimU4+mMMKJ/SWcNmhmcIuDl05M/q/VE=&lt;/url&gt;&lt;/related-urls&gt;&lt;/urls&gt;&lt;/record&gt;&lt;/Cite&gt;&lt;/EndNote</w:instrText>
      </w:r>
      <w:r w:rsidRPr="0040072A">
        <w:rPr>
          <w:sz w:val="24"/>
          <w:rtl/>
          <w:lang w:bidi="fa-IR"/>
        </w:rPr>
        <w:instrText>&gt;</w:instrText>
      </w:r>
      <w:r w:rsidRPr="0040072A">
        <w:rPr>
          <w:sz w:val="24"/>
          <w:rtl/>
          <w:lang w:bidi="fa-IR"/>
        </w:rPr>
        <w:fldChar w:fldCharType="separate"/>
      </w:r>
      <w:r w:rsidRPr="0040072A">
        <w:rPr>
          <w:rFonts w:hint="cs"/>
          <w:noProof/>
          <w:sz w:val="24"/>
          <w:rtl/>
          <w:lang w:bidi="fa-IR"/>
        </w:rPr>
        <w:t>(</w:t>
      </w:r>
      <w:r w:rsidRPr="0040072A">
        <w:rPr>
          <w:rFonts w:hint="cs"/>
          <w:noProof/>
          <w:sz w:val="24"/>
          <w:lang w:bidi="fa-IR"/>
        </w:rPr>
        <w:t>CNPC, 2020</w:t>
      </w:r>
      <w:r w:rsidRPr="0040072A">
        <w:rPr>
          <w:rFonts w:hint="cs"/>
          <w:noProof/>
          <w:sz w:val="24"/>
          <w:rtl/>
          <w:lang w:bidi="fa-IR"/>
        </w:rPr>
        <w:t>)</w:t>
      </w:r>
      <w:r w:rsidRPr="0040072A">
        <w:rPr>
          <w:sz w:val="24"/>
          <w:rtl/>
          <w:lang w:bidi="fa-IR"/>
        </w:rPr>
        <w:fldChar w:fldCharType="end"/>
      </w:r>
      <w:r w:rsidRPr="00794715">
        <w:rPr>
          <w:rFonts w:hint="cs"/>
          <w:sz w:val="24"/>
          <w:szCs w:val="24"/>
          <w:rtl/>
          <w:lang w:bidi="fa-IR"/>
        </w:rPr>
        <w:t xml:space="preserve">. </w:t>
      </w:r>
      <w:r>
        <w:rPr>
          <w:rFonts w:hint="cs"/>
          <w:sz w:val="28"/>
          <w:rtl/>
          <w:lang w:bidi="fa-IR"/>
        </w:rPr>
        <w:t xml:space="preserve">همانطور که از این دو شکل مشخص است، چین اگر چه رویکرد اتکا به داخل دارد، اما در دهه‌ی اخیر همواره بین مصرف و تولید انرژی شکاف وجود داشته است و نیاز دارد این شکاف را با واردات انرژی (معادل یک میلیارد تن ذغال‌سنگ در سال 2019- تقریبا 13 میلیون بشکه در روز) پر کند. </w:t>
      </w:r>
    </w:p>
    <w:p w14:paraId="5EACFDF5" w14:textId="77777777" w:rsidR="004B08FB" w:rsidRDefault="004B08FB" w:rsidP="00F87E4F">
      <w:pPr>
        <w:bidi/>
        <w:jc w:val="both"/>
        <w:rPr>
          <w:sz w:val="28"/>
          <w:lang w:bidi="fa-IR"/>
        </w:rPr>
      </w:pPr>
      <w:r>
        <w:rPr>
          <w:noProof/>
        </w:rPr>
        <w:drawing>
          <wp:anchor distT="0" distB="0" distL="114300" distR="114300" simplePos="0" relativeHeight="251666432" behindDoc="0" locked="0" layoutInCell="1" allowOverlap="1" wp14:anchorId="255AAB66" wp14:editId="226E2D84">
            <wp:simplePos x="0" y="0"/>
            <wp:positionH relativeFrom="page">
              <wp:posOffset>1056640</wp:posOffset>
            </wp:positionH>
            <wp:positionV relativeFrom="paragraph">
              <wp:posOffset>3806190</wp:posOffset>
            </wp:positionV>
            <wp:extent cx="5204460" cy="3209925"/>
            <wp:effectExtent l="0" t="0" r="0" b="9525"/>
            <wp:wrapSquare wrapText="bothSides"/>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0" cstate="email">
                      <a:extLst>
                        <a:ext uri="{28A0092B-C50C-407E-A947-70E740481C1C}">
                          <a14:useLocalDpi xmlns:a14="http://schemas.microsoft.com/office/drawing/2010/main"/>
                        </a:ext>
                      </a:extLst>
                    </a:blip>
                    <a:stretch>
                      <a:fillRect/>
                    </a:stretch>
                  </pic:blipFill>
                  <pic:spPr>
                    <a:xfrm>
                      <a:off x="0" y="0"/>
                      <a:ext cx="5204460" cy="3209925"/>
                    </a:xfrm>
                    <a:prstGeom prst="rect">
                      <a:avLst/>
                    </a:prstGeom>
                  </pic:spPr>
                </pic:pic>
              </a:graphicData>
            </a:graphic>
            <wp14:sizeRelH relativeFrom="margin">
              <wp14:pctWidth>0</wp14:pctWidth>
            </wp14:sizeRelH>
            <wp14:sizeRelV relativeFrom="margin">
              <wp14:pctHeight>0</wp14:pctHeight>
            </wp14:sizeRelV>
          </wp:anchor>
        </w:drawing>
      </w:r>
      <w:r>
        <w:rPr>
          <w:noProof/>
          <w:sz w:val="28"/>
          <w:rtl/>
          <w:lang w:val="fa-IR" w:bidi="fa-IR"/>
        </w:rPr>
        <mc:AlternateContent>
          <mc:Choice Requires="wps">
            <w:drawing>
              <wp:anchor distT="0" distB="0" distL="114300" distR="114300" simplePos="0" relativeHeight="251660288" behindDoc="0" locked="0" layoutInCell="1" allowOverlap="1" wp14:anchorId="77D4E309" wp14:editId="3D16D86A">
                <wp:simplePos x="0" y="0"/>
                <wp:positionH relativeFrom="margin">
                  <wp:align>center</wp:align>
                </wp:positionH>
                <wp:positionV relativeFrom="paragraph">
                  <wp:posOffset>6978015</wp:posOffset>
                </wp:positionV>
                <wp:extent cx="5337810" cy="219075"/>
                <wp:effectExtent l="0" t="0" r="0" b="9525"/>
                <wp:wrapSquare wrapText="bothSides"/>
                <wp:docPr id="22" name="Text Box 1"/>
                <wp:cNvGraphicFramePr/>
                <a:graphic xmlns:a="http://schemas.openxmlformats.org/drawingml/2006/main">
                  <a:graphicData uri="http://schemas.microsoft.com/office/word/2010/wordprocessingShape">
                    <wps:wsp>
                      <wps:cNvSpPr txBox="1"/>
                      <wps:spPr>
                        <a:xfrm>
                          <a:off x="0" y="0"/>
                          <a:ext cx="5337810" cy="219075"/>
                        </a:xfrm>
                        <a:prstGeom prst="rect">
                          <a:avLst/>
                        </a:prstGeom>
                        <a:solidFill>
                          <a:prstClr val="white"/>
                        </a:solidFill>
                        <a:ln>
                          <a:noFill/>
                        </a:ln>
                      </wps:spPr>
                      <wps:txbx>
                        <w:txbxContent>
                          <w:p w14:paraId="3B36D602" w14:textId="77777777" w:rsidR="004B08FB" w:rsidRPr="00BC494A" w:rsidRDefault="004B08FB" w:rsidP="00F87E4F">
                            <w:pPr>
                              <w:pStyle w:val="Caption"/>
                              <w:bidi/>
                              <w:jc w:val="center"/>
                              <w:rPr>
                                <w:i w:val="0"/>
                                <w:iCs w:val="0"/>
                                <w:noProof/>
                                <w:sz w:val="40"/>
                                <w:szCs w:val="40"/>
                                <w:lang w:val="fa-IR" w:bidi="fa-IR"/>
                              </w:rPr>
                            </w:pPr>
                            <w:bookmarkStart w:id="7" w:name="_Ref173564058"/>
                            <w:r w:rsidRPr="00BC494A">
                              <w:rPr>
                                <w:i w:val="0"/>
                                <w:iCs w:val="0"/>
                                <w:sz w:val="24"/>
                                <w:szCs w:val="24"/>
                                <w:rtl/>
                              </w:rPr>
                              <w:t xml:space="preserve">شکل </w:t>
                            </w:r>
                            <w:r w:rsidRPr="00BC494A">
                              <w:rPr>
                                <w:i w:val="0"/>
                                <w:iCs w:val="0"/>
                                <w:sz w:val="24"/>
                                <w:szCs w:val="24"/>
                                <w:rtl/>
                              </w:rPr>
                              <w:fldChar w:fldCharType="begin"/>
                            </w:r>
                            <w:r w:rsidRPr="00BC494A">
                              <w:rPr>
                                <w:i w:val="0"/>
                                <w:iCs w:val="0"/>
                                <w:sz w:val="24"/>
                                <w:szCs w:val="24"/>
                                <w:rtl/>
                              </w:rPr>
                              <w:instrText xml:space="preserve"> </w:instrText>
                            </w:r>
                            <w:r w:rsidRPr="00BC494A">
                              <w:rPr>
                                <w:i w:val="0"/>
                                <w:iCs w:val="0"/>
                                <w:sz w:val="24"/>
                                <w:szCs w:val="24"/>
                              </w:rPr>
                              <w:instrText>SEQ</w:instrText>
                            </w:r>
                            <w:r w:rsidRPr="00BC494A">
                              <w:rPr>
                                <w:i w:val="0"/>
                                <w:iCs w:val="0"/>
                                <w:sz w:val="24"/>
                                <w:szCs w:val="24"/>
                                <w:rtl/>
                              </w:rPr>
                              <w:instrText xml:space="preserve"> شکل \* </w:instrText>
                            </w:r>
                            <w:r w:rsidRPr="00BC494A">
                              <w:rPr>
                                <w:i w:val="0"/>
                                <w:iCs w:val="0"/>
                                <w:sz w:val="24"/>
                                <w:szCs w:val="24"/>
                              </w:rPr>
                              <w:instrText>ARABIC</w:instrText>
                            </w:r>
                            <w:r w:rsidRPr="00BC494A">
                              <w:rPr>
                                <w:i w:val="0"/>
                                <w:iCs w:val="0"/>
                                <w:sz w:val="24"/>
                                <w:szCs w:val="24"/>
                                <w:rtl/>
                              </w:rPr>
                              <w:instrText xml:space="preserve"> </w:instrText>
                            </w:r>
                            <w:r w:rsidRPr="00BC494A">
                              <w:rPr>
                                <w:i w:val="0"/>
                                <w:iCs w:val="0"/>
                                <w:sz w:val="24"/>
                                <w:szCs w:val="24"/>
                                <w:rtl/>
                              </w:rPr>
                              <w:fldChar w:fldCharType="separate"/>
                            </w:r>
                            <w:r>
                              <w:rPr>
                                <w:i w:val="0"/>
                                <w:iCs w:val="0"/>
                                <w:noProof/>
                                <w:sz w:val="24"/>
                                <w:szCs w:val="24"/>
                                <w:rtl/>
                              </w:rPr>
                              <w:t>3</w:t>
                            </w:r>
                            <w:r w:rsidRPr="00BC494A">
                              <w:rPr>
                                <w:i w:val="0"/>
                                <w:iCs w:val="0"/>
                                <w:sz w:val="24"/>
                                <w:szCs w:val="24"/>
                                <w:rtl/>
                              </w:rPr>
                              <w:fldChar w:fldCharType="end"/>
                            </w:r>
                            <w:bookmarkEnd w:id="7"/>
                            <w:r w:rsidRPr="00BC494A">
                              <w:rPr>
                                <w:rFonts w:hint="cs"/>
                                <w:i w:val="0"/>
                                <w:iCs w:val="0"/>
                                <w:sz w:val="24"/>
                                <w:szCs w:val="24"/>
                                <w:rtl/>
                                <w:lang w:bidi="fa-IR"/>
                              </w:rPr>
                              <w:t xml:space="preserve">- میزان کل و ترکیب تقاضای انرژی چین در افق سال 2050 میلادی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D4E309" id="Text Box 1" o:spid="_x0000_s1028" type="#_x0000_t202" style="position:absolute;left:0;text-align:left;margin-left:0;margin-top:549.45pt;width:420.3pt;height:17.25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" stroked="f">
                <v:textbox inset="0,0,0,0">
                  <w:txbxContent>
                    <w:p w14:paraId="3B36D602" w14:textId="77777777" w:rsidR="004B08FB" w:rsidRPr="00BC494A" w:rsidRDefault="004B08FB" w:rsidP="00F87E4F">
                      <w:pPr>
                        <w:pStyle w:val="Caption"/>
                        <w:bidi/>
                        <w:jc w:val="center"/>
                        <w:rPr>
                          <w:i w:val="0"/>
                          <w:iCs w:val="0"/>
                          <w:noProof/>
                          <w:sz w:val="40"/>
                          <w:szCs w:val="40"/>
                          <w:lang w:val="fa-IR" w:bidi="fa-IR"/>
                        </w:rPr>
                      </w:pPr>
                      <w:bookmarkStart w:id="8" w:name="_Ref173564058"/>
                      <w:r w:rsidRPr="00BC494A">
                        <w:rPr>
                          <w:i w:val="0"/>
                          <w:iCs w:val="0"/>
                          <w:sz w:val="24"/>
                          <w:szCs w:val="24"/>
                          <w:rtl/>
                        </w:rPr>
                        <w:t xml:space="preserve">شکل </w:t>
                      </w:r>
                      <w:r w:rsidRPr="00BC494A">
                        <w:rPr>
                          <w:i w:val="0"/>
                          <w:iCs w:val="0"/>
                          <w:sz w:val="24"/>
                          <w:szCs w:val="24"/>
                          <w:rtl/>
                        </w:rPr>
                        <w:fldChar w:fldCharType="begin"/>
                      </w:r>
                      <w:r w:rsidRPr="00BC494A">
                        <w:rPr>
                          <w:i w:val="0"/>
                          <w:iCs w:val="0"/>
                          <w:sz w:val="24"/>
                          <w:szCs w:val="24"/>
                          <w:rtl/>
                        </w:rPr>
                        <w:instrText xml:space="preserve"> </w:instrText>
                      </w:r>
                      <w:r w:rsidRPr="00BC494A">
                        <w:rPr>
                          <w:i w:val="0"/>
                          <w:iCs w:val="0"/>
                          <w:sz w:val="24"/>
                          <w:szCs w:val="24"/>
                        </w:rPr>
                        <w:instrText>SEQ</w:instrText>
                      </w:r>
                      <w:r w:rsidRPr="00BC494A">
                        <w:rPr>
                          <w:i w:val="0"/>
                          <w:iCs w:val="0"/>
                          <w:sz w:val="24"/>
                          <w:szCs w:val="24"/>
                          <w:rtl/>
                        </w:rPr>
                        <w:instrText xml:space="preserve"> شکل \* </w:instrText>
                      </w:r>
                      <w:r w:rsidRPr="00BC494A">
                        <w:rPr>
                          <w:i w:val="0"/>
                          <w:iCs w:val="0"/>
                          <w:sz w:val="24"/>
                          <w:szCs w:val="24"/>
                        </w:rPr>
                        <w:instrText>ARABIC</w:instrText>
                      </w:r>
                      <w:r w:rsidRPr="00BC494A">
                        <w:rPr>
                          <w:i w:val="0"/>
                          <w:iCs w:val="0"/>
                          <w:sz w:val="24"/>
                          <w:szCs w:val="24"/>
                          <w:rtl/>
                        </w:rPr>
                        <w:instrText xml:space="preserve"> </w:instrText>
                      </w:r>
                      <w:r w:rsidRPr="00BC494A">
                        <w:rPr>
                          <w:i w:val="0"/>
                          <w:iCs w:val="0"/>
                          <w:sz w:val="24"/>
                          <w:szCs w:val="24"/>
                          <w:rtl/>
                        </w:rPr>
                        <w:fldChar w:fldCharType="separate"/>
                      </w:r>
                      <w:r>
                        <w:rPr>
                          <w:i w:val="0"/>
                          <w:iCs w:val="0"/>
                          <w:noProof/>
                          <w:sz w:val="24"/>
                          <w:szCs w:val="24"/>
                          <w:rtl/>
                        </w:rPr>
                        <w:t>3</w:t>
                      </w:r>
                      <w:r w:rsidRPr="00BC494A">
                        <w:rPr>
                          <w:i w:val="0"/>
                          <w:iCs w:val="0"/>
                          <w:sz w:val="24"/>
                          <w:szCs w:val="24"/>
                          <w:rtl/>
                        </w:rPr>
                        <w:fldChar w:fldCharType="end"/>
                      </w:r>
                      <w:bookmarkEnd w:id="8"/>
                      <w:r w:rsidRPr="00BC494A">
                        <w:rPr>
                          <w:rFonts w:hint="cs"/>
                          <w:i w:val="0"/>
                          <w:iCs w:val="0"/>
                          <w:sz w:val="24"/>
                          <w:szCs w:val="24"/>
                          <w:rtl/>
                          <w:lang w:bidi="fa-IR"/>
                        </w:rPr>
                        <w:t xml:space="preserve">- میزان کل و ترکیب تقاضای انرژی چین در افق سال 2050 میلادی </w:t>
                      </w:r>
                    </w:p>
                  </w:txbxContent>
                </v:textbox>
                <w10:wrap type="square" anchorx="margin"/>
              </v:shape>
            </w:pict>
          </mc:Fallback>
        </mc:AlternateContent>
      </w:r>
      <w:r w:rsidRPr="003B1A14">
        <w:rPr>
          <w:rFonts w:hint="cs"/>
          <w:sz w:val="32"/>
          <w:szCs w:val="32"/>
          <w:rtl/>
          <w:lang w:bidi="fa-IR"/>
        </w:rPr>
        <w:t xml:space="preserve">در </w:t>
      </w:r>
      <w:r w:rsidRPr="003B1A14">
        <w:rPr>
          <w:sz w:val="32"/>
          <w:szCs w:val="32"/>
          <w:rtl/>
          <w:lang w:bidi="fa-IR"/>
        </w:rPr>
        <w:fldChar w:fldCharType="begin"/>
      </w:r>
      <w:r w:rsidRPr="003B1A14">
        <w:rPr>
          <w:sz w:val="32"/>
          <w:szCs w:val="32"/>
          <w:rtl/>
          <w:lang w:bidi="fa-IR"/>
        </w:rPr>
        <w:instrText xml:space="preserve"> </w:instrText>
      </w:r>
      <w:r w:rsidRPr="003B1A14">
        <w:rPr>
          <w:rFonts w:hint="cs"/>
          <w:sz w:val="32"/>
          <w:szCs w:val="32"/>
          <w:lang w:bidi="fa-IR"/>
        </w:rPr>
        <w:instrText>REF</w:instrText>
      </w:r>
      <w:r w:rsidRPr="003B1A14">
        <w:rPr>
          <w:rFonts w:hint="cs"/>
          <w:sz w:val="32"/>
          <w:szCs w:val="32"/>
          <w:rtl/>
          <w:lang w:bidi="fa-IR"/>
        </w:rPr>
        <w:instrText xml:space="preserve"> _</w:instrText>
      </w:r>
      <w:r w:rsidRPr="003B1A14">
        <w:rPr>
          <w:rFonts w:hint="cs"/>
          <w:sz w:val="32"/>
          <w:szCs w:val="32"/>
          <w:lang w:bidi="fa-IR"/>
        </w:rPr>
        <w:instrText>Ref173564058 \h</w:instrText>
      </w:r>
      <w:r w:rsidRPr="003B1A14">
        <w:rPr>
          <w:sz w:val="32"/>
          <w:szCs w:val="32"/>
          <w:rtl/>
          <w:lang w:bidi="fa-IR"/>
        </w:rPr>
        <w:instrText xml:space="preserve">  \* </w:instrText>
      </w:r>
      <w:r w:rsidRPr="003B1A14">
        <w:rPr>
          <w:sz w:val="32"/>
          <w:szCs w:val="32"/>
          <w:lang w:bidi="fa-IR"/>
        </w:rPr>
        <w:instrText>MERGEFORMAT</w:instrText>
      </w:r>
      <w:r w:rsidRPr="003B1A14">
        <w:rPr>
          <w:sz w:val="32"/>
          <w:szCs w:val="32"/>
          <w:rtl/>
          <w:lang w:bidi="fa-IR"/>
        </w:rPr>
        <w:instrText xml:space="preserve"> </w:instrText>
      </w:r>
      <w:r w:rsidRPr="003B1A14">
        <w:rPr>
          <w:sz w:val="32"/>
          <w:szCs w:val="32"/>
          <w:rtl/>
          <w:lang w:bidi="fa-IR"/>
        </w:rPr>
      </w:r>
      <w:r w:rsidRPr="003B1A14">
        <w:rPr>
          <w:sz w:val="32"/>
          <w:szCs w:val="32"/>
          <w:rtl/>
          <w:lang w:bidi="fa-IR"/>
        </w:rPr>
        <w:fldChar w:fldCharType="separate"/>
      </w:r>
      <w:r w:rsidRPr="003B1A14">
        <w:rPr>
          <w:sz w:val="28"/>
          <w:rtl/>
        </w:rPr>
        <w:t xml:space="preserve">شکل </w:t>
      </w:r>
      <w:r w:rsidRPr="003B1A14">
        <w:rPr>
          <w:noProof/>
          <w:sz w:val="28"/>
          <w:rtl/>
        </w:rPr>
        <w:t>3</w:t>
      </w:r>
      <w:r w:rsidRPr="003B1A14">
        <w:rPr>
          <w:sz w:val="32"/>
          <w:szCs w:val="32"/>
          <w:rtl/>
          <w:lang w:bidi="fa-IR"/>
        </w:rPr>
        <w:fldChar w:fldCharType="end"/>
      </w:r>
      <w:r>
        <w:rPr>
          <w:rFonts w:hint="cs"/>
          <w:sz w:val="32"/>
          <w:szCs w:val="32"/>
          <w:rtl/>
          <w:lang w:bidi="fa-IR"/>
        </w:rPr>
        <w:t xml:space="preserve"> </w:t>
      </w:r>
      <w:r>
        <w:rPr>
          <w:rFonts w:hint="cs"/>
          <w:sz w:val="28"/>
          <w:rtl/>
          <w:lang w:bidi="fa-IR"/>
        </w:rPr>
        <w:t>نیز پیش‌بینی مربوط به تقاضای انرژی و ترکیب انرژی چین در افق سال 2050 میلادی نشان داده شده است</w:t>
      </w:r>
      <w:r>
        <w:rPr>
          <w:sz w:val="28"/>
          <w:rtl/>
          <w:lang w:bidi="fa-IR"/>
        </w:rPr>
        <w:fldChar w:fldCharType="begin"/>
      </w:r>
      <w:r>
        <w:rPr>
          <w:sz w:val="28"/>
          <w:rtl/>
          <w:lang w:bidi="fa-IR"/>
        </w:rPr>
        <w:instrText xml:space="preserve"> </w:instrText>
      </w:r>
      <w:r>
        <w:rPr>
          <w:sz w:val="28"/>
          <w:lang w:bidi="fa-IR"/>
        </w:rPr>
        <w:instrText>ADDIN EN.CITE &lt;EndNote&gt;&lt;Cite&gt;&lt;Author&gt;CNPC&lt;/Author&gt;&lt;Year&gt;2020&lt;/Year&gt;&lt;RecNum&gt;0&lt;/RecNum&gt;&lt;IDText&gt;world and china energy 2050 outlook&lt;/IDText&gt;&lt;DisplayText&gt;(CNPC, 2020)&lt;/DisplayText&gt;&lt;record&gt;&lt;ref-type name="Electronic Article"&gt;43&lt;/ref-type&gt;&lt;contributors&gt;&lt;authors&gt;&lt;author&gt;CNPC, ETRI&lt;/author&gt;&lt;/authors&gt;&lt;/contributors&gt;&lt;titles&gt;&lt;title&gt;world and china energy 2050 outlook&lt;/title&gt;&lt;/titles&gt;&lt;dates&gt;&lt;year&gt;2020&lt;/year&gt;&lt;/dates&gt;&lt;urls&gt;&lt;related-urls&gt;&lt;url&gt;https://data.eastmoney.com/report/zw_strategy.jshtml?encodeUrl=rG8YlTgvX4xfimU4+mMMKJ/SWcNmhmcIuDl05M/q/VE=&lt;/url&gt;&lt;/related-urls&gt;&lt;/urls&gt;&lt;/record&gt;&lt;/Cite&gt;&lt;/EndNote</w:instrText>
      </w:r>
      <w:r>
        <w:rPr>
          <w:sz w:val="28"/>
          <w:rtl/>
          <w:lang w:bidi="fa-IR"/>
        </w:rPr>
        <w:instrText>&gt;</w:instrText>
      </w:r>
      <w:r>
        <w:rPr>
          <w:sz w:val="28"/>
          <w:rtl/>
          <w:lang w:bidi="fa-IR"/>
        </w:rPr>
        <w:fldChar w:fldCharType="separate"/>
      </w:r>
      <w:r>
        <w:rPr>
          <w:noProof/>
          <w:sz w:val="28"/>
          <w:rtl/>
          <w:lang w:bidi="fa-IR"/>
        </w:rPr>
        <w:t>(</w:t>
      </w:r>
      <w:r w:rsidRPr="003B1A14">
        <w:rPr>
          <w:noProof/>
          <w:sz w:val="24"/>
          <w:szCs w:val="24"/>
          <w:lang w:bidi="fa-IR"/>
        </w:rPr>
        <w:t>CNPC, 2020</w:t>
      </w:r>
      <w:r w:rsidRPr="003B1A14">
        <w:rPr>
          <w:noProof/>
          <w:sz w:val="24"/>
          <w:szCs w:val="24"/>
          <w:rtl/>
          <w:lang w:bidi="fa-IR"/>
        </w:rPr>
        <w:t>)</w:t>
      </w:r>
      <w:r>
        <w:rPr>
          <w:sz w:val="28"/>
          <w:rtl/>
          <w:lang w:bidi="fa-IR"/>
        </w:rPr>
        <w:fldChar w:fldCharType="end"/>
      </w:r>
      <w:r>
        <w:rPr>
          <w:rFonts w:hint="cs"/>
          <w:sz w:val="28"/>
          <w:rtl/>
          <w:lang w:bidi="fa-IR"/>
        </w:rPr>
        <w:t xml:space="preserve">. </w:t>
      </w:r>
      <w:r w:rsidRPr="003956F0">
        <w:rPr>
          <w:sz w:val="32"/>
          <w:szCs w:val="32"/>
          <w:rtl/>
          <w:lang w:bidi="fa-IR"/>
        </w:rPr>
        <w:fldChar w:fldCharType="begin"/>
      </w:r>
      <w:r w:rsidRPr="003956F0">
        <w:rPr>
          <w:sz w:val="32"/>
          <w:szCs w:val="32"/>
          <w:rtl/>
          <w:lang w:bidi="fa-IR"/>
        </w:rPr>
        <w:instrText xml:space="preserve"> </w:instrText>
      </w:r>
      <w:r w:rsidRPr="003956F0">
        <w:rPr>
          <w:rFonts w:hint="cs"/>
          <w:sz w:val="32"/>
          <w:szCs w:val="32"/>
          <w:lang w:bidi="fa-IR"/>
        </w:rPr>
        <w:instrText>REF</w:instrText>
      </w:r>
      <w:r w:rsidRPr="003956F0">
        <w:rPr>
          <w:rFonts w:hint="cs"/>
          <w:sz w:val="32"/>
          <w:szCs w:val="32"/>
          <w:rtl/>
          <w:lang w:bidi="fa-IR"/>
        </w:rPr>
        <w:instrText xml:space="preserve"> _</w:instrText>
      </w:r>
      <w:r w:rsidRPr="003956F0">
        <w:rPr>
          <w:rFonts w:hint="cs"/>
          <w:sz w:val="32"/>
          <w:szCs w:val="32"/>
          <w:lang w:bidi="fa-IR"/>
        </w:rPr>
        <w:instrText>Ref173564058 \h</w:instrText>
      </w:r>
      <w:r w:rsidRPr="003956F0">
        <w:rPr>
          <w:sz w:val="32"/>
          <w:szCs w:val="32"/>
          <w:rtl/>
          <w:lang w:bidi="fa-IR"/>
        </w:rPr>
        <w:instrText xml:space="preserve">  \* </w:instrText>
      </w:r>
      <w:r w:rsidRPr="003956F0">
        <w:rPr>
          <w:sz w:val="32"/>
          <w:szCs w:val="32"/>
          <w:lang w:bidi="fa-IR"/>
        </w:rPr>
        <w:instrText>MERGEFORMAT</w:instrText>
      </w:r>
      <w:r w:rsidRPr="003956F0">
        <w:rPr>
          <w:sz w:val="32"/>
          <w:szCs w:val="32"/>
          <w:rtl/>
          <w:lang w:bidi="fa-IR"/>
        </w:rPr>
        <w:instrText xml:space="preserve"> </w:instrText>
      </w:r>
      <w:r w:rsidRPr="003956F0">
        <w:rPr>
          <w:sz w:val="32"/>
          <w:szCs w:val="32"/>
          <w:rtl/>
          <w:lang w:bidi="fa-IR"/>
        </w:rPr>
      </w:r>
      <w:r w:rsidRPr="003956F0">
        <w:rPr>
          <w:sz w:val="32"/>
          <w:szCs w:val="32"/>
          <w:rtl/>
          <w:lang w:bidi="fa-IR"/>
        </w:rPr>
        <w:fldChar w:fldCharType="separate"/>
      </w:r>
      <w:r w:rsidRPr="003956F0">
        <w:rPr>
          <w:sz w:val="28"/>
          <w:rtl/>
        </w:rPr>
        <w:t xml:space="preserve">شکل </w:t>
      </w:r>
      <w:r w:rsidRPr="003956F0">
        <w:rPr>
          <w:noProof/>
          <w:sz w:val="28"/>
          <w:rtl/>
        </w:rPr>
        <w:t>3</w:t>
      </w:r>
      <w:r w:rsidRPr="003956F0">
        <w:rPr>
          <w:sz w:val="32"/>
          <w:szCs w:val="32"/>
          <w:rtl/>
          <w:lang w:bidi="fa-IR"/>
        </w:rPr>
        <w:fldChar w:fldCharType="end"/>
      </w:r>
      <w:r w:rsidRPr="003956F0">
        <w:rPr>
          <w:rFonts w:hint="cs"/>
          <w:sz w:val="32"/>
          <w:szCs w:val="32"/>
          <w:rtl/>
          <w:lang w:bidi="fa-IR"/>
        </w:rPr>
        <w:t xml:space="preserve"> </w:t>
      </w:r>
      <w:r>
        <w:rPr>
          <w:rFonts w:hint="cs"/>
          <w:sz w:val="28"/>
          <w:rtl/>
          <w:lang w:bidi="fa-IR"/>
        </w:rPr>
        <w:t xml:space="preserve">تغییرات مربوط به سبد واردات انرژی چین را نشان می‌دهد. بر این اساس، عمده </w:t>
      </w:r>
      <w:r>
        <w:rPr>
          <w:rFonts w:hint="cs"/>
          <w:sz w:val="28"/>
          <w:rtl/>
          <w:lang w:bidi="fa-IR"/>
        </w:rPr>
        <w:lastRenderedPageBreak/>
        <w:t xml:space="preserve">واردات چین را نفت، گاز طبیعی و ذغال‌سنگ تشکیل می‌دهد؛ هر چند واردات ذغال‌سنگ در دهه‌ی اخیر روند </w:t>
      </w:r>
      <w:r>
        <w:rPr>
          <w:noProof/>
          <w:sz w:val="28"/>
          <w:lang w:bidi="fa-IR"/>
        </w:rPr>
        <mc:AlternateContent>
          <mc:Choice Requires="wps">
            <w:drawing>
              <wp:anchor distT="0" distB="0" distL="114300" distR="114300" simplePos="0" relativeHeight="251668480" behindDoc="0" locked="0" layoutInCell="1" allowOverlap="1" wp14:anchorId="307935FF" wp14:editId="35194929">
                <wp:simplePos x="0" y="0"/>
                <wp:positionH relativeFrom="margin">
                  <wp:posOffset>280035</wp:posOffset>
                </wp:positionH>
                <wp:positionV relativeFrom="paragraph">
                  <wp:posOffset>3472815</wp:posOffset>
                </wp:positionV>
                <wp:extent cx="5585460" cy="257175"/>
                <wp:effectExtent l="0" t="0" r="0" b="9525"/>
                <wp:wrapSquare wrapText="bothSides"/>
                <wp:docPr id="600027239" name="Text Box 1"/>
                <wp:cNvGraphicFramePr/>
                <a:graphic xmlns:a="http://schemas.openxmlformats.org/drawingml/2006/main">
                  <a:graphicData uri="http://schemas.microsoft.com/office/word/2010/wordprocessingShape">
                    <wps:wsp>
                      <wps:cNvSpPr txBox="1"/>
                      <wps:spPr>
                        <a:xfrm>
                          <a:off x="0" y="0"/>
                          <a:ext cx="5585460" cy="257175"/>
                        </a:xfrm>
                        <a:prstGeom prst="rect">
                          <a:avLst/>
                        </a:prstGeom>
                        <a:solidFill>
                          <a:prstClr val="white"/>
                        </a:solidFill>
                        <a:ln>
                          <a:noFill/>
                        </a:ln>
                      </wps:spPr>
                      <wps:txbx>
                        <w:txbxContent>
                          <w:p w14:paraId="41BCE1F1" w14:textId="77777777" w:rsidR="004B08FB" w:rsidRPr="00BC494A" w:rsidRDefault="004B08FB" w:rsidP="00F87E4F">
                            <w:pPr>
                              <w:pStyle w:val="Caption"/>
                              <w:bidi/>
                              <w:jc w:val="center"/>
                              <w:rPr>
                                <w:i w:val="0"/>
                                <w:iCs w:val="0"/>
                                <w:noProof/>
                                <w:sz w:val="40"/>
                                <w:szCs w:val="40"/>
                                <w:lang w:val="fa-IR" w:bidi="fa-IR"/>
                              </w:rPr>
                            </w:pPr>
                            <w:bookmarkStart w:id="9" w:name="_Ref173565111"/>
                            <w:r w:rsidRPr="00BC494A">
                              <w:rPr>
                                <w:i w:val="0"/>
                                <w:iCs w:val="0"/>
                                <w:sz w:val="24"/>
                                <w:szCs w:val="24"/>
                                <w:rtl/>
                              </w:rPr>
                              <w:t xml:space="preserve">شکل </w:t>
                            </w:r>
                            <w:r w:rsidRPr="00BC494A">
                              <w:rPr>
                                <w:i w:val="0"/>
                                <w:iCs w:val="0"/>
                                <w:sz w:val="24"/>
                                <w:szCs w:val="24"/>
                                <w:rtl/>
                              </w:rPr>
                              <w:fldChar w:fldCharType="begin"/>
                            </w:r>
                            <w:r w:rsidRPr="00BC494A">
                              <w:rPr>
                                <w:i w:val="0"/>
                                <w:iCs w:val="0"/>
                                <w:sz w:val="24"/>
                                <w:szCs w:val="24"/>
                                <w:rtl/>
                              </w:rPr>
                              <w:instrText xml:space="preserve"> </w:instrText>
                            </w:r>
                            <w:r w:rsidRPr="00BC494A">
                              <w:rPr>
                                <w:i w:val="0"/>
                                <w:iCs w:val="0"/>
                                <w:sz w:val="24"/>
                                <w:szCs w:val="24"/>
                              </w:rPr>
                              <w:instrText>SEQ</w:instrText>
                            </w:r>
                            <w:r w:rsidRPr="00BC494A">
                              <w:rPr>
                                <w:i w:val="0"/>
                                <w:iCs w:val="0"/>
                                <w:sz w:val="24"/>
                                <w:szCs w:val="24"/>
                                <w:rtl/>
                              </w:rPr>
                              <w:instrText xml:space="preserve"> شکل \* </w:instrText>
                            </w:r>
                            <w:r w:rsidRPr="00BC494A">
                              <w:rPr>
                                <w:i w:val="0"/>
                                <w:iCs w:val="0"/>
                                <w:sz w:val="24"/>
                                <w:szCs w:val="24"/>
                              </w:rPr>
                              <w:instrText>ARABIC</w:instrText>
                            </w:r>
                            <w:r w:rsidRPr="00BC494A">
                              <w:rPr>
                                <w:i w:val="0"/>
                                <w:iCs w:val="0"/>
                                <w:sz w:val="24"/>
                                <w:szCs w:val="24"/>
                                <w:rtl/>
                              </w:rPr>
                              <w:instrText xml:space="preserve"> </w:instrText>
                            </w:r>
                            <w:r w:rsidRPr="00BC494A">
                              <w:rPr>
                                <w:i w:val="0"/>
                                <w:iCs w:val="0"/>
                                <w:sz w:val="24"/>
                                <w:szCs w:val="24"/>
                                <w:rtl/>
                              </w:rPr>
                              <w:fldChar w:fldCharType="separate"/>
                            </w:r>
                            <w:r>
                              <w:rPr>
                                <w:i w:val="0"/>
                                <w:iCs w:val="0"/>
                                <w:noProof/>
                                <w:sz w:val="24"/>
                                <w:szCs w:val="24"/>
                                <w:rtl/>
                              </w:rPr>
                              <w:t>4</w:t>
                            </w:r>
                            <w:r w:rsidRPr="00BC494A">
                              <w:rPr>
                                <w:i w:val="0"/>
                                <w:iCs w:val="0"/>
                                <w:sz w:val="24"/>
                                <w:szCs w:val="24"/>
                                <w:rtl/>
                              </w:rPr>
                              <w:fldChar w:fldCharType="end"/>
                            </w:r>
                            <w:bookmarkEnd w:id="9"/>
                            <w:r w:rsidRPr="00BC494A">
                              <w:rPr>
                                <w:rFonts w:hint="cs"/>
                                <w:i w:val="0"/>
                                <w:iCs w:val="0"/>
                                <w:sz w:val="24"/>
                                <w:szCs w:val="24"/>
                                <w:rtl/>
                                <w:lang w:bidi="fa-IR"/>
                              </w:rPr>
                              <w:t xml:space="preserve">- میزان کل و ترکیب تقاضای انرژی چین در افق سال 2050 میلادی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7935FF" id="_x0000_s1029" type="#_x0000_t202" style="position:absolute;left:0;text-align:left;margin-left:22.05pt;margin-top:273.45pt;width:439.8pt;height:20.2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" stroked="f">
                <v:textbox inset="0,0,0,0">
                  <w:txbxContent>
                    <w:p w14:paraId="41BCE1F1" w14:textId="77777777" w:rsidR="004B08FB" w:rsidRPr="00BC494A" w:rsidRDefault="004B08FB" w:rsidP="00F87E4F">
                      <w:pPr>
                        <w:pStyle w:val="Caption"/>
                        <w:bidi/>
                        <w:jc w:val="center"/>
                        <w:rPr>
                          <w:i w:val="0"/>
                          <w:iCs w:val="0"/>
                          <w:noProof/>
                          <w:sz w:val="40"/>
                          <w:szCs w:val="40"/>
                          <w:lang w:val="fa-IR" w:bidi="fa-IR"/>
                        </w:rPr>
                      </w:pPr>
                      <w:bookmarkStart w:id="10" w:name="_Ref173565111"/>
                      <w:r w:rsidRPr="00BC494A">
                        <w:rPr>
                          <w:i w:val="0"/>
                          <w:iCs w:val="0"/>
                          <w:sz w:val="24"/>
                          <w:szCs w:val="24"/>
                          <w:rtl/>
                        </w:rPr>
                        <w:t xml:space="preserve">شکل </w:t>
                      </w:r>
                      <w:r w:rsidRPr="00BC494A">
                        <w:rPr>
                          <w:i w:val="0"/>
                          <w:iCs w:val="0"/>
                          <w:sz w:val="24"/>
                          <w:szCs w:val="24"/>
                          <w:rtl/>
                        </w:rPr>
                        <w:fldChar w:fldCharType="begin"/>
                      </w:r>
                      <w:r w:rsidRPr="00BC494A">
                        <w:rPr>
                          <w:i w:val="0"/>
                          <w:iCs w:val="0"/>
                          <w:sz w:val="24"/>
                          <w:szCs w:val="24"/>
                          <w:rtl/>
                        </w:rPr>
                        <w:instrText xml:space="preserve"> </w:instrText>
                      </w:r>
                      <w:r w:rsidRPr="00BC494A">
                        <w:rPr>
                          <w:i w:val="0"/>
                          <w:iCs w:val="0"/>
                          <w:sz w:val="24"/>
                          <w:szCs w:val="24"/>
                        </w:rPr>
                        <w:instrText>SEQ</w:instrText>
                      </w:r>
                      <w:r w:rsidRPr="00BC494A">
                        <w:rPr>
                          <w:i w:val="0"/>
                          <w:iCs w:val="0"/>
                          <w:sz w:val="24"/>
                          <w:szCs w:val="24"/>
                          <w:rtl/>
                        </w:rPr>
                        <w:instrText xml:space="preserve"> شکل \* </w:instrText>
                      </w:r>
                      <w:r w:rsidRPr="00BC494A">
                        <w:rPr>
                          <w:i w:val="0"/>
                          <w:iCs w:val="0"/>
                          <w:sz w:val="24"/>
                          <w:szCs w:val="24"/>
                        </w:rPr>
                        <w:instrText>ARABIC</w:instrText>
                      </w:r>
                      <w:r w:rsidRPr="00BC494A">
                        <w:rPr>
                          <w:i w:val="0"/>
                          <w:iCs w:val="0"/>
                          <w:sz w:val="24"/>
                          <w:szCs w:val="24"/>
                          <w:rtl/>
                        </w:rPr>
                        <w:instrText xml:space="preserve"> </w:instrText>
                      </w:r>
                      <w:r w:rsidRPr="00BC494A">
                        <w:rPr>
                          <w:i w:val="0"/>
                          <w:iCs w:val="0"/>
                          <w:sz w:val="24"/>
                          <w:szCs w:val="24"/>
                          <w:rtl/>
                        </w:rPr>
                        <w:fldChar w:fldCharType="separate"/>
                      </w:r>
                      <w:r>
                        <w:rPr>
                          <w:i w:val="0"/>
                          <w:iCs w:val="0"/>
                          <w:noProof/>
                          <w:sz w:val="24"/>
                          <w:szCs w:val="24"/>
                          <w:rtl/>
                        </w:rPr>
                        <w:t>4</w:t>
                      </w:r>
                      <w:r w:rsidRPr="00BC494A">
                        <w:rPr>
                          <w:i w:val="0"/>
                          <w:iCs w:val="0"/>
                          <w:sz w:val="24"/>
                          <w:szCs w:val="24"/>
                          <w:rtl/>
                        </w:rPr>
                        <w:fldChar w:fldCharType="end"/>
                      </w:r>
                      <w:bookmarkEnd w:id="10"/>
                      <w:r w:rsidRPr="00BC494A">
                        <w:rPr>
                          <w:rFonts w:hint="cs"/>
                          <w:i w:val="0"/>
                          <w:iCs w:val="0"/>
                          <w:sz w:val="24"/>
                          <w:szCs w:val="24"/>
                          <w:rtl/>
                          <w:lang w:bidi="fa-IR"/>
                        </w:rPr>
                        <w:t xml:space="preserve">- میزان کل و ترکیب تقاضای انرژی چین در افق سال 2050 میلادی </w:t>
                      </w:r>
                    </w:p>
                  </w:txbxContent>
                </v:textbox>
                <w10:wrap type="square" anchorx="margin"/>
              </v:shape>
            </w:pict>
          </mc:Fallback>
        </mc:AlternateContent>
      </w:r>
      <w:r>
        <w:rPr>
          <w:noProof/>
          <w:sz w:val="28"/>
          <w:lang w:bidi="fa-IR"/>
        </w:rPr>
        <w:drawing>
          <wp:anchor distT="0" distB="0" distL="114300" distR="114300" simplePos="0" relativeHeight="251667456" behindDoc="0" locked="0" layoutInCell="1" allowOverlap="1" wp14:anchorId="26187559" wp14:editId="135AADCD">
            <wp:simplePos x="0" y="0"/>
            <wp:positionH relativeFrom="margin">
              <wp:align>left</wp:align>
            </wp:positionH>
            <wp:positionV relativeFrom="paragraph">
              <wp:posOffset>798830</wp:posOffset>
            </wp:positionV>
            <wp:extent cx="6217285" cy="2562225"/>
            <wp:effectExtent l="0" t="0" r="0" b="9525"/>
            <wp:wrapSquare wrapText="bothSides"/>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17285" cy="2562225"/>
                    </a:xfrm>
                    <a:prstGeom prst="rect">
                      <a:avLst/>
                    </a:prstGeom>
                  </pic:spPr>
                </pic:pic>
              </a:graphicData>
            </a:graphic>
            <wp14:sizeRelH relativeFrom="margin">
              <wp14:pctWidth>0</wp14:pctWidth>
            </wp14:sizeRelH>
            <wp14:sizeRelV relativeFrom="margin">
              <wp14:pctHeight>0</wp14:pctHeight>
            </wp14:sizeRelV>
          </wp:anchor>
        </w:drawing>
      </w:r>
      <w:r>
        <w:rPr>
          <w:rFonts w:hint="cs"/>
          <w:sz w:val="28"/>
          <w:rtl/>
          <w:lang w:bidi="fa-IR"/>
        </w:rPr>
        <w:t>کاهشی داشته است.</w:t>
      </w:r>
    </w:p>
    <w:p w14:paraId="2D977FB0" w14:textId="77777777" w:rsidR="004B08FB" w:rsidRDefault="004B08FB" w:rsidP="00F87E4F">
      <w:pPr>
        <w:bidi/>
        <w:jc w:val="both"/>
        <w:rPr>
          <w:sz w:val="28"/>
          <w:lang w:bidi="fa-IR"/>
        </w:rPr>
      </w:pPr>
      <w:r w:rsidRPr="00304F44">
        <w:rPr>
          <w:sz w:val="32"/>
          <w:szCs w:val="32"/>
          <w:rtl/>
          <w:lang w:bidi="fa-IR"/>
        </w:rPr>
        <w:fldChar w:fldCharType="begin"/>
      </w:r>
      <w:r w:rsidRPr="00304F44">
        <w:rPr>
          <w:sz w:val="32"/>
          <w:szCs w:val="32"/>
          <w:rtl/>
          <w:lang w:bidi="fa-IR"/>
        </w:rPr>
        <w:instrText xml:space="preserve"> </w:instrText>
      </w:r>
      <w:r w:rsidRPr="00304F44">
        <w:rPr>
          <w:rFonts w:hint="cs"/>
          <w:sz w:val="32"/>
          <w:szCs w:val="32"/>
          <w:lang w:bidi="fa-IR"/>
        </w:rPr>
        <w:instrText>REF</w:instrText>
      </w:r>
      <w:r w:rsidRPr="00304F44">
        <w:rPr>
          <w:rFonts w:hint="cs"/>
          <w:sz w:val="32"/>
          <w:szCs w:val="32"/>
          <w:rtl/>
          <w:lang w:bidi="fa-IR"/>
        </w:rPr>
        <w:instrText xml:space="preserve"> _</w:instrText>
      </w:r>
      <w:r w:rsidRPr="00304F44">
        <w:rPr>
          <w:rFonts w:hint="cs"/>
          <w:sz w:val="32"/>
          <w:szCs w:val="32"/>
          <w:lang w:bidi="fa-IR"/>
        </w:rPr>
        <w:instrText>Ref173563898 \h</w:instrText>
      </w:r>
      <w:r w:rsidRPr="00304F44">
        <w:rPr>
          <w:sz w:val="32"/>
          <w:szCs w:val="32"/>
          <w:rtl/>
          <w:lang w:bidi="fa-IR"/>
        </w:rPr>
        <w:instrText xml:space="preserve">  \* </w:instrText>
      </w:r>
      <w:r w:rsidRPr="00304F44">
        <w:rPr>
          <w:sz w:val="32"/>
          <w:szCs w:val="32"/>
          <w:lang w:bidi="fa-IR"/>
        </w:rPr>
        <w:instrText>MERGEFORMAT</w:instrText>
      </w:r>
      <w:r w:rsidRPr="00304F44">
        <w:rPr>
          <w:sz w:val="32"/>
          <w:szCs w:val="32"/>
          <w:rtl/>
          <w:lang w:bidi="fa-IR"/>
        </w:rPr>
        <w:instrText xml:space="preserve"> </w:instrText>
      </w:r>
      <w:r w:rsidRPr="00304F44">
        <w:rPr>
          <w:sz w:val="32"/>
          <w:szCs w:val="32"/>
          <w:rtl/>
          <w:lang w:bidi="fa-IR"/>
        </w:rPr>
      </w:r>
      <w:r w:rsidRPr="00304F44">
        <w:rPr>
          <w:sz w:val="32"/>
          <w:szCs w:val="32"/>
          <w:rtl/>
          <w:lang w:bidi="fa-IR"/>
        </w:rPr>
        <w:fldChar w:fldCharType="separate"/>
      </w:r>
      <w:r w:rsidRPr="00304F44">
        <w:rPr>
          <w:sz w:val="28"/>
          <w:rtl/>
        </w:rPr>
        <w:t xml:space="preserve">شکل </w:t>
      </w:r>
      <w:r w:rsidRPr="00304F44">
        <w:rPr>
          <w:noProof/>
          <w:sz w:val="28"/>
          <w:rtl/>
        </w:rPr>
        <w:t>2</w:t>
      </w:r>
      <w:r w:rsidRPr="00304F44">
        <w:rPr>
          <w:sz w:val="32"/>
          <w:szCs w:val="32"/>
          <w:rtl/>
          <w:lang w:bidi="fa-IR"/>
        </w:rPr>
        <w:fldChar w:fldCharType="end"/>
      </w:r>
      <w:r w:rsidRPr="00304F44">
        <w:rPr>
          <w:rFonts w:hint="cs"/>
          <w:sz w:val="32"/>
          <w:szCs w:val="32"/>
          <w:rtl/>
          <w:lang w:bidi="fa-IR"/>
        </w:rPr>
        <w:t xml:space="preserve"> </w:t>
      </w:r>
      <w:r w:rsidRPr="00304F44">
        <w:rPr>
          <w:rFonts w:hint="cs"/>
          <w:sz w:val="28"/>
          <w:rtl/>
          <w:lang w:bidi="fa-IR"/>
        </w:rPr>
        <w:t xml:space="preserve">در کنار نمودار </w:t>
      </w:r>
      <w:r w:rsidRPr="00304F44">
        <w:rPr>
          <w:sz w:val="32"/>
          <w:szCs w:val="32"/>
          <w:rtl/>
          <w:lang w:bidi="fa-IR"/>
        </w:rPr>
        <w:fldChar w:fldCharType="begin"/>
      </w:r>
      <w:r w:rsidRPr="00304F44">
        <w:rPr>
          <w:sz w:val="32"/>
          <w:szCs w:val="32"/>
          <w:rtl/>
          <w:lang w:bidi="fa-IR"/>
        </w:rPr>
        <w:instrText xml:space="preserve"> </w:instrText>
      </w:r>
      <w:r w:rsidRPr="00304F44">
        <w:rPr>
          <w:rFonts w:hint="cs"/>
          <w:sz w:val="32"/>
          <w:szCs w:val="32"/>
          <w:lang w:bidi="fa-IR"/>
        </w:rPr>
        <w:instrText>REF</w:instrText>
      </w:r>
      <w:r w:rsidRPr="00304F44">
        <w:rPr>
          <w:rFonts w:hint="cs"/>
          <w:sz w:val="32"/>
          <w:szCs w:val="32"/>
          <w:rtl/>
          <w:lang w:bidi="fa-IR"/>
        </w:rPr>
        <w:instrText xml:space="preserve"> _</w:instrText>
      </w:r>
      <w:r w:rsidRPr="00304F44">
        <w:rPr>
          <w:rFonts w:hint="cs"/>
          <w:sz w:val="32"/>
          <w:szCs w:val="32"/>
          <w:lang w:bidi="fa-IR"/>
        </w:rPr>
        <w:instrText>Ref173564058 \h</w:instrText>
      </w:r>
      <w:r w:rsidRPr="00304F44">
        <w:rPr>
          <w:sz w:val="32"/>
          <w:szCs w:val="32"/>
          <w:rtl/>
          <w:lang w:bidi="fa-IR"/>
        </w:rPr>
        <w:instrText xml:space="preserve">  \* </w:instrText>
      </w:r>
      <w:r w:rsidRPr="00304F44">
        <w:rPr>
          <w:sz w:val="32"/>
          <w:szCs w:val="32"/>
          <w:lang w:bidi="fa-IR"/>
        </w:rPr>
        <w:instrText>MERGEFORMAT</w:instrText>
      </w:r>
      <w:r w:rsidRPr="00304F44">
        <w:rPr>
          <w:sz w:val="32"/>
          <w:szCs w:val="32"/>
          <w:rtl/>
          <w:lang w:bidi="fa-IR"/>
        </w:rPr>
        <w:instrText xml:space="preserve"> </w:instrText>
      </w:r>
      <w:r w:rsidRPr="00304F44">
        <w:rPr>
          <w:sz w:val="32"/>
          <w:szCs w:val="32"/>
          <w:rtl/>
          <w:lang w:bidi="fa-IR"/>
        </w:rPr>
      </w:r>
      <w:r w:rsidRPr="00304F44">
        <w:rPr>
          <w:sz w:val="32"/>
          <w:szCs w:val="32"/>
          <w:rtl/>
          <w:lang w:bidi="fa-IR"/>
        </w:rPr>
        <w:fldChar w:fldCharType="separate"/>
      </w:r>
      <w:r w:rsidRPr="00304F44">
        <w:rPr>
          <w:sz w:val="28"/>
          <w:rtl/>
        </w:rPr>
        <w:t xml:space="preserve">شکل </w:t>
      </w:r>
      <w:r w:rsidRPr="00304F44">
        <w:rPr>
          <w:noProof/>
          <w:sz w:val="28"/>
          <w:rtl/>
        </w:rPr>
        <w:t>3</w:t>
      </w:r>
      <w:r w:rsidRPr="00304F44">
        <w:rPr>
          <w:sz w:val="32"/>
          <w:szCs w:val="32"/>
          <w:rtl/>
          <w:lang w:bidi="fa-IR"/>
        </w:rPr>
        <w:fldChar w:fldCharType="end"/>
      </w:r>
      <w:r w:rsidRPr="00304F44">
        <w:rPr>
          <w:rFonts w:hint="cs"/>
          <w:sz w:val="32"/>
          <w:szCs w:val="32"/>
          <w:rtl/>
          <w:lang w:bidi="fa-IR"/>
        </w:rPr>
        <w:t xml:space="preserve"> </w:t>
      </w:r>
      <w:r w:rsidRPr="00304F44">
        <w:rPr>
          <w:rFonts w:hint="cs"/>
          <w:sz w:val="28"/>
          <w:rtl/>
          <w:lang w:bidi="fa-IR"/>
        </w:rPr>
        <w:t>ک</w:t>
      </w:r>
      <w:r>
        <w:rPr>
          <w:rFonts w:hint="cs"/>
          <w:sz w:val="28"/>
          <w:rtl/>
          <w:lang w:bidi="fa-IR"/>
        </w:rPr>
        <w:t>ه برآورد اتری (</w:t>
      </w:r>
      <w:r w:rsidRPr="00794715">
        <w:rPr>
          <w:sz w:val="24"/>
          <w:szCs w:val="24"/>
          <w:lang w:bidi="fa-IR"/>
        </w:rPr>
        <w:t>ETRI</w:t>
      </w:r>
      <w:r>
        <w:rPr>
          <w:rFonts w:hint="cs"/>
          <w:sz w:val="28"/>
          <w:rtl/>
          <w:lang w:bidi="fa-IR"/>
        </w:rPr>
        <w:t xml:space="preserve">) موسسه تحقیقاتی وابسته به شرکت ملی نفت چین است، گزاره‌های واضحی را از آینده بازار انرژی چین نشان می‌دهد. اول اینکه چین تلاش کرده است انرژی مورد نیاز خود را تولید نماید، اما همیشه بین تولید و تقاضا، فاصله‌ی قابل توجهی وجود دارد که باید با واردات جبران شود. بر اساس نمودارهای مذکور، هر چند تقاضای چین در افق 2050 کاهش پیدا خواهد کرد اما چین تا سال 2040 متقاضای جدی انرژی، به ویژه گاز و نفت ‌خواهد بود. </w:t>
      </w:r>
    </w:p>
    <w:p w14:paraId="280A5B0E" w14:textId="77777777" w:rsidR="004B08FB" w:rsidRDefault="004B08FB" w:rsidP="00F87E4F">
      <w:pPr>
        <w:bidi/>
        <w:jc w:val="both"/>
        <w:rPr>
          <w:sz w:val="28"/>
          <w:lang w:bidi="fa-IR"/>
        </w:rPr>
      </w:pPr>
      <w:r>
        <w:rPr>
          <w:rFonts w:hint="cs"/>
          <w:sz w:val="28"/>
          <w:rtl/>
          <w:lang w:bidi="fa-IR"/>
        </w:rPr>
        <w:t xml:space="preserve">نمودار‌های واقع شده در </w:t>
      </w:r>
      <w:r w:rsidRPr="003956F0">
        <w:rPr>
          <w:sz w:val="28"/>
          <w:rtl/>
          <w:lang w:bidi="fa-IR"/>
        </w:rPr>
        <w:fldChar w:fldCharType="begin"/>
      </w:r>
      <w:r w:rsidRPr="003956F0">
        <w:rPr>
          <w:sz w:val="28"/>
          <w:rtl/>
          <w:lang w:bidi="fa-IR"/>
        </w:rPr>
        <w:instrText xml:space="preserve"> </w:instrText>
      </w:r>
      <w:r w:rsidRPr="003956F0">
        <w:rPr>
          <w:rFonts w:hint="cs"/>
          <w:sz w:val="28"/>
          <w:lang w:bidi="fa-IR"/>
        </w:rPr>
        <w:instrText>REF</w:instrText>
      </w:r>
      <w:r w:rsidRPr="003956F0">
        <w:rPr>
          <w:rFonts w:hint="cs"/>
          <w:sz w:val="28"/>
          <w:rtl/>
          <w:lang w:bidi="fa-IR"/>
        </w:rPr>
        <w:instrText xml:space="preserve"> _</w:instrText>
      </w:r>
      <w:r w:rsidRPr="003956F0">
        <w:rPr>
          <w:rFonts w:hint="cs"/>
          <w:sz w:val="28"/>
          <w:lang w:bidi="fa-IR"/>
        </w:rPr>
        <w:instrText>Ref173563898 \h</w:instrText>
      </w:r>
      <w:r w:rsidRPr="003956F0">
        <w:rPr>
          <w:sz w:val="28"/>
          <w:rtl/>
          <w:lang w:bidi="fa-IR"/>
        </w:rPr>
        <w:instrText xml:space="preserve">  \* </w:instrText>
      </w:r>
      <w:r w:rsidRPr="003956F0">
        <w:rPr>
          <w:sz w:val="28"/>
          <w:lang w:bidi="fa-IR"/>
        </w:rPr>
        <w:instrText>MERGEFORMAT</w:instrText>
      </w:r>
      <w:r w:rsidRPr="003956F0">
        <w:rPr>
          <w:sz w:val="28"/>
          <w:rtl/>
          <w:lang w:bidi="fa-IR"/>
        </w:rPr>
        <w:instrText xml:space="preserve"> </w:instrText>
      </w:r>
      <w:r w:rsidRPr="003956F0">
        <w:rPr>
          <w:sz w:val="28"/>
          <w:rtl/>
          <w:lang w:bidi="fa-IR"/>
        </w:rPr>
      </w:r>
      <w:r w:rsidRPr="003956F0">
        <w:rPr>
          <w:sz w:val="28"/>
          <w:rtl/>
          <w:lang w:bidi="fa-IR"/>
        </w:rPr>
        <w:fldChar w:fldCharType="separate"/>
      </w:r>
      <w:r w:rsidRPr="003956F0">
        <w:rPr>
          <w:sz w:val="28"/>
          <w:rtl/>
        </w:rPr>
        <w:t xml:space="preserve">شکل </w:t>
      </w:r>
      <w:r w:rsidRPr="003956F0">
        <w:rPr>
          <w:noProof/>
          <w:sz w:val="28"/>
          <w:rtl/>
        </w:rPr>
        <w:t>2</w:t>
      </w:r>
      <w:r w:rsidRPr="003956F0">
        <w:rPr>
          <w:sz w:val="28"/>
          <w:rtl/>
          <w:lang w:bidi="fa-IR"/>
        </w:rPr>
        <w:fldChar w:fldCharType="end"/>
      </w:r>
      <w:r w:rsidRPr="003956F0">
        <w:rPr>
          <w:rFonts w:hint="cs"/>
          <w:sz w:val="28"/>
          <w:rtl/>
          <w:lang w:bidi="fa-IR"/>
        </w:rPr>
        <w:t xml:space="preserve"> و </w:t>
      </w:r>
      <w:r w:rsidRPr="003956F0">
        <w:rPr>
          <w:sz w:val="28"/>
          <w:rtl/>
          <w:lang w:bidi="fa-IR"/>
        </w:rPr>
        <w:fldChar w:fldCharType="begin"/>
      </w:r>
      <w:r w:rsidRPr="003956F0">
        <w:rPr>
          <w:sz w:val="28"/>
          <w:rtl/>
          <w:lang w:bidi="fa-IR"/>
        </w:rPr>
        <w:instrText xml:space="preserve"> </w:instrText>
      </w:r>
      <w:r w:rsidRPr="003956F0">
        <w:rPr>
          <w:rFonts w:hint="cs"/>
          <w:sz w:val="28"/>
          <w:lang w:bidi="fa-IR"/>
        </w:rPr>
        <w:instrText>REF</w:instrText>
      </w:r>
      <w:r w:rsidRPr="003956F0">
        <w:rPr>
          <w:rFonts w:hint="cs"/>
          <w:sz w:val="28"/>
          <w:rtl/>
          <w:lang w:bidi="fa-IR"/>
        </w:rPr>
        <w:instrText xml:space="preserve"> _</w:instrText>
      </w:r>
      <w:r w:rsidRPr="003956F0">
        <w:rPr>
          <w:rFonts w:hint="cs"/>
          <w:sz w:val="28"/>
          <w:lang w:bidi="fa-IR"/>
        </w:rPr>
        <w:instrText>Ref173564058 \h</w:instrText>
      </w:r>
      <w:r w:rsidRPr="003956F0">
        <w:rPr>
          <w:sz w:val="28"/>
          <w:rtl/>
          <w:lang w:bidi="fa-IR"/>
        </w:rPr>
        <w:instrText xml:space="preserve">  \* </w:instrText>
      </w:r>
      <w:r w:rsidRPr="003956F0">
        <w:rPr>
          <w:sz w:val="28"/>
          <w:lang w:bidi="fa-IR"/>
        </w:rPr>
        <w:instrText>MERGEFORMAT</w:instrText>
      </w:r>
      <w:r w:rsidRPr="003956F0">
        <w:rPr>
          <w:sz w:val="28"/>
          <w:rtl/>
          <w:lang w:bidi="fa-IR"/>
        </w:rPr>
        <w:instrText xml:space="preserve"> </w:instrText>
      </w:r>
      <w:r w:rsidRPr="003956F0">
        <w:rPr>
          <w:sz w:val="28"/>
          <w:rtl/>
          <w:lang w:bidi="fa-IR"/>
        </w:rPr>
      </w:r>
      <w:r w:rsidRPr="003956F0">
        <w:rPr>
          <w:sz w:val="28"/>
          <w:rtl/>
          <w:lang w:bidi="fa-IR"/>
        </w:rPr>
        <w:fldChar w:fldCharType="separate"/>
      </w:r>
      <w:r w:rsidRPr="003956F0">
        <w:rPr>
          <w:sz w:val="28"/>
          <w:rtl/>
        </w:rPr>
        <w:t xml:space="preserve">شکل </w:t>
      </w:r>
      <w:r w:rsidRPr="003956F0">
        <w:rPr>
          <w:noProof/>
          <w:sz w:val="28"/>
          <w:rtl/>
        </w:rPr>
        <w:t>3</w:t>
      </w:r>
      <w:r w:rsidRPr="003956F0">
        <w:rPr>
          <w:sz w:val="28"/>
          <w:rtl/>
          <w:lang w:bidi="fa-IR"/>
        </w:rPr>
        <w:fldChar w:fldCharType="end"/>
      </w:r>
      <w:r>
        <w:rPr>
          <w:rFonts w:hint="cs"/>
          <w:sz w:val="28"/>
          <w:rtl/>
          <w:lang w:bidi="fa-IR"/>
        </w:rPr>
        <w:t xml:space="preserve"> در کنار </w:t>
      </w:r>
      <w:r w:rsidRPr="002E2B94">
        <w:rPr>
          <w:sz w:val="28"/>
          <w:rtl/>
          <w:lang w:bidi="fa-IR"/>
        </w:rPr>
        <w:fldChar w:fldCharType="begin"/>
      </w:r>
      <w:r w:rsidRPr="002E2B94">
        <w:rPr>
          <w:sz w:val="28"/>
          <w:rtl/>
          <w:lang w:bidi="fa-IR"/>
        </w:rPr>
        <w:instrText xml:space="preserve"> </w:instrText>
      </w:r>
      <w:r w:rsidRPr="002E2B94">
        <w:rPr>
          <w:rFonts w:hint="cs"/>
          <w:sz w:val="28"/>
          <w:lang w:bidi="fa-IR"/>
        </w:rPr>
        <w:instrText>REF</w:instrText>
      </w:r>
      <w:r w:rsidRPr="002E2B94">
        <w:rPr>
          <w:rFonts w:hint="cs"/>
          <w:sz w:val="28"/>
          <w:rtl/>
          <w:lang w:bidi="fa-IR"/>
        </w:rPr>
        <w:instrText xml:space="preserve"> _</w:instrText>
      </w:r>
      <w:r w:rsidRPr="002E2B94">
        <w:rPr>
          <w:rFonts w:hint="cs"/>
          <w:sz w:val="28"/>
          <w:lang w:bidi="fa-IR"/>
        </w:rPr>
        <w:instrText>Ref173565111 \h</w:instrText>
      </w:r>
      <w:r w:rsidRPr="002E2B94">
        <w:rPr>
          <w:sz w:val="28"/>
          <w:rtl/>
          <w:lang w:bidi="fa-IR"/>
        </w:rPr>
        <w:instrText xml:space="preserve"> </w:instrText>
      </w:r>
      <w:r>
        <w:rPr>
          <w:sz w:val="28"/>
          <w:rtl/>
          <w:lang w:bidi="fa-IR"/>
        </w:rPr>
        <w:instrText xml:space="preserve"> \* </w:instrText>
      </w:r>
      <w:r>
        <w:rPr>
          <w:sz w:val="28"/>
          <w:lang w:bidi="fa-IR"/>
        </w:rPr>
        <w:instrText>MERGEFORMAT</w:instrText>
      </w:r>
      <w:r>
        <w:rPr>
          <w:sz w:val="28"/>
          <w:rtl/>
          <w:lang w:bidi="fa-IR"/>
        </w:rPr>
        <w:instrText xml:space="preserve"> </w:instrText>
      </w:r>
      <w:r w:rsidRPr="002E2B94">
        <w:rPr>
          <w:sz w:val="28"/>
          <w:rtl/>
          <w:lang w:bidi="fa-IR"/>
        </w:rPr>
      </w:r>
      <w:r w:rsidRPr="002E2B94">
        <w:rPr>
          <w:sz w:val="28"/>
          <w:rtl/>
          <w:lang w:bidi="fa-IR"/>
        </w:rPr>
        <w:fldChar w:fldCharType="separate"/>
      </w:r>
      <w:r w:rsidRPr="002E2B94">
        <w:rPr>
          <w:sz w:val="28"/>
          <w:rtl/>
        </w:rPr>
        <w:t xml:space="preserve">شکل </w:t>
      </w:r>
      <w:r w:rsidRPr="002E2B94">
        <w:rPr>
          <w:noProof/>
          <w:sz w:val="28"/>
          <w:rtl/>
        </w:rPr>
        <w:t>4</w:t>
      </w:r>
      <w:r w:rsidRPr="002E2B94">
        <w:rPr>
          <w:sz w:val="28"/>
          <w:rtl/>
          <w:lang w:bidi="fa-IR"/>
        </w:rPr>
        <w:fldChar w:fldCharType="end"/>
      </w:r>
      <w:r>
        <w:rPr>
          <w:rFonts w:hint="cs"/>
          <w:sz w:val="28"/>
          <w:rtl/>
          <w:lang w:bidi="fa-IR"/>
        </w:rPr>
        <w:t xml:space="preserve"> که مربوط به تقاضای کل انرژی چین در افق 2050 است، نشان می‌دهند که </w:t>
      </w:r>
      <w:r w:rsidRPr="006812C0">
        <w:rPr>
          <w:rFonts w:hint="cs"/>
          <w:sz w:val="28"/>
          <w:rtl/>
          <w:lang w:bidi="fa-IR"/>
        </w:rPr>
        <w:t xml:space="preserve">در صادرات انرژی فسیلی به چین در 20 سال آینده فرصت وجود دارد. </w:t>
      </w:r>
    </w:p>
    <w:p w14:paraId="3053F2F1" w14:textId="77777777" w:rsidR="004B08FB" w:rsidRDefault="004B08FB" w:rsidP="00F87E4F">
      <w:pPr>
        <w:tabs>
          <w:tab w:val="center" w:pos="6979"/>
        </w:tabs>
        <w:bidi/>
        <w:jc w:val="both"/>
        <w:rPr>
          <w:sz w:val="28"/>
          <w:lang w:bidi="fa-IR"/>
        </w:rPr>
      </w:pPr>
      <w:r w:rsidRPr="00096630">
        <w:rPr>
          <w:sz w:val="28"/>
          <w:rtl/>
          <w:lang w:bidi="fa-IR"/>
        </w:rPr>
        <w:fldChar w:fldCharType="begin"/>
      </w:r>
      <w:r w:rsidRPr="00096630">
        <w:rPr>
          <w:sz w:val="28"/>
          <w:rtl/>
          <w:lang w:bidi="fa-IR"/>
        </w:rPr>
        <w:instrText xml:space="preserve"> </w:instrText>
      </w:r>
      <w:r w:rsidRPr="00096630">
        <w:rPr>
          <w:rFonts w:hint="cs"/>
          <w:sz w:val="28"/>
          <w:lang w:bidi="fa-IR"/>
        </w:rPr>
        <w:instrText>REF</w:instrText>
      </w:r>
      <w:r w:rsidRPr="00096630">
        <w:rPr>
          <w:rFonts w:hint="cs"/>
          <w:sz w:val="28"/>
          <w:rtl/>
          <w:lang w:bidi="fa-IR"/>
        </w:rPr>
        <w:instrText xml:space="preserve"> _</w:instrText>
      </w:r>
      <w:r w:rsidRPr="00096630">
        <w:rPr>
          <w:rFonts w:hint="cs"/>
          <w:sz w:val="28"/>
          <w:lang w:bidi="fa-IR"/>
        </w:rPr>
        <w:instrText>Ref173565286 \h</w:instrText>
      </w:r>
      <w:r w:rsidRPr="00096630">
        <w:rPr>
          <w:sz w:val="28"/>
          <w:rtl/>
          <w:lang w:bidi="fa-IR"/>
        </w:rPr>
        <w:instrText xml:space="preserve"> </w:instrText>
      </w:r>
      <w:r>
        <w:rPr>
          <w:sz w:val="28"/>
          <w:rtl/>
          <w:lang w:bidi="fa-IR"/>
        </w:rPr>
        <w:instrText xml:space="preserve"> \* </w:instrText>
      </w:r>
      <w:r>
        <w:rPr>
          <w:sz w:val="28"/>
          <w:lang w:bidi="fa-IR"/>
        </w:rPr>
        <w:instrText>MERGEFORMAT</w:instrText>
      </w:r>
      <w:r>
        <w:rPr>
          <w:sz w:val="28"/>
          <w:rtl/>
          <w:lang w:bidi="fa-IR"/>
        </w:rPr>
        <w:instrText xml:space="preserve"> </w:instrText>
      </w:r>
      <w:r w:rsidRPr="00096630">
        <w:rPr>
          <w:sz w:val="28"/>
          <w:rtl/>
          <w:lang w:bidi="fa-IR"/>
        </w:rPr>
      </w:r>
      <w:r w:rsidRPr="00096630">
        <w:rPr>
          <w:sz w:val="28"/>
          <w:rtl/>
          <w:lang w:bidi="fa-IR"/>
        </w:rPr>
        <w:fldChar w:fldCharType="separate"/>
      </w:r>
      <w:r w:rsidRPr="00096630">
        <w:rPr>
          <w:sz w:val="28"/>
          <w:rtl/>
        </w:rPr>
        <w:t xml:space="preserve">شکل </w:t>
      </w:r>
      <w:r w:rsidRPr="00096630">
        <w:rPr>
          <w:noProof/>
          <w:sz w:val="28"/>
          <w:rtl/>
        </w:rPr>
        <w:t>5</w:t>
      </w:r>
      <w:r w:rsidRPr="00096630">
        <w:rPr>
          <w:sz w:val="28"/>
          <w:rtl/>
          <w:lang w:bidi="fa-IR"/>
        </w:rPr>
        <w:fldChar w:fldCharType="end"/>
      </w:r>
      <w:r>
        <w:rPr>
          <w:rFonts w:hint="cs"/>
          <w:sz w:val="28"/>
          <w:rtl/>
          <w:lang w:bidi="fa-IR"/>
        </w:rPr>
        <w:t xml:space="preserve"> به وضعیت واردات و تقاضای نفت چین در چند سال اخیر مربوط می‌شود</w:t>
      </w:r>
      <w:r>
        <w:rPr>
          <w:noProof/>
          <w:sz w:val="28"/>
          <w:rtl/>
          <w:lang w:bidi="fa-IR"/>
        </w:rPr>
        <w:t xml:space="preserve"> </w:t>
      </w:r>
      <w:r w:rsidRPr="00794715">
        <w:rPr>
          <w:rFonts w:hint="cs"/>
          <w:noProof/>
          <w:sz w:val="24"/>
          <w:szCs w:val="24"/>
          <w:rtl/>
          <w:lang w:bidi="fa-IR"/>
        </w:rPr>
        <w:t>(</w:t>
      </w:r>
      <w:r w:rsidRPr="00794715">
        <w:rPr>
          <w:noProof/>
          <w:sz w:val="24"/>
          <w:szCs w:val="24"/>
          <w:lang w:bidi="fa-IR"/>
        </w:rPr>
        <w:t xml:space="preserve">china General Administration of </w:t>
      </w:r>
      <w:r w:rsidRPr="00794715">
        <w:rPr>
          <w:rFonts w:hint="cs"/>
          <w:noProof/>
          <w:sz w:val="24"/>
          <w:szCs w:val="24"/>
          <w:lang w:bidi="fa-IR"/>
        </w:rPr>
        <w:t>Customs, 2021</w:t>
      </w:r>
      <w:r w:rsidRPr="00B439BF">
        <w:rPr>
          <w:rFonts w:hint="cs"/>
          <w:noProof/>
          <w:sz w:val="28"/>
          <w:rtl/>
          <w:lang w:bidi="fa-IR"/>
        </w:rPr>
        <w:t>)</w:t>
      </w:r>
      <w:r>
        <w:rPr>
          <w:rFonts w:hint="cs"/>
          <w:sz w:val="28"/>
          <w:rtl/>
          <w:lang w:bidi="fa-IR"/>
        </w:rPr>
        <w:t xml:space="preserve">. از نمودارمربوط </w:t>
      </w:r>
      <w:r w:rsidRPr="001968FA">
        <w:rPr>
          <w:sz w:val="32"/>
          <w:szCs w:val="32"/>
          <w:rtl/>
          <w:lang w:bidi="fa-IR"/>
        </w:rPr>
        <w:fldChar w:fldCharType="begin"/>
      </w:r>
      <w:r w:rsidRPr="001968FA">
        <w:rPr>
          <w:sz w:val="32"/>
          <w:szCs w:val="32"/>
          <w:rtl/>
          <w:lang w:bidi="fa-IR"/>
        </w:rPr>
        <w:instrText xml:space="preserve"> </w:instrText>
      </w:r>
      <w:r w:rsidRPr="001968FA">
        <w:rPr>
          <w:rFonts w:hint="cs"/>
          <w:sz w:val="32"/>
          <w:szCs w:val="32"/>
          <w:lang w:bidi="fa-IR"/>
        </w:rPr>
        <w:instrText>REF</w:instrText>
      </w:r>
      <w:r w:rsidRPr="001968FA">
        <w:rPr>
          <w:rFonts w:hint="cs"/>
          <w:sz w:val="32"/>
          <w:szCs w:val="32"/>
          <w:rtl/>
          <w:lang w:bidi="fa-IR"/>
        </w:rPr>
        <w:instrText xml:space="preserve"> _</w:instrText>
      </w:r>
      <w:r w:rsidRPr="001968FA">
        <w:rPr>
          <w:rFonts w:hint="cs"/>
          <w:sz w:val="32"/>
          <w:szCs w:val="32"/>
          <w:lang w:bidi="fa-IR"/>
        </w:rPr>
        <w:instrText>Ref173565286 \h</w:instrText>
      </w:r>
      <w:r w:rsidRPr="001968FA">
        <w:rPr>
          <w:sz w:val="32"/>
          <w:szCs w:val="32"/>
          <w:rtl/>
          <w:lang w:bidi="fa-IR"/>
        </w:rPr>
        <w:instrText xml:space="preserve"> </w:instrText>
      </w:r>
      <w:r>
        <w:rPr>
          <w:sz w:val="32"/>
          <w:szCs w:val="32"/>
          <w:rtl/>
          <w:lang w:bidi="fa-IR"/>
        </w:rPr>
        <w:instrText xml:space="preserve"> \* </w:instrText>
      </w:r>
      <w:r>
        <w:rPr>
          <w:sz w:val="32"/>
          <w:szCs w:val="32"/>
          <w:lang w:bidi="fa-IR"/>
        </w:rPr>
        <w:instrText>MERGEFORMAT</w:instrText>
      </w:r>
      <w:r>
        <w:rPr>
          <w:sz w:val="32"/>
          <w:szCs w:val="32"/>
          <w:rtl/>
          <w:lang w:bidi="fa-IR"/>
        </w:rPr>
        <w:instrText xml:space="preserve"> </w:instrText>
      </w:r>
      <w:r w:rsidRPr="001968FA">
        <w:rPr>
          <w:sz w:val="32"/>
          <w:szCs w:val="32"/>
          <w:rtl/>
          <w:lang w:bidi="fa-IR"/>
        </w:rPr>
      </w:r>
      <w:r w:rsidRPr="001968FA">
        <w:rPr>
          <w:sz w:val="32"/>
          <w:szCs w:val="32"/>
          <w:rtl/>
          <w:lang w:bidi="fa-IR"/>
        </w:rPr>
        <w:fldChar w:fldCharType="separate"/>
      </w:r>
      <w:r w:rsidRPr="001968FA">
        <w:rPr>
          <w:sz w:val="28"/>
          <w:rtl/>
        </w:rPr>
        <w:t xml:space="preserve">شکل </w:t>
      </w:r>
      <w:r w:rsidRPr="001968FA">
        <w:rPr>
          <w:noProof/>
          <w:sz w:val="28"/>
          <w:rtl/>
        </w:rPr>
        <w:t>5</w:t>
      </w:r>
      <w:r w:rsidRPr="001968FA">
        <w:rPr>
          <w:sz w:val="32"/>
          <w:szCs w:val="32"/>
          <w:rtl/>
          <w:lang w:bidi="fa-IR"/>
        </w:rPr>
        <w:fldChar w:fldCharType="end"/>
      </w:r>
      <w:r w:rsidRPr="001968FA">
        <w:rPr>
          <w:rFonts w:hint="cs"/>
          <w:sz w:val="32"/>
          <w:szCs w:val="32"/>
          <w:rtl/>
          <w:lang w:bidi="fa-IR"/>
        </w:rPr>
        <w:t xml:space="preserve"> </w:t>
      </w:r>
      <w:r>
        <w:rPr>
          <w:rFonts w:hint="cs"/>
          <w:sz w:val="28"/>
          <w:rtl/>
          <w:lang w:bidi="fa-IR"/>
        </w:rPr>
        <w:t>می‌توان متوجه شد که روند تقاضا و واردات چین در چند سال اخیر رو به افزایش بوده است</w:t>
      </w:r>
      <w:r w:rsidRPr="00791896">
        <w:rPr>
          <w:sz w:val="24"/>
          <w:szCs w:val="24"/>
          <w:rtl/>
          <w:lang w:bidi="fa-IR"/>
        </w:rPr>
        <w:fldChar w:fldCharType="begin"/>
      </w:r>
      <w:r w:rsidRPr="00791896">
        <w:rPr>
          <w:sz w:val="24"/>
          <w:szCs w:val="24"/>
          <w:rtl/>
          <w:lang w:bidi="fa-IR"/>
        </w:rPr>
        <w:instrText xml:space="preserve"> </w:instrText>
      </w:r>
      <w:r w:rsidRPr="00791896">
        <w:rPr>
          <w:sz w:val="24"/>
          <w:szCs w:val="24"/>
          <w:lang w:bidi="fa-IR"/>
        </w:rPr>
        <w:instrText>ADDIN EN.CITE &lt;EndNote&gt;&lt;Cite&gt;&lt;Author&gt;Mi&lt;/Author&gt;&lt;Year&gt;2021&lt;/Year&gt;&lt;RecNum&gt;0&lt;/RecNum&gt;&lt;IDText&gt;Beijing Zhiyan Kexin Consulting Co&lt;/IDText&gt;&lt;DisplayText&gt;(Mi, 2021)&lt;/DisplayText&gt;&lt;record&gt;&lt;ref-type name="Online Multimedia"&gt;48&lt;/ref-type&gt;&lt;contributors&gt;&lt;authors&gt;&lt;author&gt;Mi, Wang&lt;/author&gt;&lt;/authors&gt;&lt;/contributors&gt;&lt;titles&gt;&lt;title&gt;Beijing Zhiyan Kexin Consulting Co&lt;/title&gt;&lt;/titles&gt;&lt;dates&gt;&lt;year&gt;2021&lt;/year&gt;&lt;/dates&gt;&lt;urls&gt;&lt;related-urls&gt;&lt;url&gt;https://www.chyxx.com/industry/202202/995009.html&lt;/url&gt;&lt;/related-urls&gt;&lt;/urls&gt;&lt;access-date&gt;february /10/2022&lt;/access-date&gt;&lt;/record&gt;&lt;/Cite&gt;&lt;/EndNote</w:instrText>
      </w:r>
      <w:r w:rsidRPr="00791896">
        <w:rPr>
          <w:sz w:val="24"/>
          <w:szCs w:val="24"/>
          <w:rtl/>
          <w:lang w:bidi="fa-IR"/>
        </w:rPr>
        <w:instrText>&gt;</w:instrText>
      </w:r>
      <w:r w:rsidRPr="00791896">
        <w:rPr>
          <w:sz w:val="24"/>
          <w:szCs w:val="24"/>
          <w:rtl/>
          <w:lang w:bidi="fa-IR"/>
        </w:rPr>
        <w:fldChar w:fldCharType="separate"/>
      </w:r>
      <w:r w:rsidRPr="00791896">
        <w:rPr>
          <w:noProof/>
          <w:sz w:val="24"/>
          <w:szCs w:val="24"/>
          <w:rtl/>
          <w:lang w:bidi="fa-IR"/>
        </w:rPr>
        <w:t>(</w:t>
      </w:r>
      <w:r w:rsidRPr="00791896">
        <w:rPr>
          <w:noProof/>
          <w:sz w:val="24"/>
          <w:szCs w:val="24"/>
          <w:lang w:bidi="fa-IR"/>
        </w:rPr>
        <w:t>Mi, 2021</w:t>
      </w:r>
      <w:r w:rsidRPr="00791896">
        <w:rPr>
          <w:noProof/>
          <w:sz w:val="24"/>
          <w:szCs w:val="24"/>
          <w:rtl/>
          <w:lang w:bidi="fa-IR"/>
        </w:rPr>
        <w:t>)</w:t>
      </w:r>
      <w:r w:rsidRPr="00791896">
        <w:rPr>
          <w:sz w:val="24"/>
          <w:szCs w:val="24"/>
          <w:rtl/>
          <w:lang w:bidi="fa-IR"/>
        </w:rPr>
        <w:fldChar w:fldCharType="end"/>
      </w:r>
      <w:r>
        <w:rPr>
          <w:rFonts w:hint="cs"/>
          <w:sz w:val="28"/>
          <w:rtl/>
          <w:lang w:bidi="fa-IR"/>
        </w:rPr>
        <w:t xml:space="preserve"> ؛ هر چند در سال 2021 به دلیل افزایش قیمت نفت، واردات چین کاهش یافته است. </w:t>
      </w:r>
    </w:p>
    <w:p w14:paraId="1F9BCCA3" w14:textId="77777777" w:rsidR="004B08FB" w:rsidRDefault="004B08FB" w:rsidP="00F87E4F">
      <w:pPr>
        <w:tabs>
          <w:tab w:val="center" w:pos="6979"/>
        </w:tabs>
        <w:bidi/>
        <w:jc w:val="both"/>
        <w:rPr>
          <w:sz w:val="28"/>
          <w:rtl/>
          <w:lang w:bidi="fa-IR"/>
        </w:rPr>
      </w:pPr>
      <w:r w:rsidRPr="00096630">
        <w:rPr>
          <w:noProof/>
          <w:sz w:val="28"/>
        </w:rPr>
        <w:lastRenderedPageBreak/>
        <mc:AlternateContent>
          <mc:Choice Requires="wps">
            <w:drawing>
              <wp:anchor distT="0" distB="0" distL="114300" distR="114300" simplePos="0" relativeHeight="251673600" behindDoc="0" locked="0" layoutInCell="1" allowOverlap="1" wp14:anchorId="18CA5C7B" wp14:editId="264A8758">
                <wp:simplePos x="0" y="0"/>
                <wp:positionH relativeFrom="column">
                  <wp:posOffset>-185420</wp:posOffset>
                </wp:positionH>
                <wp:positionV relativeFrom="paragraph">
                  <wp:posOffset>3022600</wp:posOffset>
                </wp:positionV>
                <wp:extent cx="6305550" cy="352425"/>
                <wp:effectExtent l="0" t="0" r="0" b="9525"/>
                <wp:wrapNone/>
                <wp:docPr id="730224703" name="Text Box 3"/>
                <wp:cNvGraphicFramePr/>
                <a:graphic xmlns:a="http://schemas.openxmlformats.org/drawingml/2006/main">
                  <a:graphicData uri="http://schemas.microsoft.com/office/word/2010/wordprocessingShape">
                    <wps:wsp>
                      <wps:cNvSpPr txBox="1"/>
                      <wps:spPr>
                        <a:xfrm>
                          <a:off x="0" y="0"/>
                          <a:ext cx="6305550" cy="352425"/>
                        </a:xfrm>
                        <a:prstGeom prst="rect">
                          <a:avLst/>
                        </a:prstGeom>
                        <a:solidFill>
                          <a:prstClr val="white"/>
                        </a:solidFill>
                        <a:ln>
                          <a:noFill/>
                        </a:ln>
                      </wps:spPr>
                      <wps:txbx>
                        <w:txbxContent>
                          <w:p w14:paraId="0634C4E1" w14:textId="77777777" w:rsidR="004B08FB" w:rsidRPr="00FC4EA8" w:rsidRDefault="004B08FB" w:rsidP="00F87E4F">
                            <w:pPr>
                              <w:pStyle w:val="Caption"/>
                              <w:bidi/>
                              <w:jc w:val="center"/>
                              <w:rPr>
                                <w:i w:val="0"/>
                                <w:iCs w:val="0"/>
                                <w:noProof/>
                                <w:sz w:val="24"/>
                                <w:szCs w:val="40"/>
                              </w:rPr>
                            </w:pPr>
                            <w:bookmarkStart w:id="11" w:name="_Ref173565286"/>
                            <w:r w:rsidRPr="00FC4EA8">
                              <w:rPr>
                                <w:i w:val="0"/>
                                <w:iCs w:val="0"/>
                                <w:sz w:val="24"/>
                                <w:szCs w:val="24"/>
                                <w:rtl/>
                              </w:rPr>
                              <w:t xml:space="preserve">شکل </w:t>
                            </w:r>
                            <w:r w:rsidRPr="00FC4EA8">
                              <w:rPr>
                                <w:i w:val="0"/>
                                <w:iCs w:val="0"/>
                                <w:sz w:val="24"/>
                                <w:szCs w:val="24"/>
                                <w:rtl/>
                              </w:rPr>
                              <w:fldChar w:fldCharType="begin"/>
                            </w:r>
                            <w:r w:rsidRPr="00FC4EA8">
                              <w:rPr>
                                <w:i w:val="0"/>
                                <w:iCs w:val="0"/>
                                <w:sz w:val="24"/>
                                <w:szCs w:val="24"/>
                                <w:rtl/>
                              </w:rPr>
                              <w:instrText xml:space="preserve"> </w:instrText>
                            </w:r>
                            <w:r w:rsidRPr="00FC4EA8">
                              <w:rPr>
                                <w:i w:val="0"/>
                                <w:iCs w:val="0"/>
                                <w:sz w:val="24"/>
                                <w:szCs w:val="24"/>
                              </w:rPr>
                              <w:instrText>SEQ</w:instrText>
                            </w:r>
                            <w:r w:rsidRPr="00FC4EA8">
                              <w:rPr>
                                <w:i w:val="0"/>
                                <w:iCs w:val="0"/>
                                <w:sz w:val="24"/>
                                <w:szCs w:val="24"/>
                                <w:rtl/>
                              </w:rPr>
                              <w:instrText xml:space="preserve"> شکل \* </w:instrText>
                            </w:r>
                            <w:r w:rsidRPr="00FC4EA8">
                              <w:rPr>
                                <w:i w:val="0"/>
                                <w:iCs w:val="0"/>
                                <w:sz w:val="24"/>
                                <w:szCs w:val="24"/>
                              </w:rPr>
                              <w:instrText>ARABIC</w:instrText>
                            </w:r>
                            <w:r w:rsidRPr="00FC4EA8">
                              <w:rPr>
                                <w:i w:val="0"/>
                                <w:iCs w:val="0"/>
                                <w:sz w:val="24"/>
                                <w:szCs w:val="24"/>
                                <w:rtl/>
                              </w:rPr>
                              <w:instrText xml:space="preserve"> </w:instrText>
                            </w:r>
                            <w:r w:rsidRPr="00FC4EA8">
                              <w:rPr>
                                <w:i w:val="0"/>
                                <w:iCs w:val="0"/>
                                <w:sz w:val="24"/>
                                <w:szCs w:val="24"/>
                                <w:rtl/>
                              </w:rPr>
                              <w:fldChar w:fldCharType="separate"/>
                            </w:r>
                            <w:r>
                              <w:rPr>
                                <w:i w:val="0"/>
                                <w:iCs w:val="0"/>
                                <w:noProof/>
                                <w:sz w:val="24"/>
                                <w:szCs w:val="24"/>
                                <w:rtl/>
                              </w:rPr>
                              <w:t>5</w:t>
                            </w:r>
                            <w:r w:rsidRPr="00FC4EA8">
                              <w:rPr>
                                <w:i w:val="0"/>
                                <w:iCs w:val="0"/>
                                <w:sz w:val="24"/>
                                <w:szCs w:val="24"/>
                                <w:rtl/>
                              </w:rPr>
                              <w:fldChar w:fldCharType="end"/>
                            </w:r>
                            <w:bookmarkEnd w:id="11"/>
                            <w:r w:rsidRPr="00FC4EA8">
                              <w:rPr>
                                <w:rFonts w:hint="cs"/>
                                <w:i w:val="0"/>
                                <w:iCs w:val="0"/>
                                <w:sz w:val="24"/>
                                <w:szCs w:val="24"/>
                                <w:rtl/>
                                <w:lang w:bidi="fa-IR"/>
                              </w:rPr>
                              <w:t xml:space="preserve">- سبد واردات انرژی چین در دهه‌ی اخیر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A5C7B" id="_x0000_s1030" type="#_x0000_t202" style="position:absolute;left:0;text-align:left;margin-left:-14.6pt;margin-top:238pt;width:496.5pt;height:2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" stroked="f">
                <v:textbox inset="0,0,0,0">
                  <w:txbxContent>
                    <w:p w14:paraId="0634C4E1" w14:textId="77777777" w:rsidR="004B08FB" w:rsidRPr="00FC4EA8" w:rsidRDefault="004B08FB" w:rsidP="00F87E4F">
                      <w:pPr>
                        <w:pStyle w:val="Caption"/>
                        <w:bidi/>
                        <w:jc w:val="center"/>
                        <w:rPr>
                          <w:i w:val="0"/>
                          <w:iCs w:val="0"/>
                          <w:noProof/>
                          <w:sz w:val="24"/>
                          <w:szCs w:val="40"/>
                        </w:rPr>
                      </w:pPr>
                      <w:bookmarkStart w:id="12" w:name="_Ref173565286"/>
                      <w:r w:rsidRPr="00FC4EA8">
                        <w:rPr>
                          <w:i w:val="0"/>
                          <w:iCs w:val="0"/>
                          <w:sz w:val="24"/>
                          <w:szCs w:val="24"/>
                          <w:rtl/>
                        </w:rPr>
                        <w:t xml:space="preserve">شکل </w:t>
                      </w:r>
                      <w:r w:rsidRPr="00FC4EA8">
                        <w:rPr>
                          <w:i w:val="0"/>
                          <w:iCs w:val="0"/>
                          <w:sz w:val="24"/>
                          <w:szCs w:val="24"/>
                          <w:rtl/>
                        </w:rPr>
                        <w:fldChar w:fldCharType="begin"/>
                      </w:r>
                      <w:r w:rsidRPr="00FC4EA8">
                        <w:rPr>
                          <w:i w:val="0"/>
                          <w:iCs w:val="0"/>
                          <w:sz w:val="24"/>
                          <w:szCs w:val="24"/>
                          <w:rtl/>
                        </w:rPr>
                        <w:instrText xml:space="preserve"> </w:instrText>
                      </w:r>
                      <w:r w:rsidRPr="00FC4EA8">
                        <w:rPr>
                          <w:i w:val="0"/>
                          <w:iCs w:val="0"/>
                          <w:sz w:val="24"/>
                          <w:szCs w:val="24"/>
                        </w:rPr>
                        <w:instrText>SEQ</w:instrText>
                      </w:r>
                      <w:r w:rsidRPr="00FC4EA8">
                        <w:rPr>
                          <w:i w:val="0"/>
                          <w:iCs w:val="0"/>
                          <w:sz w:val="24"/>
                          <w:szCs w:val="24"/>
                          <w:rtl/>
                        </w:rPr>
                        <w:instrText xml:space="preserve"> شکل \* </w:instrText>
                      </w:r>
                      <w:r w:rsidRPr="00FC4EA8">
                        <w:rPr>
                          <w:i w:val="0"/>
                          <w:iCs w:val="0"/>
                          <w:sz w:val="24"/>
                          <w:szCs w:val="24"/>
                        </w:rPr>
                        <w:instrText>ARABIC</w:instrText>
                      </w:r>
                      <w:r w:rsidRPr="00FC4EA8">
                        <w:rPr>
                          <w:i w:val="0"/>
                          <w:iCs w:val="0"/>
                          <w:sz w:val="24"/>
                          <w:szCs w:val="24"/>
                          <w:rtl/>
                        </w:rPr>
                        <w:instrText xml:space="preserve"> </w:instrText>
                      </w:r>
                      <w:r w:rsidRPr="00FC4EA8">
                        <w:rPr>
                          <w:i w:val="0"/>
                          <w:iCs w:val="0"/>
                          <w:sz w:val="24"/>
                          <w:szCs w:val="24"/>
                          <w:rtl/>
                        </w:rPr>
                        <w:fldChar w:fldCharType="separate"/>
                      </w:r>
                      <w:r>
                        <w:rPr>
                          <w:i w:val="0"/>
                          <w:iCs w:val="0"/>
                          <w:noProof/>
                          <w:sz w:val="24"/>
                          <w:szCs w:val="24"/>
                          <w:rtl/>
                        </w:rPr>
                        <w:t>5</w:t>
                      </w:r>
                      <w:r w:rsidRPr="00FC4EA8">
                        <w:rPr>
                          <w:i w:val="0"/>
                          <w:iCs w:val="0"/>
                          <w:sz w:val="24"/>
                          <w:szCs w:val="24"/>
                          <w:rtl/>
                        </w:rPr>
                        <w:fldChar w:fldCharType="end"/>
                      </w:r>
                      <w:bookmarkEnd w:id="12"/>
                      <w:r w:rsidRPr="00FC4EA8">
                        <w:rPr>
                          <w:rFonts w:hint="cs"/>
                          <w:i w:val="0"/>
                          <w:iCs w:val="0"/>
                          <w:sz w:val="24"/>
                          <w:szCs w:val="24"/>
                          <w:rtl/>
                          <w:lang w:bidi="fa-IR"/>
                        </w:rPr>
                        <w:t xml:space="preserve">- سبد واردات انرژی چین در دهه‌ی اخیر </w:t>
                      </w:r>
                    </w:p>
                  </w:txbxContent>
                </v:textbox>
              </v:shape>
            </w:pict>
          </mc:Fallback>
        </mc:AlternateContent>
      </w:r>
      <w:r w:rsidRPr="00073AB1">
        <w:rPr>
          <w:rFonts w:cs="B Nazanin"/>
          <w:noProof/>
        </w:rPr>
        <w:drawing>
          <wp:inline distT="0" distB="0" distL="0" distR="0" wp14:anchorId="1436F857" wp14:editId="1BE1CC04">
            <wp:extent cx="5760720" cy="2881630"/>
            <wp:effectExtent l="0" t="0" r="11430" b="13970"/>
            <wp:docPr id="77" name="Chart 77">
              <a:extLst xmlns:a="http://schemas.openxmlformats.org/drawingml/2006/main">
                <a:ext uri="{FF2B5EF4-FFF2-40B4-BE49-F238E27FC236}">
                  <a16:creationId xmlns:a16="http://schemas.microsoft.com/office/drawing/2014/main" id="{5B5886C2-32C3-49D2-9072-0233AEC49F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064ED3" w14:textId="77777777" w:rsidR="004B08FB" w:rsidRDefault="004B08FB" w:rsidP="00F87E4F">
      <w:pPr>
        <w:tabs>
          <w:tab w:val="center" w:pos="6979"/>
        </w:tabs>
        <w:bidi/>
        <w:jc w:val="both"/>
        <w:rPr>
          <w:sz w:val="28"/>
          <w:rtl/>
          <w:lang w:bidi="fa-IR"/>
        </w:rPr>
      </w:pPr>
      <w:r w:rsidRPr="00C566A7">
        <w:rPr>
          <w:sz w:val="28"/>
          <w:rtl/>
          <w:lang w:bidi="fa-IR"/>
        </w:rPr>
        <w:fldChar w:fldCharType="begin"/>
      </w:r>
      <w:r w:rsidRPr="00C566A7">
        <w:rPr>
          <w:sz w:val="28"/>
          <w:rtl/>
          <w:lang w:bidi="fa-IR"/>
        </w:rPr>
        <w:instrText xml:space="preserve"> </w:instrText>
      </w:r>
      <w:r w:rsidRPr="00C566A7">
        <w:rPr>
          <w:rFonts w:hint="cs"/>
          <w:sz w:val="28"/>
          <w:lang w:bidi="fa-IR"/>
        </w:rPr>
        <w:instrText>REF</w:instrText>
      </w:r>
      <w:r w:rsidRPr="00C566A7">
        <w:rPr>
          <w:rFonts w:hint="cs"/>
          <w:sz w:val="28"/>
          <w:rtl/>
          <w:lang w:bidi="fa-IR"/>
        </w:rPr>
        <w:instrText xml:space="preserve"> _</w:instrText>
      </w:r>
      <w:r w:rsidRPr="00C566A7">
        <w:rPr>
          <w:rFonts w:hint="cs"/>
          <w:sz w:val="28"/>
          <w:lang w:bidi="fa-IR"/>
        </w:rPr>
        <w:instrText>Ref173569602 \h</w:instrText>
      </w:r>
      <w:r w:rsidRPr="00C566A7">
        <w:rPr>
          <w:sz w:val="28"/>
          <w:rtl/>
          <w:lang w:bidi="fa-IR"/>
        </w:rPr>
        <w:instrText xml:space="preserve">  \* </w:instrText>
      </w:r>
      <w:r w:rsidRPr="00C566A7">
        <w:rPr>
          <w:sz w:val="28"/>
          <w:lang w:bidi="fa-IR"/>
        </w:rPr>
        <w:instrText>MERGEFORMAT</w:instrText>
      </w:r>
      <w:r w:rsidRPr="00C566A7">
        <w:rPr>
          <w:sz w:val="28"/>
          <w:rtl/>
          <w:lang w:bidi="fa-IR"/>
        </w:rPr>
        <w:instrText xml:space="preserve"> </w:instrText>
      </w:r>
      <w:r w:rsidRPr="00C566A7">
        <w:rPr>
          <w:sz w:val="28"/>
          <w:rtl/>
          <w:lang w:bidi="fa-IR"/>
        </w:rPr>
      </w:r>
      <w:r w:rsidRPr="00C566A7">
        <w:rPr>
          <w:sz w:val="28"/>
          <w:rtl/>
          <w:lang w:bidi="fa-IR"/>
        </w:rPr>
        <w:fldChar w:fldCharType="separate"/>
      </w:r>
      <w:r w:rsidRPr="00C566A7">
        <w:rPr>
          <w:sz w:val="28"/>
          <w:rtl/>
        </w:rPr>
        <w:t xml:space="preserve">شکل </w:t>
      </w:r>
      <w:r w:rsidRPr="00C566A7">
        <w:rPr>
          <w:noProof/>
          <w:sz w:val="28"/>
          <w:rtl/>
        </w:rPr>
        <w:t>6</w:t>
      </w:r>
      <w:r w:rsidRPr="00C566A7">
        <w:rPr>
          <w:sz w:val="28"/>
          <w:rtl/>
          <w:lang w:bidi="fa-IR"/>
        </w:rPr>
        <w:fldChar w:fldCharType="end"/>
      </w:r>
      <w:r>
        <w:rPr>
          <w:rFonts w:hint="cs"/>
          <w:sz w:val="28"/>
          <w:rtl/>
          <w:lang w:bidi="fa-IR"/>
        </w:rPr>
        <w:t xml:space="preserve"> </w:t>
      </w:r>
      <w:r w:rsidRPr="00C566A7">
        <w:rPr>
          <w:rFonts w:hint="cs"/>
          <w:sz w:val="28"/>
          <w:rtl/>
          <w:lang w:bidi="fa-IR"/>
        </w:rPr>
        <w:t>و</w:t>
      </w:r>
      <w:r>
        <w:rPr>
          <w:rFonts w:hint="cs"/>
          <w:sz w:val="28"/>
          <w:rtl/>
          <w:lang w:bidi="fa-IR"/>
        </w:rPr>
        <w:t xml:space="preserve"> </w:t>
      </w:r>
      <w:r w:rsidRPr="00C566A7">
        <w:rPr>
          <w:sz w:val="32"/>
          <w:szCs w:val="32"/>
          <w:rtl/>
          <w:lang w:bidi="fa-IR"/>
        </w:rPr>
        <w:fldChar w:fldCharType="begin"/>
      </w:r>
      <w:r w:rsidRPr="00C566A7">
        <w:rPr>
          <w:sz w:val="32"/>
          <w:szCs w:val="32"/>
          <w:rtl/>
          <w:lang w:bidi="fa-IR"/>
        </w:rPr>
        <w:instrText xml:space="preserve"> </w:instrText>
      </w:r>
      <w:r w:rsidRPr="00C566A7">
        <w:rPr>
          <w:rFonts w:hint="cs"/>
          <w:sz w:val="32"/>
          <w:szCs w:val="32"/>
          <w:lang w:bidi="fa-IR"/>
        </w:rPr>
        <w:instrText>REF</w:instrText>
      </w:r>
      <w:r w:rsidRPr="00C566A7">
        <w:rPr>
          <w:rFonts w:hint="cs"/>
          <w:sz w:val="32"/>
          <w:szCs w:val="32"/>
          <w:rtl/>
          <w:lang w:bidi="fa-IR"/>
        </w:rPr>
        <w:instrText xml:space="preserve"> _</w:instrText>
      </w:r>
      <w:r w:rsidRPr="00C566A7">
        <w:rPr>
          <w:rFonts w:hint="cs"/>
          <w:sz w:val="32"/>
          <w:szCs w:val="32"/>
          <w:lang w:bidi="fa-IR"/>
        </w:rPr>
        <w:instrText>Ref173569668 \h</w:instrText>
      </w:r>
      <w:r w:rsidRPr="00C566A7">
        <w:rPr>
          <w:sz w:val="32"/>
          <w:szCs w:val="32"/>
          <w:rtl/>
          <w:lang w:bidi="fa-IR"/>
        </w:rPr>
        <w:instrText xml:space="preserve">  \* </w:instrText>
      </w:r>
      <w:r w:rsidRPr="00C566A7">
        <w:rPr>
          <w:sz w:val="32"/>
          <w:szCs w:val="32"/>
          <w:lang w:bidi="fa-IR"/>
        </w:rPr>
        <w:instrText>MERGEFORMAT</w:instrText>
      </w:r>
      <w:r w:rsidRPr="00C566A7">
        <w:rPr>
          <w:sz w:val="32"/>
          <w:szCs w:val="32"/>
          <w:rtl/>
          <w:lang w:bidi="fa-IR"/>
        </w:rPr>
        <w:instrText xml:space="preserve"> </w:instrText>
      </w:r>
      <w:r w:rsidRPr="00C566A7">
        <w:rPr>
          <w:sz w:val="32"/>
          <w:szCs w:val="32"/>
          <w:rtl/>
          <w:lang w:bidi="fa-IR"/>
        </w:rPr>
      </w:r>
      <w:r w:rsidRPr="00C566A7">
        <w:rPr>
          <w:sz w:val="32"/>
          <w:szCs w:val="32"/>
          <w:rtl/>
          <w:lang w:bidi="fa-IR"/>
        </w:rPr>
        <w:fldChar w:fldCharType="separate"/>
      </w:r>
      <w:r w:rsidRPr="00C566A7">
        <w:rPr>
          <w:sz w:val="28"/>
          <w:rtl/>
        </w:rPr>
        <w:t xml:space="preserve">شکل </w:t>
      </w:r>
      <w:r w:rsidRPr="00C566A7">
        <w:rPr>
          <w:noProof/>
          <w:sz w:val="28"/>
          <w:rtl/>
        </w:rPr>
        <w:t>7</w:t>
      </w:r>
      <w:r w:rsidRPr="00C566A7">
        <w:rPr>
          <w:sz w:val="32"/>
          <w:szCs w:val="32"/>
          <w:rtl/>
          <w:lang w:bidi="fa-IR"/>
        </w:rPr>
        <w:fldChar w:fldCharType="end"/>
      </w:r>
      <w:r w:rsidRPr="00C566A7">
        <w:rPr>
          <w:rFonts w:hint="cs"/>
          <w:sz w:val="28"/>
          <w:rtl/>
          <w:lang w:bidi="fa-IR"/>
        </w:rPr>
        <w:t xml:space="preserve"> </w:t>
      </w:r>
      <w:r>
        <w:rPr>
          <w:rFonts w:hint="cs"/>
          <w:sz w:val="28"/>
          <w:rtl/>
          <w:lang w:bidi="fa-IR"/>
        </w:rPr>
        <w:t>به ترتیب روند تقاضای نفت در چین و ترکیب موارد مصرف نفت در افق 2050 را نشان می‌دهد</w:t>
      </w:r>
      <w:r>
        <w:rPr>
          <w:sz w:val="28"/>
          <w:rtl/>
          <w:lang w:bidi="fa-IR"/>
        </w:rPr>
        <w:fldChar w:fldCharType="begin"/>
      </w:r>
      <w:r>
        <w:rPr>
          <w:sz w:val="28"/>
          <w:rtl/>
          <w:lang w:bidi="fa-IR"/>
        </w:rPr>
        <w:instrText xml:space="preserve"> </w:instrText>
      </w:r>
      <w:r>
        <w:rPr>
          <w:sz w:val="28"/>
          <w:lang w:bidi="fa-IR"/>
        </w:rPr>
        <w:instrText>ADDIN EN.CITE &lt;EndNote&gt;&lt;Cite&gt;&lt;Author&gt;Mi&lt;/Author&gt;&lt;Year&gt;2021&lt;/Year&gt;&lt;RecNum&gt;0&lt;/RecNum&gt;&lt;IDText&gt;Beijing Zhiyan Kexin Consulting Co&lt;/IDText&gt;&lt;DisplayText&gt;(Mi, 2021)&lt;/DisplayText&gt;&lt;record&gt;&lt;ref-type name="Online Multimedia"&gt;48&lt;/ref-type&gt;&lt;contributors&gt;&lt;authors&gt;&lt;author&gt;Mi, Wang&lt;/author&gt;&lt;/authors&gt;&lt;/contributors&gt;&lt;titles&gt;&lt;title&gt;Beijing Zhiyan Kexin Consulting Co&lt;/title&gt;&lt;/titles&gt;&lt;dates&gt;&lt;year&gt;2021&lt;/year&gt;&lt;/dates&gt;&lt;urls&gt;&lt;related-urls&gt;&lt;url&gt;https://www.chyxx.com/industry/202202/995009.html&lt;/url&gt;&lt;/related-urls&gt;&lt;/urls&gt;&lt;access-date&gt;february /10/2022&lt;/access-date&gt;&lt;/record&gt;&lt;/Cite&gt;&lt;/EndNote</w:instrText>
      </w:r>
      <w:r>
        <w:rPr>
          <w:sz w:val="28"/>
          <w:rtl/>
          <w:lang w:bidi="fa-IR"/>
        </w:rPr>
        <w:instrText>&gt;</w:instrText>
      </w:r>
      <w:r>
        <w:rPr>
          <w:sz w:val="28"/>
          <w:rtl/>
          <w:lang w:bidi="fa-IR"/>
        </w:rPr>
        <w:fldChar w:fldCharType="separate"/>
      </w:r>
      <w:r>
        <w:rPr>
          <w:noProof/>
          <w:sz w:val="28"/>
          <w:rtl/>
          <w:lang w:bidi="fa-IR"/>
        </w:rPr>
        <w:t>(</w:t>
      </w:r>
      <w:r w:rsidRPr="0040029A">
        <w:rPr>
          <w:noProof/>
          <w:sz w:val="24"/>
          <w:szCs w:val="24"/>
          <w:lang w:bidi="fa-IR"/>
        </w:rPr>
        <w:t>Mi, 2021</w:t>
      </w:r>
      <w:r w:rsidRPr="0040029A">
        <w:rPr>
          <w:noProof/>
          <w:sz w:val="24"/>
          <w:szCs w:val="24"/>
          <w:rtl/>
          <w:lang w:bidi="fa-IR"/>
        </w:rPr>
        <w:t>)</w:t>
      </w:r>
      <w:r>
        <w:rPr>
          <w:sz w:val="28"/>
          <w:rtl/>
          <w:lang w:bidi="fa-IR"/>
        </w:rPr>
        <w:fldChar w:fldCharType="end"/>
      </w:r>
      <w:r>
        <w:rPr>
          <w:rFonts w:hint="cs"/>
          <w:sz w:val="28"/>
          <w:rtl/>
          <w:lang w:bidi="fa-IR"/>
        </w:rPr>
        <w:t xml:space="preserve">.  بر اساس دو شکل مذکور، تقاضای نفت تا سال 2030 روند افزایشی خواهد داشت اما به واسطه کاهش مصرف نفت در بخش سوخت صنعت، تقاضای نفت از سال 2030 به بعد کاهش خواهد داشت. </w:t>
      </w:r>
    </w:p>
    <w:p w14:paraId="080AC4AE" w14:textId="77777777" w:rsidR="004B08FB" w:rsidRDefault="004B08FB" w:rsidP="00F87E4F">
      <w:pPr>
        <w:tabs>
          <w:tab w:val="center" w:pos="6979"/>
        </w:tabs>
        <w:bidi/>
        <w:jc w:val="both"/>
        <w:rPr>
          <w:sz w:val="28"/>
          <w:rtl/>
          <w:lang w:bidi="fa-IR"/>
        </w:rPr>
      </w:pPr>
      <w:r>
        <w:rPr>
          <w:noProof/>
          <w:sz w:val="28"/>
          <w:rtl/>
          <w:lang w:val="fa-IR" w:bidi="fa-IR"/>
        </w:rPr>
        <w:drawing>
          <wp:anchor distT="0" distB="0" distL="114300" distR="114300" simplePos="0" relativeHeight="251676672" behindDoc="0" locked="0" layoutInCell="1" allowOverlap="1" wp14:anchorId="405C87F3" wp14:editId="38D84E98">
            <wp:simplePos x="0" y="0"/>
            <wp:positionH relativeFrom="margin">
              <wp:align>center</wp:align>
            </wp:positionH>
            <wp:positionV relativeFrom="paragraph">
              <wp:posOffset>0</wp:posOffset>
            </wp:positionV>
            <wp:extent cx="4458039" cy="2724149"/>
            <wp:effectExtent l="0" t="0" r="0" b="635"/>
            <wp:wrapSquare wrapText="bothSides"/>
            <wp:docPr id="12" name="Chart 1">
              <a:extLst xmlns:a="http://schemas.openxmlformats.org/drawingml/2006/main">
                <a:ext uri="{FF2B5EF4-FFF2-40B4-BE49-F238E27FC236}">
                  <a16:creationId xmlns:a16="http://schemas.microsoft.com/office/drawing/2014/main" id="{5FB7E63A-1191-F435-141C-333C030278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027FA64" w14:textId="77777777" w:rsidR="004B08FB" w:rsidRDefault="004B08FB" w:rsidP="00F87E4F">
      <w:pPr>
        <w:tabs>
          <w:tab w:val="center" w:pos="6979"/>
        </w:tabs>
        <w:bidi/>
        <w:jc w:val="both"/>
        <w:rPr>
          <w:sz w:val="28"/>
          <w:rtl/>
          <w:lang w:bidi="fa-IR"/>
        </w:rPr>
      </w:pPr>
    </w:p>
    <w:p w14:paraId="38BD8421" w14:textId="77777777" w:rsidR="004B08FB" w:rsidRDefault="004B08FB" w:rsidP="00F87E4F">
      <w:pPr>
        <w:tabs>
          <w:tab w:val="center" w:pos="6979"/>
        </w:tabs>
        <w:bidi/>
        <w:jc w:val="both"/>
        <w:rPr>
          <w:sz w:val="28"/>
          <w:rtl/>
          <w:lang w:bidi="fa-IR"/>
        </w:rPr>
      </w:pPr>
    </w:p>
    <w:p w14:paraId="5982A97F" w14:textId="77777777" w:rsidR="004B08FB" w:rsidRDefault="004B08FB" w:rsidP="00F87E4F">
      <w:pPr>
        <w:tabs>
          <w:tab w:val="center" w:pos="6979"/>
        </w:tabs>
        <w:bidi/>
        <w:jc w:val="both"/>
        <w:rPr>
          <w:sz w:val="28"/>
          <w:rtl/>
          <w:lang w:bidi="fa-IR"/>
        </w:rPr>
      </w:pPr>
    </w:p>
    <w:p w14:paraId="04AD603B" w14:textId="77777777" w:rsidR="004B08FB" w:rsidRDefault="004B08FB" w:rsidP="00F87E4F">
      <w:pPr>
        <w:tabs>
          <w:tab w:val="center" w:pos="6979"/>
        </w:tabs>
        <w:bidi/>
        <w:jc w:val="both"/>
        <w:rPr>
          <w:sz w:val="28"/>
          <w:rtl/>
          <w:lang w:bidi="fa-IR"/>
        </w:rPr>
      </w:pPr>
    </w:p>
    <w:p w14:paraId="0A516AEA" w14:textId="77777777" w:rsidR="004B08FB" w:rsidRDefault="004B08FB" w:rsidP="00F87E4F">
      <w:pPr>
        <w:tabs>
          <w:tab w:val="center" w:pos="6979"/>
        </w:tabs>
        <w:bidi/>
        <w:jc w:val="both"/>
        <w:rPr>
          <w:sz w:val="28"/>
          <w:rtl/>
          <w:lang w:bidi="fa-IR"/>
        </w:rPr>
      </w:pPr>
    </w:p>
    <w:p w14:paraId="707F3E50" w14:textId="77777777" w:rsidR="004B08FB" w:rsidRDefault="004B08FB" w:rsidP="00F87E4F">
      <w:pPr>
        <w:tabs>
          <w:tab w:val="center" w:pos="6979"/>
        </w:tabs>
        <w:bidi/>
        <w:jc w:val="both"/>
        <w:rPr>
          <w:sz w:val="28"/>
          <w:lang w:bidi="fa-IR"/>
        </w:rPr>
      </w:pPr>
      <w:r>
        <w:rPr>
          <w:noProof/>
        </w:rPr>
        <mc:AlternateContent>
          <mc:Choice Requires="wps">
            <w:drawing>
              <wp:anchor distT="0" distB="0" distL="114300" distR="114300" simplePos="0" relativeHeight="251681792" behindDoc="0" locked="0" layoutInCell="1" allowOverlap="1" wp14:anchorId="5D4BE479" wp14:editId="4388EC32">
                <wp:simplePos x="0" y="0"/>
                <wp:positionH relativeFrom="margin">
                  <wp:posOffset>652780</wp:posOffset>
                </wp:positionH>
                <wp:positionV relativeFrom="paragraph">
                  <wp:posOffset>248285</wp:posOffset>
                </wp:positionV>
                <wp:extent cx="4943475" cy="266700"/>
                <wp:effectExtent l="0" t="0" r="9525" b="0"/>
                <wp:wrapSquare wrapText="bothSides"/>
                <wp:docPr id="11" name="Text Box 11"/>
                <wp:cNvGraphicFramePr/>
                <a:graphic xmlns:a="http://schemas.openxmlformats.org/drawingml/2006/main">
                  <a:graphicData uri="http://schemas.microsoft.com/office/word/2010/wordprocessingShape">
                    <wps:wsp>
                      <wps:cNvSpPr txBox="1"/>
                      <wps:spPr>
                        <a:xfrm>
                          <a:off x="0" y="0"/>
                          <a:ext cx="4943475" cy="266700"/>
                        </a:xfrm>
                        <a:prstGeom prst="rect">
                          <a:avLst/>
                        </a:prstGeom>
                        <a:solidFill>
                          <a:prstClr val="white"/>
                        </a:solidFill>
                        <a:ln>
                          <a:noFill/>
                        </a:ln>
                      </wps:spPr>
                      <wps:txbx>
                        <w:txbxContent>
                          <w:p w14:paraId="3171958D" w14:textId="77777777" w:rsidR="004B08FB" w:rsidRPr="00C566A7" w:rsidRDefault="004B08FB" w:rsidP="00F87E4F">
                            <w:pPr>
                              <w:pStyle w:val="Caption"/>
                              <w:bidi/>
                              <w:jc w:val="center"/>
                              <w:rPr>
                                <w:i w:val="0"/>
                                <w:iCs w:val="0"/>
                                <w:noProof/>
                                <w:sz w:val="36"/>
                                <w:szCs w:val="36"/>
                                <w:rtl/>
                                <w:lang w:val="fa-IR" w:bidi="fa-IR"/>
                              </w:rPr>
                            </w:pPr>
                            <w:bookmarkStart w:id="13" w:name="_Ref173569602"/>
                            <w:r w:rsidRPr="00C566A7">
                              <w:rPr>
                                <w:i w:val="0"/>
                                <w:iCs w:val="0"/>
                                <w:sz w:val="24"/>
                                <w:szCs w:val="24"/>
                                <w:rtl/>
                              </w:rPr>
                              <w:t xml:space="preserve">شکل </w:t>
                            </w:r>
                            <w:r w:rsidRPr="00C566A7">
                              <w:rPr>
                                <w:i w:val="0"/>
                                <w:iCs w:val="0"/>
                                <w:sz w:val="24"/>
                                <w:szCs w:val="24"/>
                                <w:rtl/>
                              </w:rPr>
                              <w:fldChar w:fldCharType="begin"/>
                            </w:r>
                            <w:r w:rsidRPr="00C566A7">
                              <w:rPr>
                                <w:i w:val="0"/>
                                <w:iCs w:val="0"/>
                                <w:sz w:val="24"/>
                                <w:szCs w:val="24"/>
                                <w:rtl/>
                              </w:rPr>
                              <w:instrText xml:space="preserve"> </w:instrText>
                            </w:r>
                            <w:r w:rsidRPr="00C566A7">
                              <w:rPr>
                                <w:i w:val="0"/>
                                <w:iCs w:val="0"/>
                                <w:sz w:val="24"/>
                                <w:szCs w:val="24"/>
                              </w:rPr>
                              <w:instrText>SEQ</w:instrText>
                            </w:r>
                            <w:r w:rsidRPr="00C566A7">
                              <w:rPr>
                                <w:i w:val="0"/>
                                <w:iCs w:val="0"/>
                                <w:sz w:val="24"/>
                                <w:szCs w:val="24"/>
                                <w:rtl/>
                              </w:rPr>
                              <w:instrText xml:space="preserve"> شکل \* </w:instrText>
                            </w:r>
                            <w:r w:rsidRPr="00C566A7">
                              <w:rPr>
                                <w:i w:val="0"/>
                                <w:iCs w:val="0"/>
                                <w:sz w:val="24"/>
                                <w:szCs w:val="24"/>
                              </w:rPr>
                              <w:instrText>ARABIC</w:instrText>
                            </w:r>
                            <w:r w:rsidRPr="00C566A7">
                              <w:rPr>
                                <w:i w:val="0"/>
                                <w:iCs w:val="0"/>
                                <w:sz w:val="24"/>
                                <w:szCs w:val="24"/>
                                <w:rtl/>
                              </w:rPr>
                              <w:instrText xml:space="preserve"> </w:instrText>
                            </w:r>
                            <w:r w:rsidRPr="00C566A7">
                              <w:rPr>
                                <w:i w:val="0"/>
                                <w:iCs w:val="0"/>
                                <w:sz w:val="24"/>
                                <w:szCs w:val="24"/>
                                <w:rtl/>
                              </w:rPr>
                              <w:fldChar w:fldCharType="separate"/>
                            </w:r>
                            <w:r>
                              <w:rPr>
                                <w:i w:val="0"/>
                                <w:iCs w:val="0"/>
                                <w:noProof/>
                                <w:sz w:val="24"/>
                                <w:szCs w:val="24"/>
                                <w:rtl/>
                              </w:rPr>
                              <w:t>6</w:t>
                            </w:r>
                            <w:r w:rsidRPr="00C566A7">
                              <w:rPr>
                                <w:i w:val="0"/>
                                <w:iCs w:val="0"/>
                                <w:sz w:val="24"/>
                                <w:szCs w:val="24"/>
                                <w:rtl/>
                              </w:rPr>
                              <w:fldChar w:fldCharType="end"/>
                            </w:r>
                            <w:bookmarkEnd w:id="13"/>
                            <w:r w:rsidRPr="00C566A7">
                              <w:rPr>
                                <w:rFonts w:hint="cs"/>
                                <w:i w:val="0"/>
                                <w:iCs w:val="0"/>
                                <w:sz w:val="24"/>
                                <w:szCs w:val="24"/>
                                <w:rtl/>
                                <w:lang w:bidi="fa-IR"/>
                              </w:rPr>
                              <w:t xml:space="preserve"> </w:t>
                            </w:r>
                            <w:r w:rsidRPr="00C566A7">
                              <w:rPr>
                                <w:i w:val="0"/>
                                <w:iCs w:val="0"/>
                                <w:sz w:val="24"/>
                                <w:szCs w:val="24"/>
                                <w:rtl/>
                                <w:lang w:bidi="fa-IR"/>
                              </w:rPr>
                              <w:t>م</w:t>
                            </w:r>
                            <w:r w:rsidRPr="00C566A7">
                              <w:rPr>
                                <w:rFonts w:hint="cs"/>
                                <w:i w:val="0"/>
                                <w:iCs w:val="0"/>
                                <w:sz w:val="24"/>
                                <w:szCs w:val="24"/>
                                <w:rtl/>
                                <w:lang w:bidi="fa-IR"/>
                              </w:rPr>
                              <w:t>ی</w:t>
                            </w:r>
                            <w:r w:rsidRPr="00C566A7">
                              <w:rPr>
                                <w:rFonts w:hint="eastAsia"/>
                                <w:i w:val="0"/>
                                <w:iCs w:val="0"/>
                                <w:sz w:val="24"/>
                                <w:szCs w:val="24"/>
                                <w:rtl/>
                                <w:lang w:bidi="fa-IR"/>
                              </w:rPr>
                              <w:t>زان</w:t>
                            </w:r>
                            <w:r w:rsidRPr="00C566A7">
                              <w:rPr>
                                <w:i w:val="0"/>
                                <w:iCs w:val="0"/>
                                <w:sz w:val="24"/>
                                <w:szCs w:val="24"/>
                                <w:rtl/>
                                <w:lang w:bidi="fa-IR"/>
                              </w:rPr>
                              <w:t xml:space="preserve"> تقاضا و واردات نفت چ</w:t>
                            </w:r>
                            <w:r w:rsidRPr="00C566A7">
                              <w:rPr>
                                <w:rFonts w:hint="cs"/>
                                <w:i w:val="0"/>
                                <w:iCs w:val="0"/>
                                <w:sz w:val="24"/>
                                <w:szCs w:val="24"/>
                                <w:rtl/>
                                <w:lang w:bidi="fa-IR"/>
                              </w:rPr>
                              <w:t>ی</w:t>
                            </w:r>
                            <w:r w:rsidRPr="00C566A7">
                              <w:rPr>
                                <w:rFonts w:hint="eastAsia"/>
                                <w:i w:val="0"/>
                                <w:iCs w:val="0"/>
                                <w:sz w:val="24"/>
                                <w:szCs w:val="24"/>
                                <w:rtl/>
                                <w:lang w:bidi="fa-IR"/>
                              </w:rPr>
                              <w:t>ن</w:t>
                            </w:r>
                            <w:r w:rsidRPr="00C566A7">
                              <w:rPr>
                                <w:i w:val="0"/>
                                <w:iCs w:val="0"/>
                                <w:sz w:val="24"/>
                                <w:szCs w:val="24"/>
                                <w:rtl/>
                                <w:lang w:bidi="fa-IR"/>
                              </w:rPr>
                              <w:t xml:space="preserve"> در سال‌ها</w:t>
                            </w:r>
                            <w:r w:rsidRPr="00C566A7">
                              <w:rPr>
                                <w:rFonts w:hint="cs"/>
                                <w:i w:val="0"/>
                                <w:iCs w:val="0"/>
                                <w:sz w:val="24"/>
                                <w:szCs w:val="24"/>
                                <w:rtl/>
                                <w:lang w:bidi="fa-IR"/>
                              </w:rPr>
                              <w:t>ی</w:t>
                            </w:r>
                            <w:r w:rsidRPr="00C566A7">
                              <w:rPr>
                                <w:i w:val="0"/>
                                <w:iCs w:val="0"/>
                                <w:sz w:val="24"/>
                                <w:szCs w:val="24"/>
                                <w:rtl/>
                                <w:lang w:bidi="fa-IR"/>
                              </w:rPr>
                              <w:t xml:space="preserve"> گذشته</w:t>
                            </w:r>
                            <w:r>
                              <w:rPr>
                                <w:rFonts w:hint="cs"/>
                                <w:i w:val="0"/>
                                <w:iCs w:val="0"/>
                                <w:sz w:val="24"/>
                                <w:szCs w:val="24"/>
                                <w:rtl/>
                                <w:lang w:bidi="fa-IR"/>
                              </w:rPr>
                              <w:t xml:space="preserve"> و پیش‌بینی در افق 2050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BE479" id="Text Box 11" o:spid="_x0000_s1031" type="#_x0000_t202" style="position:absolute;left:0;text-align:left;margin-left:51.4pt;margin-top:19.55pt;width:389.25pt;height:2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" stroked="f">
                <v:textbox inset="0,0,0,0">
                  <w:txbxContent>
                    <w:p w14:paraId="3171958D" w14:textId="77777777" w:rsidR="004B08FB" w:rsidRPr="00C566A7" w:rsidRDefault="004B08FB" w:rsidP="00F87E4F">
                      <w:pPr>
                        <w:pStyle w:val="Caption"/>
                        <w:bidi/>
                        <w:jc w:val="center"/>
                        <w:rPr>
                          <w:i w:val="0"/>
                          <w:iCs w:val="0"/>
                          <w:noProof/>
                          <w:sz w:val="36"/>
                          <w:szCs w:val="36"/>
                          <w:rtl/>
                          <w:lang w:val="fa-IR" w:bidi="fa-IR"/>
                        </w:rPr>
                      </w:pPr>
                      <w:bookmarkStart w:id="14" w:name="_Ref173569602"/>
                      <w:r w:rsidRPr="00C566A7">
                        <w:rPr>
                          <w:i w:val="0"/>
                          <w:iCs w:val="0"/>
                          <w:sz w:val="24"/>
                          <w:szCs w:val="24"/>
                          <w:rtl/>
                        </w:rPr>
                        <w:t xml:space="preserve">شکل </w:t>
                      </w:r>
                      <w:r w:rsidRPr="00C566A7">
                        <w:rPr>
                          <w:i w:val="0"/>
                          <w:iCs w:val="0"/>
                          <w:sz w:val="24"/>
                          <w:szCs w:val="24"/>
                          <w:rtl/>
                        </w:rPr>
                        <w:fldChar w:fldCharType="begin"/>
                      </w:r>
                      <w:r w:rsidRPr="00C566A7">
                        <w:rPr>
                          <w:i w:val="0"/>
                          <w:iCs w:val="0"/>
                          <w:sz w:val="24"/>
                          <w:szCs w:val="24"/>
                          <w:rtl/>
                        </w:rPr>
                        <w:instrText xml:space="preserve"> </w:instrText>
                      </w:r>
                      <w:r w:rsidRPr="00C566A7">
                        <w:rPr>
                          <w:i w:val="0"/>
                          <w:iCs w:val="0"/>
                          <w:sz w:val="24"/>
                          <w:szCs w:val="24"/>
                        </w:rPr>
                        <w:instrText>SEQ</w:instrText>
                      </w:r>
                      <w:r w:rsidRPr="00C566A7">
                        <w:rPr>
                          <w:i w:val="0"/>
                          <w:iCs w:val="0"/>
                          <w:sz w:val="24"/>
                          <w:szCs w:val="24"/>
                          <w:rtl/>
                        </w:rPr>
                        <w:instrText xml:space="preserve"> شکل \* </w:instrText>
                      </w:r>
                      <w:r w:rsidRPr="00C566A7">
                        <w:rPr>
                          <w:i w:val="0"/>
                          <w:iCs w:val="0"/>
                          <w:sz w:val="24"/>
                          <w:szCs w:val="24"/>
                        </w:rPr>
                        <w:instrText>ARABIC</w:instrText>
                      </w:r>
                      <w:r w:rsidRPr="00C566A7">
                        <w:rPr>
                          <w:i w:val="0"/>
                          <w:iCs w:val="0"/>
                          <w:sz w:val="24"/>
                          <w:szCs w:val="24"/>
                          <w:rtl/>
                        </w:rPr>
                        <w:instrText xml:space="preserve"> </w:instrText>
                      </w:r>
                      <w:r w:rsidRPr="00C566A7">
                        <w:rPr>
                          <w:i w:val="0"/>
                          <w:iCs w:val="0"/>
                          <w:sz w:val="24"/>
                          <w:szCs w:val="24"/>
                          <w:rtl/>
                        </w:rPr>
                        <w:fldChar w:fldCharType="separate"/>
                      </w:r>
                      <w:r>
                        <w:rPr>
                          <w:i w:val="0"/>
                          <w:iCs w:val="0"/>
                          <w:noProof/>
                          <w:sz w:val="24"/>
                          <w:szCs w:val="24"/>
                          <w:rtl/>
                        </w:rPr>
                        <w:t>6</w:t>
                      </w:r>
                      <w:r w:rsidRPr="00C566A7">
                        <w:rPr>
                          <w:i w:val="0"/>
                          <w:iCs w:val="0"/>
                          <w:sz w:val="24"/>
                          <w:szCs w:val="24"/>
                          <w:rtl/>
                        </w:rPr>
                        <w:fldChar w:fldCharType="end"/>
                      </w:r>
                      <w:bookmarkEnd w:id="14"/>
                      <w:r w:rsidRPr="00C566A7">
                        <w:rPr>
                          <w:rFonts w:hint="cs"/>
                          <w:i w:val="0"/>
                          <w:iCs w:val="0"/>
                          <w:sz w:val="24"/>
                          <w:szCs w:val="24"/>
                          <w:rtl/>
                          <w:lang w:bidi="fa-IR"/>
                        </w:rPr>
                        <w:t xml:space="preserve"> </w:t>
                      </w:r>
                      <w:r w:rsidRPr="00C566A7">
                        <w:rPr>
                          <w:i w:val="0"/>
                          <w:iCs w:val="0"/>
                          <w:sz w:val="24"/>
                          <w:szCs w:val="24"/>
                          <w:rtl/>
                          <w:lang w:bidi="fa-IR"/>
                        </w:rPr>
                        <w:t>م</w:t>
                      </w:r>
                      <w:r w:rsidRPr="00C566A7">
                        <w:rPr>
                          <w:rFonts w:hint="cs"/>
                          <w:i w:val="0"/>
                          <w:iCs w:val="0"/>
                          <w:sz w:val="24"/>
                          <w:szCs w:val="24"/>
                          <w:rtl/>
                          <w:lang w:bidi="fa-IR"/>
                        </w:rPr>
                        <w:t>ی</w:t>
                      </w:r>
                      <w:r w:rsidRPr="00C566A7">
                        <w:rPr>
                          <w:rFonts w:hint="eastAsia"/>
                          <w:i w:val="0"/>
                          <w:iCs w:val="0"/>
                          <w:sz w:val="24"/>
                          <w:szCs w:val="24"/>
                          <w:rtl/>
                          <w:lang w:bidi="fa-IR"/>
                        </w:rPr>
                        <w:t>زان</w:t>
                      </w:r>
                      <w:r w:rsidRPr="00C566A7">
                        <w:rPr>
                          <w:i w:val="0"/>
                          <w:iCs w:val="0"/>
                          <w:sz w:val="24"/>
                          <w:szCs w:val="24"/>
                          <w:rtl/>
                          <w:lang w:bidi="fa-IR"/>
                        </w:rPr>
                        <w:t xml:space="preserve"> تقاضا و واردات نفت چ</w:t>
                      </w:r>
                      <w:r w:rsidRPr="00C566A7">
                        <w:rPr>
                          <w:rFonts w:hint="cs"/>
                          <w:i w:val="0"/>
                          <w:iCs w:val="0"/>
                          <w:sz w:val="24"/>
                          <w:szCs w:val="24"/>
                          <w:rtl/>
                          <w:lang w:bidi="fa-IR"/>
                        </w:rPr>
                        <w:t>ی</w:t>
                      </w:r>
                      <w:r w:rsidRPr="00C566A7">
                        <w:rPr>
                          <w:rFonts w:hint="eastAsia"/>
                          <w:i w:val="0"/>
                          <w:iCs w:val="0"/>
                          <w:sz w:val="24"/>
                          <w:szCs w:val="24"/>
                          <w:rtl/>
                          <w:lang w:bidi="fa-IR"/>
                        </w:rPr>
                        <w:t>ن</w:t>
                      </w:r>
                      <w:r w:rsidRPr="00C566A7">
                        <w:rPr>
                          <w:i w:val="0"/>
                          <w:iCs w:val="0"/>
                          <w:sz w:val="24"/>
                          <w:szCs w:val="24"/>
                          <w:rtl/>
                          <w:lang w:bidi="fa-IR"/>
                        </w:rPr>
                        <w:t xml:space="preserve"> در سال‌ها</w:t>
                      </w:r>
                      <w:r w:rsidRPr="00C566A7">
                        <w:rPr>
                          <w:rFonts w:hint="cs"/>
                          <w:i w:val="0"/>
                          <w:iCs w:val="0"/>
                          <w:sz w:val="24"/>
                          <w:szCs w:val="24"/>
                          <w:rtl/>
                          <w:lang w:bidi="fa-IR"/>
                        </w:rPr>
                        <w:t>ی</w:t>
                      </w:r>
                      <w:r w:rsidRPr="00C566A7">
                        <w:rPr>
                          <w:i w:val="0"/>
                          <w:iCs w:val="0"/>
                          <w:sz w:val="24"/>
                          <w:szCs w:val="24"/>
                          <w:rtl/>
                          <w:lang w:bidi="fa-IR"/>
                        </w:rPr>
                        <w:t xml:space="preserve"> گذشته</w:t>
                      </w:r>
                      <w:r>
                        <w:rPr>
                          <w:rFonts w:hint="cs"/>
                          <w:i w:val="0"/>
                          <w:iCs w:val="0"/>
                          <w:sz w:val="24"/>
                          <w:szCs w:val="24"/>
                          <w:rtl/>
                          <w:lang w:bidi="fa-IR"/>
                        </w:rPr>
                        <w:t xml:space="preserve"> و پیش‌بینی در افق 2050</w:t>
                      </w:r>
                    </w:p>
                  </w:txbxContent>
                </v:textbox>
                <w10:wrap type="square" anchorx="margin"/>
              </v:shape>
            </w:pict>
          </mc:Fallback>
        </mc:AlternateContent>
      </w:r>
    </w:p>
    <w:p w14:paraId="5C8682D0" w14:textId="77777777" w:rsidR="004B08FB" w:rsidRDefault="004B08FB" w:rsidP="00F87E4F">
      <w:pPr>
        <w:tabs>
          <w:tab w:val="center" w:pos="6979"/>
        </w:tabs>
        <w:bidi/>
        <w:jc w:val="both"/>
        <w:rPr>
          <w:sz w:val="28"/>
          <w:rtl/>
          <w:lang w:bidi="fa-IR"/>
        </w:rPr>
      </w:pPr>
    </w:p>
    <w:p w14:paraId="2F555A3A" w14:textId="77777777" w:rsidR="004B08FB" w:rsidRDefault="004B08FB" w:rsidP="00F87E4F">
      <w:pPr>
        <w:tabs>
          <w:tab w:val="center" w:pos="6979"/>
        </w:tabs>
        <w:bidi/>
        <w:jc w:val="both"/>
        <w:rPr>
          <w:sz w:val="28"/>
          <w:lang w:bidi="fa-IR"/>
        </w:rPr>
      </w:pPr>
      <w:r>
        <w:rPr>
          <w:noProof/>
          <w:sz w:val="28"/>
          <w:rtl/>
          <w:lang w:val="fa-IR" w:bidi="fa-IR"/>
        </w:rPr>
        <w:lastRenderedPageBreak/>
        <w:drawing>
          <wp:anchor distT="0" distB="0" distL="114300" distR="114300" simplePos="0" relativeHeight="251661312" behindDoc="0" locked="0" layoutInCell="1" allowOverlap="1" wp14:anchorId="76DA05C4" wp14:editId="251C149C">
            <wp:simplePos x="0" y="0"/>
            <wp:positionH relativeFrom="margin">
              <wp:posOffset>459105</wp:posOffset>
            </wp:positionH>
            <wp:positionV relativeFrom="paragraph">
              <wp:posOffset>8255</wp:posOffset>
            </wp:positionV>
            <wp:extent cx="5488940" cy="3122295"/>
            <wp:effectExtent l="0" t="0" r="0" b="190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488940" cy="3122295"/>
                    </a:xfrm>
                    <a:prstGeom prst="rect">
                      <a:avLst/>
                    </a:prstGeom>
                  </pic:spPr>
                </pic:pic>
              </a:graphicData>
            </a:graphic>
            <wp14:sizeRelH relativeFrom="margin">
              <wp14:pctWidth>0</wp14:pctWidth>
            </wp14:sizeRelH>
            <wp14:sizeRelV relativeFrom="margin">
              <wp14:pctHeight>0</wp14:pctHeight>
            </wp14:sizeRelV>
          </wp:anchor>
        </w:drawing>
      </w:r>
    </w:p>
    <w:p w14:paraId="787335CA" w14:textId="77777777" w:rsidR="004B08FB" w:rsidRDefault="004B08FB" w:rsidP="00F87E4F">
      <w:pPr>
        <w:tabs>
          <w:tab w:val="center" w:pos="6979"/>
        </w:tabs>
        <w:bidi/>
        <w:jc w:val="both"/>
        <w:rPr>
          <w:sz w:val="28"/>
          <w:lang w:bidi="fa-IR"/>
        </w:rPr>
      </w:pPr>
    </w:p>
    <w:p w14:paraId="76E37499" w14:textId="77777777" w:rsidR="004B08FB" w:rsidRDefault="004B08FB" w:rsidP="00F87E4F">
      <w:pPr>
        <w:tabs>
          <w:tab w:val="center" w:pos="6979"/>
        </w:tabs>
        <w:bidi/>
        <w:jc w:val="both"/>
        <w:rPr>
          <w:sz w:val="28"/>
          <w:lang w:bidi="fa-IR"/>
        </w:rPr>
      </w:pPr>
    </w:p>
    <w:p w14:paraId="0EFD1948" w14:textId="77777777" w:rsidR="004B08FB" w:rsidRDefault="004B08FB" w:rsidP="00F87E4F">
      <w:pPr>
        <w:tabs>
          <w:tab w:val="center" w:pos="6979"/>
        </w:tabs>
        <w:bidi/>
        <w:jc w:val="both"/>
        <w:rPr>
          <w:sz w:val="28"/>
          <w:lang w:bidi="fa-IR"/>
        </w:rPr>
      </w:pPr>
    </w:p>
    <w:p w14:paraId="1EBF90D6" w14:textId="77777777" w:rsidR="004B08FB" w:rsidRDefault="004B08FB" w:rsidP="00F87E4F">
      <w:pPr>
        <w:tabs>
          <w:tab w:val="center" w:pos="6979"/>
        </w:tabs>
        <w:bidi/>
        <w:jc w:val="both"/>
        <w:rPr>
          <w:sz w:val="28"/>
          <w:rtl/>
          <w:lang w:bidi="fa-IR"/>
        </w:rPr>
      </w:pPr>
    </w:p>
    <w:p w14:paraId="362425A1" w14:textId="77777777" w:rsidR="004B08FB" w:rsidRDefault="004B08FB" w:rsidP="00F87E4F">
      <w:pPr>
        <w:tabs>
          <w:tab w:val="center" w:pos="6979"/>
        </w:tabs>
        <w:bidi/>
        <w:jc w:val="both"/>
        <w:rPr>
          <w:sz w:val="28"/>
          <w:rtl/>
          <w:lang w:bidi="fa-IR"/>
        </w:rPr>
      </w:pPr>
    </w:p>
    <w:p w14:paraId="23C45AB2" w14:textId="77777777" w:rsidR="004B08FB" w:rsidRDefault="004B08FB" w:rsidP="00F87E4F">
      <w:pPr>
        <w:tabs>
          <w:tab w:val="center" w:pos="6979"/>
        </w:tabs>
        <w:bidi/>
        <w:jc w:val="both"/>
        <w:rPr>
          <w:sz w:val="28"/>
          <w:rtl/>
          <w:lang w:bidi="fa-IR"/>
        </w:rPr>
      </w:pPr>
    </w:p>
    <w:p w14:paraId="3ED823E6" w14:textId="77777777" w:rsidR="004B08FB" w:rsidRDefault="004B08FB" w:rsidP="00F87E4F">
      <w:pPr>
        <w:tabs>
          <w:tab w:val="center" w:pos="6979"/>
        </w:tabs>
        <w:bidi/>
        <w:jc w:val="both"/>
        <w:rPr>
          <w:sz w:val="28"/>
          <w:rtl/>
          <w:lang w:bidi="fa-IR"/>
        </w:rPr>
      </w:pPr>
    </w:p>
    <w:p w14:paraId="04E6021B" w14:textId="77777777" w:rsidR="004B08FB" w:rsidRDefault="004B08FB" w:rsidP="00F87E4F">
      <w:pPr>
        <w:tabs>
          <w:tab w:val="center" w:pos="6979"/>
        </w:tabs>
        <w:bidi/>
        <w:jc w:val="both"/>
        <w:rPr>
          <w:sz w:val="28"/>
          <w:rtl/>
          <w:lang w:bidi="fa-IR"/>
        </w:rPr>
      </w:pPr>
      <w:r>
        <w:rPr>
          <w:noProof/>
        </w:rPr>
        <mc:AlternateContent>
          <mc:Choice Requires="wps">
            <w:drawing>
              <wp:anchor distT="0" distB="0" distL="114300" distR="114300" simplePos="0" relativeHeight="251680768" behindDoc="0" locked="0" layoutInCell="1" allowOverlap="1" wp14:anchorId="414F676F" wp14:editId="1E3FE119">
                <wp:simplePos x="0" y="0"/>
                <wp:positionH relativeFrom="column">
                  <wp:posOffset>586105</wp:posOffset>
                </wp:positionH>
                <wp:positionV relativeFrom="paragraph">
                  <wp:posOffset>77470</wp:posOffset>
                </wp:positionV>
                <wp:extent cx="4886325" cy="266700"/>
                <wp:effectExtent l="0" t="0" r="9525" b="0"/>
                <wp:wrapSquare wrapText="bothSides"/>
                <wp:docPr id="4" name="Text Box 4"/>
                <wp:cNvGraphicFramePr/>
                <a:graphic xmlns:a="http://schemas.openxmlformats.org/drawingml/2006/main">
                  <a:graphicData uri="http://schemas.microsoft.com/office/word/2010/wordprocessingShape">
                    <wps:wsp>
                      <wps:cNvSpPr txBox="1"/>
                      <wps:spPr>
                        <a:xfrm>
                          <a:off x="0" y="0"/>
                          <a:ext cx="4886325" cy="266700"/>
                        </a:xfrm>
                        <a:prstGeom prst="rect">
                          <a:avLst/>
                        </a:prstGeom>
                        <a:noFill/>
                        <a:ln>
                          <a:noFill/>
                        </a:ln>
                      </wps:spPr>
                      <wps:txbx>
                        <w:txbxContent>
                          <w:p w14:paraId="6D830355" w14:textId="77777777" w:rsidR="004B08FB" w:rsidRPr="00C566A7" w:rsidRDefault="004B08FB" w:rsidP="00F87E4F">
                            <w:pPr>
                              <w:pStyle w:val="Caption"/>
                              <w:bidi/>
                              <w:jc w:val="center"/>
                              <w:rPr>
                                <w:i w:val="0"/>
                                <w:iCs w:val="0"/>
                                <w:noProof/>
                                <w:sz w:val="40"/>
                                <w:szCs w:val="40"/>
                                <w:lang w:val="fa-IR" w:bidi="fa-IR"/>
                              </w:rPr>
                            </w:pPr>
                            <w:bookmarkStart w:id="15" w:name="_Ref173569668"/>
                            <w:r w:rsidRPr="00C566A7">
                              <w:rPr>
                                <w:i w:val="0"/>
                                <w:iCs w:val="0"/>
                                <w:sz w:val="24"/>
                                <w:szCs w:val="24"/>
                                <w:rtl/>
                              </w:rPr>
                              <w:t xml:space="preserve">شکل </w:t>
                            </w:r>
                            <w:r w:rsidRPr="00C566A7">
                              <w:rPr>
                                <w:i w:val="0"/>
                                <w:iCs w:val="0"/>
                                <w:sz w:val="24"/>
                                <w:szCs w:val="24"/>
                                <w:rtl/>
                              </w:rPr>
                              <w:fldChar w:fldCharType="begin"/>
                            </w:r>
                            <w:r w:rsidRPr="00C566A7">
                              <w:rPr>
                                <w:i w:val="0"/>
                                <w:iCs w:val="0"/>
                                <w:sz w:val="24"/>
                                <w:szCs w:val="24"/>
                                <w:rtl/>
                              </w:rPr>
                              <w:instrText xml:space="preserve"> </w:instrText>
                            </w:r>
                            <w:r w:rsidRPr="00C566A7">
                              <w:rPr>
                                <w:i w:val="0"/>
                                <w:iCs w:val="0"/>
                                <w:sz w:val="24"/>
                                <w:szCs w:val="24"/>
                              </w:rPr>
                              <w:instrText>SEQ</w:instrText>
                            </w:r>
                            <w:r w:rsidRPr="00C566A7">
                              <w:rPr>
                                <w:i w:val="0"/>
                                <w:iCs w:val="0"/>
                                <w:sz w:val="24"/>
                                <w:szCs w:val="24"/>
                                <w:rtl/>
                              </w:rPr>
                              <w:instrText xml:space="preserve"> شکل \* </w:instrText>
                            </w:r>
                            <w:r w:rsidRPr="00C566A7">
                              <w:rPr>
                                <w:i w:val="0"/>
                                <w:iCs w:val="0"/>
                                <w:sz w:val="24"/>
                                <w:szCs w:val="24"/>
                              </w:rPr>
                              <w:instrText>ARABIC</w:instrText>
                            </w:r>
                            <w:r w:rsidRPr="00C566A7">
                              <w:rPr>
                                <w:i w:val="0"/>
                                <w:iCs w:val="0"/>
                                <w:sz w:val="24"/>
                                <w:szCs w:val="24"/>
                                <w:rtl/>
                              </w:rPr>
                              <w:instrText xml:space="preserve"> </w:instrText>
                            </w:r>
                            <w:r w:rsidRPr="00C566A7">
                              <w:rPr>
                                <w:i w:val="0"/>
                                <w:iCs w:val="0"/>
                                <w:sz w:val="24"/>
                                <w:szCs w:val="24"/>
                                <w:rtl/>
                              </w:rPr>
                              <w:fldChar w:fldCharType="separate"/>
                            </w:r>
                            <w:r>
                              <w:rPr>
                                <w:i w:val="0"/>
                                <w:iCs w:val="0"/>
                                <w:noProof/>
                                <w:sz w:val="24"/>
                                <w:szCs w:val="24"/>
                                <w:rtl/>
                              </w:rPr>
                              <w:t>7</w:t>
                            </w:r>
                            <w:r w:rsidRPr="00C566A7">
                              <w:rPr>
                                <w:i w:val="0"/>
                                <w:iCs w:val="0"/>
                                <w:sz w:val="24"/>
                                <w:szCs w:val="24"/>
                                <w:rtl/>
                              </w:rPr>
                              <w:fldChar w:fldCharType="end"/>
                            </w:r>
                            <w:bookmarkEnd w:id="15"/>
                            <w:r w:rsidRPr="00C566A7">
                              <w:rPr>
                                <w:rFonts w:hint="cs"/>
                                <w:i w:val="0"/>
                                <w:iCs w:val="0"/>
                                <w:sz w:val="24"/>
                                <w:szCs w:val="24"/>
                                <w:rtl/>
                                <w:lang w:bidi="fa-IR"/>
                              </w:rPr>
                              <w:t xml:space="preserve"> تغییر ترکیب تقاتضای نفت چین در افق 2050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4F676F" id="Text Box 4" o:spid="_x0000_s1032" type="#_x0000_t202" style="position:absolute;left:0;text-align:left;margin-left:46.15pt;margin-top:6.1pt;width:384.75pt;height:21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" filled="f" stroked="f">
                <v:textbox inset="0,0,0,0">
                  <w:txbxContent>
                    <w:p w14:paraId="6D830355" w14:textId="77777777" w:rsidR="004B08FB" w:rsidRPr="00C566A7" w:rsidRDefault="004B08FB" w:rsidP="00F87E4F">
                      <w:pPr>
                        <w:pStyle w:val="Caption"/>
                        <w:bidi/>
                        <w:jc w:val="center"/>
                        <w:rPr>
                          <w:i w:val="0"/>
                          <w:iCs w:val="0"/>
                          <w:noProof/>
                          <w:sz w:val="40"/>
                          <w:szCs w:val="40"/>
                          <w:lang w:val="fa-IR" w:bidi="fa-IR"/>
                        </w:rPr>
                      </w:pPr>
                      <w:bookmarkStart w:id="16" w:name="_Ref173569668"/>
                      <w:r w:rsidRPr="00C566A7">
                        <w:rPr>
                          <w:i w:val="0"/>
                          <w:iCs w:val="0"/>
                          <w:sz w:val="24"/>
                          <w:szCs w:val="24"/>
                          <w:rtl/>
                        </w:rPr>
                        <w:t xml:space="preserve">شکل </w:t>
                      </w:r>
                      <w:r w:rsidRPr="00C566A7">
                        <w:rPr>
                          <w:i w:val="0"/>
                          <w:iCs w:val="0"/>
                          <w:sz w:val="24"/>
                          <w:szCs w:val="24"/>
                          <w:rtl/>
                        </w:rPr>
                        <w:fldChar w:fldCharType="begin"/>
                      </w:r>
                      <w:r w:rsidRPr="00C566A7">
                        <w:rPr>
                          <w:i w:val="0"/>
                          <w:iCs w:val="0"/>
                          <w:sz w:val="24"/>
                          <w:szCs w:val="24"/>
                          <w:rtl/>
                        </w:rPr>
                        <w:instrText xml:space="preserve"> </w:instrText>
                      </w:r>
                      <w:r w:rsidRPr="00C566A7">
                        <w:rPr>
                          <w:i w:val="0"/>
                          <w:iCs w:val="0"/>
                          <w:sz w:val="24"/>
                          <w:szCs w:val="24"/>
                        </w:rPr>
                        <w:instrText>SEQ</w:instrText>
                      </w:r>
                      <w:r w:rsidRPr="00C566A7">
                        <w:rPr>
                          <w:i w:val="0"/>
                          <w:iCs w:val="0"/>
                          <w:sz w:val="24"/>
                          <w:szCs w:val="24"/>
                          <w:rtl/>
                        </w:rPr>
                        <w:instrText xml:space="preserve"> شکل \* </w:instrText>
                      </w:r>
                      <w:r w:rsidRPr="00C566A7">
                        <w:rPr>
                          <w:i w:val="0"/>
                          <w:iCs w:val="0"/>
                          <w:sz w:val="24"/>
                          <w:szCs w:val="24"/>
                        </w:rPr>
                        <w:instrText>ARABIC</w:instrText>
                      </w:r>
                      <w:r w:rsidRPr="00C566A7">
                        <w:rPr>
                          <w:i w:val="0"/>
                          <w:iCs w:val="0"/>
                          <w:sz w:val="24"/>
                          <w:szCs w:val="24"/>
                          <w:rtl/>
                        </w:rPr>
                        <w:instrText xml:space="preserve"> </w:instrText>
                      </w:r>
                      <w:r w:rsidRPr="00C566A7">
                        <w:rPr>
                          <w:i w:val="0"/>
                          <w:iCs w:val="0"/>
                          <w:sz w:val="24"/>
                          <w:szCs w:val="24"/>
                          <w:rtl/>
                        </w:rPr>
                        <w:fldChar w:fldCharType="separate"/>
                      </w:r>
                      <w:r>
                        <w:rPr>
                          <w:i w:val="0"/>
                          <w:iCs w:val="0"/>
                          <w:noProof/>
                          <w:sz w:val="24"/>
                          <w:szCs w:val="24"/>
                          <w:rtl/>
                        </w:rPr>
                        <w:t>7</w:t>
                      </w:r>
                      <w:r w:rsidRPr="00C566A7">
                        <w:rPr>
                          <w:i w:val="0"/>
                          <w:iCs w:val="0"/>
                          <w:sz w:val="24"/>
                          <w:szCs w:val="24"/>
                          <w:rtl/>
                        </w:rPr>
                        <w:fldChar w:fldCharType="end"/>
                      </w:r>
                      <w:bookmarkEnd w:id="16"/>
                      <w:r w:rsidRPr="00C566A7">
                        <w:rPr>
                          <w:rFonts w:hint="cs"/>
                          <w:i w:val="0"/>
                          <w:iCs w:val="0"/>
                          <w:sz w:val="24"/>
                          <w:szCs w:val="24"/>
                          <w:rtl/>
                          <w:lang w:bidi="fa-IR"/>
                        </w:rPr>
                        <w:t xml:space="preserve"> تغییر ترکیب تقاتضای نفت چین در افق 2050</w:t>
                      </w:r>
                    </w:p>
                  </w:txbxContent>
                </v:textbox>
                <w10:wrap type="square"/>
              </v:shape>
            </w:pict>
          </mc:Fallback>
        </mc:AlternateContent>
      </w:r>
    </w:p>
    <w:p w14:paraId="06EB673B" w14:textId="77777777" w:rsidR="004B08FB" w:rsidRDefault="004B08FB" w:rsidP="00F87E4F">
      <w:pPr>
        <w:tabs>
          <w:tab w:val="center" w:pos="6979"/>
        </w:tabs>
        <w:bidi/>
        <w:jc w:val="both"/>
        <w:rPr>
          <w:sz w:val="28"/>
          <w:rtl/>
          <w:lang w:bidi="fa-IR"/>
        </w:rPr>
      </w:pPr>
      <w:r>
        <w:rPr>
          <w:rFonts w:hint="cs"/>
          <w:sz w:val="28"/>
          <w:rtl/>
          <w:lang w:bidi="fa-IR"/>
        </w:rPr>
        <w:t xml:space="preserve">در </w:t>
      </w:r>
      <w:r w:rsidRPr="00015A99">
        <w:rPr>
          <w:sz w:val="28"/>
          <w:rtl/>
          <w:lang w:bidi="fa-IR"/>
        </w:rPr>
        <w:fldChar w:fldCharType="begin"/>
      </w:r>
      <w:r w:rsidRPr="00015A99">
        <w:rPr>
          <w:sz w:val="28"/>
          <w:rtl/>
          <w:lang w:bidi="fa-IR"/>
        </w:rPr>
        <w:instrText xml:space="preserve"> </w:instrText>
      </w:r>
      <w:r w:rsidRPr="00015A99">
        <w:rPr>
          <w:rFonts w:hint="cs"/>
          <w:sz w:val="28"/>
          <w:lang w:bidi="fa-IR"/>
        </w:rPr>
        <w:instrText>REF</w:instrText>
      </w:r>
      <w:r w:rsidRPr="00015A99">
        <w:rPr>
          <w:rFonts w:hint="cs"/>
          <w:sz w:val="28"/>
          <w:rtl/>
          <w:lang w:bidi="fa-IR"/>
        </w:rPr>
        <w:instrText xml:space="preserve"> _</w:instrText>
      </w:r>
      <w:r w:rsidRPr="00015A99">
        <w:rPr>
          <w:rFonts w:hint="cs"/>
          <w:sz w:val="28"/>
          <w:lang w:bidi="fa-IR"/>
        </w:rPr>
        <w:instrText>Ref173570032 \h</w:instrText>
      </w:r>
      <w:r w:rsidRPr="00015A99">
        <w:rPr>
          <w:sz w:val="28"/>
          <w:rtl/>
          <w:lang w:bidi="fa-IR"/>
        </w:rPr>
        <w:instrText xml:space="preserve">  \* </w:instrText>
      </w:r>
      <w:r w:rsidRPr="00015A99">
        <w:rPr>
          <w:sz w:val="28"/>
          <w:lang w:bidi="fa-IR"/>
        </w:rPr>
        <w:instrText>MERGEFORMAT</w:instrText>
      </w:r>
      <w:r w:rsidRPr="00015A99">
        <w:rPr>
          <w:sz w:val="28"/>
          <w:rtl/>
          <w:lang w:bidi="fa-IR"/>
        </w:rPr>
        <w:instrText xml:space="preserve"> </w:instrText>
      </w:r>
      <w:r w:rsidRPr="00015A99">
        <w:rPr>
          <w:sz w:val="28"/>
          <w:rtl/>
          <w:lang w:bidi="fa-IR"/>
        </w:rPr>
      </w:r>
      <w:r w:rsidRPr="00015A99">
        <w:rPr>
          <w:sz w:val="28"/>
          <w:rtl/>
          <w:lang w:bidi="fa-IR"/>
        </w:rPr>
        <w:fldChar w:fldCharType="separate"/>
      </w:r>
      <w:r w:rsidRPr="00015A99">
        <w:rPr>
          <w:sz w:val="28"/>
          <w:rtl/>
        </w:rPr>
        <w:t xml:space="preserve">شکل </w:t>
      </w:r>
      <w:r w:rsidRPr="00015A99">
        <w:rPr>
          <w:noProof/>
          <w:sz w:val="28"/>
          <w:rtl/>
        </w:rPr>
        <w:t>8</w:t>
      </w:r>
      <w:r w:rsidRPr="00015A99">
        <w:rPr>
          <w:sz w:val="28"/>
          <w:rtl/>
          <w:lang w:bidi="fa-IR"/>
        </w:rPr>
        <w:fldChar w:fldCharType="end"/>
      </w:r>
      <w:r>
        <w:rPr>
          <w:rFonts w:hint="cs"/>
          <w:sz w:val="28"/>
          <w:rtl/>
          <w:lang w:bidi="fa-IR"/>
        </w:rPr>
        <w:t xml:space="preserve"> </w:t>
      </w:r>
      <w:r w:rsidRPr="00015A99">
        <w:rPr>
          <w:rFonts w:hint="cs"/>
          <w:sz w:val="28"/>
          <w:rtl/>
          <w:lang w:bidi="fa-IR"/>
        </w:rPr>
        <w:t>ک</w:t>
      </w:r>
      <w:r>
        <w:rPr>
          <w:rFonts w:hint="cs"/>
          <w:sz w:val="28"/>
          <w:rtl/>
          <w:lang w:bidi="fa-IR"/>
        </w:rPr>
        <w:t xml:space="preserve">ه مقاصد عمده واردات نفت چین نشان داده شده است، در حال حاضر روسیه و کشورهای خاورمیانه مهم‌ترین تامین‌کنندگان نفت چین محسوب می‌گردند. </w:t>
      </w:r>
      <w:r w:rsidRPr="00D95AF5">
        <w:rPr>
          <w:rFonts w:hint="cs"/>
          <w:sz w:val="28"/>
          <w:rtl/>
          <w:lang w:bidi="fa-IR"/>
        </w:rPr>
        <w:t>از طرف دیگر می‌توان مشاهده کرد که بین کشورهای مختلف در بازار نفت چین، تناسب و توازن برقرار است.</w:t>
      </w:r>
    </w:p>
    <w:p w14:paraId="0FE3F65D" w14:textId="77777777" w:rsidR="004B08FB" w:rsidRDefault="004B08FB" w:rsidP="00F87E4F">
      <w:pPr>
        <w:tabs>
          <w:tab w:val="center" w:pos="6979"/>
        </w:tabs>
        <w:bidi/>
        <w:jc w:val="both"/>
        <w:rPr>
          <w:sz w:val="28"/>
          <w:rtl/>
          <w:lang w:bidi="fa-IR"/>
        </w:rPr>
      </w:pPr>
      <w:r>
        <w:rPr>
          <w:rFonts w:hint="cs"/>
          <w:noProof/>
          <w:sz w:val="28"/>
          <w:rtl/>
          <w:lang w:val="fa-IR" w:bidi="fa-IR"/>
        </w:rPr>
        <w:drawing>
          <wp:anchor distT="0" distB="0" distL="114300" distR="114300" simplePos="0" relativeHeight="251664384" behindDoc="0" locked="0" layoutInCell="1" allowOverlap="1" wp14:anchorId="13AB3268" wp14:editId="29B98DB5">
            <wp:simplePos x="0" y="0"/>
            <wp:positionH relativeFrom="column">
              <wp:posOffset>352425</wp:posOffset>
            </wp:positionH>
            <wp:positionV relativeFrom="paragraph">
              <wp:posOffset>0</wp:posOffset>
            </wp:positionV>
            <wp:extent cx="5185964" cy="3199773"/>
            <wp:effectExtent l="0" t="0" r="15240" b="635"/>
            <wp:wrapSquare wrapText="bothSides"/>
            <wp:docPr id="28" name="Chart 28">
              <a:extLst xmlns:a="http://schemas.openxmlformats.org/drawingml/2006/main">
                <a:ext uri="{FF2B5EF4-FFF2-40B4-BE49-F238E27FC236}">
                  <a16:creationId xmlns:a16="http://schemas.microsoft.com/office/drawing/2014/main" id="{4F9C337C-B97E-BC37-0874-FFE84AC621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376EFC8B" w14:textId="77777777" w:rsidR="004B08FB" w:rsidRDefault="004B08FB" w:rsidP="00F87E4F">
      <w:pPr>
        <w:tabs>
          <w:tab w:val="center" w:pos="6979"/>
        </w:tabs>
        <w:bidi/>
        <w:jc w:val="both"/>
        <w:rPr>
          <w:sz w:val="28"/>
          <w:rtl/>
          <w:lang w:bidi="fa-IR"/>
        </w:rPr>
      </w:pPr>
      <w:r w:rsidRPr="00D95AF5">
        <w:rPr>
          <w:rFonts w:hint="cs"/>
          <w:sz w:val="28"/>
          <w:rtl/>
          <w:lang w:bidi="fa-IR"/>
        </w:rPr>
        <w:t xml:space="preserve"> </w:t>
      </w:r>
    </w:p>
    <w:p w14:paraId="37DB2129" w14:textId="77777777" w:rsidR="004B08FB" w:rsidRDefault="004B08FB" w:rsidP="00F87E4F">
      <w:pPr>
        <w:tabs>
          <w:tab w:val="center" w:pos="6979"/>
        </w:tabs>
        <w:bidi/>
        <w:jc w:val="both"/>
        <w:rPr>
          <w:sz w:val="28"/>
          <w:lang w:bidi="fa-IR"/>
        </w:rPr>
      </w:pPr>
      <w:r>
        <w:rPr>
          <w:noProof/>
        </w:rPr>
        <mc:AlternateContent>
          <mc:Choice Requires="wps">
            <w:drawing>
              <wp:anchor distT="0" distB="0" distL="114300" distR="114300" simplePos="0" relativeHeight="251682816" behindDoc="0" locked="0" layoutInCell="1" allowOverlap="1" wp14:anchorId="4E7E2EFF" wp14:editId="59DDC919">
                <wp:simplePos x="0" y="0"/>
                <wp:positionH relativeFrom="column">
                  <wp:posOffset>347980</wp:posOffset>
                </wp:positionH>
                <wp:positionV relativeFrom="paragraph">
                  <wp:posOffset>2407285</wp:posOffset>
                </wp:positionV>
                <wp:extent cx="5185410" cy="257175"/>
                <wp:effectExtent l="0" t="0" r="15240" b="9525"/>
                <wp:wrapSquare wrapText="bothSides"/>
                <wp:docPr id="14" name="Text Box 14"/>
                <wp:cNvGraphicFramePr/>
                <a:graphic xmlns:a="http://schemas.openxmlformats.org/drawingml/2006/main">
                  <a:graphicData uri="http://schemas.microsoft.com/office/word/2010/wordprocessingShape">
                    <wps:wsp>
                      <wps:cNvSpPr txBox="1"/>
                      <wps:spPr>
                        <a:xfrm>
                          <a:off x="0" y="0"/>
                          <a:ext cx="5185410" cy="257175"/>
                        </a:xfrm>
                        <a:prstGeom prst="rect">
                          <a:avLst/>
                        </a:prstGeom>
                        <a:noFill/>
                        <a:ln>
                          <a:noFill/>
                        </a:ln>
                      </wps:spPr>
                      <wps:txbx>
                        <w:txbxContent>
                          <w:p w14:paraId="5623CE29" w14:textId="77777777" w:rsidR="004B08FB" w:rsidRPr="00B11B68" w:rsidRDefault="004B08FB" w:rsidP="00F87E4F">
                            <w:pPr>
                              <w:pStyle w:val="Caption"/>
                              <w:bidi/>
                              <w:jc w:val="center"/>
                              <w:rPr>
                                <w:i w:val="0"/>
                                <w:iCs w:val="0"/>
                                <w:noProof/>
                                <w:sz w:val="40"/>
                                <w:szCs w:val="40"/>
                                <w:lang w:val="fa-IR" w:bidi="fa-IR"/>
                              </w:rPr>
                            </w:pPr>
                            <w:bookmarkStart w:id="17" w:name="_Ref173570032"/>
                            <w:r w:rsidRPr="00B11B68">
                              <w:rPr>
                                <w:i w:val="0"/>
                                <w:iCs w:val="0"/>
                                <w:sz w:val="24"/>
                                <w:szCs w:val="24"/>
                                <w:rtl/>
                              </w:rPr>
                              <w:t xml:space="preserve">شکل </w:t>
                            </w:r>
                            <w:r w:rsidRPr="00B11B68">
                              <w:rPr>
                                <w:i w:val="0"/>
                                <w:iCs w:val="0"/>
                                <w:sz w:val="24"/>
                                <w:szCs w:val="24"/>
                                <w:rtl/>
                              </w:rPr>
                              <w:fldChar w:fldCharType="begin"/>
                            </w:r>
                            <w:r w:rsidRPr="00B11B68">
                              <w:rPr>
                                <w:i w:val="0"/>
                                <w:iCs w:val="0"/>
                                <w:sz w:val="24"/>
                                <w:szCs w:val="24"/>
                                <w:rtl/>
                              </w:rPr>
                              <w:instrText xml:space="preserve"> </w:instrText>
                            </w:r>
                            <w:r w:rsidRPr="00B11B68">
                              <w:rPr>
                                <w:i w:val="0"/>
                                <w:iCs w:val="0"/>
                                <w:sz w:val="24"/>
                                <w:szCs w:val="24"/>
                              </w:rPr>
                              <w:instrText>SEQ</w:instrText>
                            </w:r>
                            <w:r w:rsidRPr="00B11B68">
                              <w:rPr>
                                <w:i w:val="0"/>
                                <w:iCs w:val="0"/>
                                <w:sz w:val="24"/>
                                <w:szCs w:val="24"/>
                                <w:rtl/>
                              </w:rPr>
                              <w:instrText xml:space="preserve"> شکل \* </w:instrText>
                            </w:r>
                            <w:r w:rsidRPr="00B11B68">
                              <w:rPr>
                                <w:i w:val="0"/>
                                <w:iCs w:val="0"/>
                                <w:sz w:val="24"/>
                                <w:szCs w:val="24"/>
                              </w:rPr>
                              <w:instrText>ARABIC</w:instrText>
                            </w:r>
                            <w:r w:rsidRPr="00B11B68">
                              <w:rPr>
                                <w:i w:val="0"/>
                                <w:iCs w:val="0"/>
                                <w:sz w:val="24"/>
                                <w:szCs w:val="24"/>
                                <w:rtl/>
                              </w:rPr>
                              <w:instrText xml:space="preserve"> </w:instrText>
                            </w:r>
                            <w:r w:rsidRPr="00B11B68">
                              <w:rPr>
                                <w:i w:val="0"/>
                                <w:iCs w:val="0"/>
                                <w:sz w:val="24"/>
                                <w:szCs w:val="24"/>
                                <w:rtl/>
                              </w:rPr>
                              <w:fldChar w:fldCharType="separate"/>
                            </w:r>
                            <w:r>
                              <w:rPr>
                                <w:i w:val="0"/>
                                <w:iCs w:val="0"/>
                                <w:noProof/>
                                <w:sz w:val="24"/>
                                <w:szCs w:val="24"/>
                                <w:rtl/>
                              </w:rPr>
                              <w:t>8</w:t>
                            </w:r>
                            <w:r w:rsidRPr="00B11B68">
                              <w:rPr>
                                <w:i w:val="0"/>
                                <w:iCs w:val="0"/>
                                <w:sz w:val="24"/>
                                <w:szCs w:val="24"/>
                                <w:rtl/>
                              </w:rPr>
                              <w:fldChar w:fldCharType="end"/>
                            </w:r>
                            <w:bookmarkEnd w:id="17"/>
                            <w:r w:rsidRPr="00B11B68">
                              <w:rPr>
                                <w:rFonts w:hint="cs"/>
                                <w:i w:val="0"/>
                                <w:iCs w:val="0"/>
                                <w:sz w:val="24"/>
                                <w:szCs w:val="24"/>
                                <w:rtl/>
                                <w:lang w:bidi="fa-IR"/>
                              </w:rPr>
                              <w:t xml:space="preserve"> </w:t>
                            </w:r>
                            <w:r w:rsidRPr="00B11B68">
                              <w:rPr>
                                <w:i w:val="0"/>
                                <w:iCs w:val="0"/>
                                <w:sz w:val="24"/>
                                <w:szCs w:val="24"/>
                                <w:rtl/>
                                <w:lang w:bidi="fa-IR"/>
                              </w:rPr>
                              <w:t>مباد</w:t>
                            </w:r>
                            <w:r w:rsidRPr="00B11B68">
                              <w:rPr>
                                <w:rFonts w:hint="cs"/>
                                <w:i w:val="0"/>
                                <w:iCs w:val="0"/>
                                <w:sz w:val="24"/>
                                <w:szCs w:val="24"/>
                                <w:rtl/>
                                <w:lang w:bidi="fa-IR"/>
                              </w:rPr>
                              <w:t>ی</w:t>
                            </w:r>
                            <w:r w:rsidRPr="00B11B68">
                              <w:rPr>
                                <w:i w:val="0"/>
                                <w:iCs w:val="0"/>
                                <w:sz w:val="24"/>
                                <w:szCs w:val="24"/>
                                <w:rtl/>
                                <w:lang w:bidi="fa-IR"/>
                              </w:rPr>
                              <w:t xml:space="preserve"> مهم واردات نفت چ</w:t>
                            </w:r>
                            <w:r w:rsidRPr="00B11B68">
                              <w:rPr>
                                <w:rFonts w:hint="cs"/>
                                <w:i w:val="0"/>
                                <w:iCs w:val="0"/>
                                <w:sz w:val="24"/>
                                <w:szCs w:val="24"/>
                                <w:rtl/>
                                <w:lang w:bidi="fa-IR"/>
                              </w:rPr>
                              <w:t>ی</w:t>
                            </w:r>
                            <w:r w:rsidRPr="00B11B68">
                              <w:rPr>
                                <w:rFonts w:hint="eastAsia"/>
                                <w:i w:val="0"/>
                                <w:iCs w:val="0"/>
                                <w:sz w:val="24"/>
                                <w:szCs w:val="24"/>
                                <w:rtl/>
                                <w:lang w:bidi="fa-IR"/>
                              </w:rPr>
                              <w:t>ن</w:t>
                            </w:r>
                            <w:r w:rsidRPr="00B11B68">
                              <w:rPr>
                                <w:i w:val="0"/>
                                <w:iCs w:val="0"/>
                                <w:sz w:val="24"/>
                                <w:szCs w:val="24"/>
                                <w:rtl/>
                                <w:lang w:bidi="fa-IR"/>
                              </w:rPr>
                              <w:t xml:space="preserve"> بر اساس م</w:t>
                            </w:r>
                            <w:r w:rsidRPr="00B11B68">
                              <w:rPr>
                                <w:rFonts w:hint="cs"/>
                                <w:i w:val="0"/>
                                <w:iCs w:val="0"/>
                                <w:sz w:val="24"/>
                                <w:szCs w:val="24"/>
                                <w:rtl/>
                                <w:lang w:bidi="fa-IR"/>
                              </w:rPr>
                              <w:t>ی</w:t>
                            </w:r>
                            <w:r w:rsidRPr="00B11B68">
                              <w:rPr>
                                <w:rFonts w:hint="eastAsia"/>
                                <w:i w:val="0"/>
                                <w:iCs w:val="0"/>
                                <w:sz w:val="24"/>
                                <w:szCs w:val="24"/>
                                <w:rtl/>
                                <w:lang w:bidi="fa-IR"/>
                              </w:rPr>
                              <w:t>ل</w:t>
                            </w:r>
                            <w:r w:rsidRPr="00B11B68">
                              <w:rPr>
                                <w:rFonts w:hint="cs"/>
                                <w:i w:val="0"/>
                                <w:iCs w:val="0"/>
                                <w:sz w:val="24"/>
                                <w:szCs w:val="24"/>
                                <w:rtl/>
                                <w:lang w:bidi="fa-IR"/>
                              </w:rPr>
                              <w:t>ی</w:t>
                            </w:r>
                            <w:r w:rsidRPr="00B11B68">
                              <w:rPr>
                                <w:rFonts w:hint="eastAsia"/>
                                <w:i w:val="0"/>
                                <w:iCs w:val="0"/>
                                <w:sz w:val="24"/>
                                <w:szCs w:val="24"/>
                                <w:rtl/>
                                <w:lang w:bidi="fa-IR"/>
                              </w:rPr>
                              <w:t>ون</w:t>
                            </w:r>
                            <w:r w:rsidRPr="00B11B68">
                              <w:rPr>
                                <w:i w:val="0"/>
                                <w:iCs w:val="0"/>
                                <w:sz w:val="24"/>
                                <w:szCs w:val="24"/>
                                <w:rtl/>
                                <w:lang w:bidi="fa-IR"/>
                              </w:rPr>
                              <w:t xml:space="preserve"> بشکه در روز در سه سال متوال</w:t>
                            </w:r>
                            <w:r w:rsidRPr="00B11B68">
                              <w:rPr>
                                <w:rFonts w:hint="cs"/>
                                <w:i w:val="0"/>
                                <w:iCs w:val="0"/>
                                <w:sz w:val="24"/>
                                <w:szCs w:val="24"/>
                                <w:rtl/>
                                <w:lang w:bidi="fa-IR"/>
                              </w:rPr>
                              <w:t>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7E2EFF" id="Text Box 14" o:spid="_x0000_s1033" type="#_x0000_t202" style="position:absolute;left:0;text-align:left;margin-left:27.4pt;margin-top:189.55pt;width:408.3pt;height:20.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" filled="f" stroked="f">
                <v:textbox inset="0,0,0,0">
                  <w:txbxContent>
                    <w:p w14:paraId="5623CE29" w14:textId="77777777" w:rsidR="004B08FB" w:rsidRPr="00B11B68" w:rsidRDefault="004B08FB" w:rsidP="00F87E4F">
                      <w:pPr>
                        <w:pStyle w:val="Caption"/>
                        <w:bidi/>
                        <w:jc w:val="center"/>
                        <w:rPr>
                          <w:i w:val="0"/>
                          <w:iCs w:val="0"/>
                          <w:noProof/>
                          <w:sz w:val="40"/>
                          <w:szCs w:val="40"/>
                          <w:lang w:val="fa-IR" w:bidi="fa-IR"/>
                        </w:rPr>
                      </w:pPr>
                      <w:bookmarkStart w:id="18" w:name="_Ref173570032"/>
                      <w:r w:rsidRPr="00B11B68">
                        <w:rPr>
                          <w:i w:val="0"/>
                          <w:iCs w:val="0"/>
                          <w:sz w:val="24"/>
                          <w:szCs w:val="24"/>
                          <w:rtl/>
                        </w:rPr>
                        <w:t xml:space="preserve">شکل </w:t>
                      </w:r>
                      <w:r w:rsidRPr="00B11B68">
                        <w:rPr>
                          <w:i w:val="0"/>
                          <w:iCs w:val="0"/>
                          <w:sz w:val="24"/>
                          <w:szCs w:val="24"/>
                          <w:rtl/>
                        </w:rPr>
                        <w:fldChar w:fldCharType="begin"/>
                      </w:r>
                      <w:r w:rsidRPr="00B11B68">
                        <w:rPr>
                          <w:i w:val="0"/>
                          <w:iCs w:val="0"/>
                          <w:sz w:val="24"/>
                          <w:szCs w:val="24"/>
                          <w:rtl/>
                        </w:rPr>
                        <w:instrText xml:space="preserve"> </w:instrText>
                      </w:r>
                      <w:r w:rsidRPr="00B11B68">
                        <w:rPr>
                          <w:i w:val="0"/>
                          <w:iCs w:val="0"/>
                          <w:sz w:val="24"/>
                          <w:szCs w:val="24"/>
                        </w:rPr>
                        <w:instrText>SEQ</w:instrText>
                      </w:r>
                      <w:r w:rsidRPr="00B11B68">
                        <w:rPr>
                          <w:i w:val="0"/>
                          <w:iCs w:val="0"/>
                          <w:sz w:val="24"/>
                          <w:szCs w:val="24"/>
                          <w:rtl/>
                        </w:rPr>
                        <w:instrText xml:space="preserve"> شکل \* </w:instrText>
                      </w:r>
                      <w:r w:rsidRPr="00B11B68">
                        <w:rPr>
                          <w:i w:val="0"/>
                          <w:iCs w:val="0"/>
                          <w:sz w:val="24"/>
                          <w:szCs w:val="24"/>
                        </w:rPr>
                        <w:instrText>ARABIC</w:instrText>
                      </w:r>
                      <w:r w:rsidRPr="00B11B68">
                        <w:rPr>
                          <w:i w:val="0"/>
                          <w:iCs w:val="0"/>
                          <w:sz w:val="24"/>
                          <w:szCs w:val="24"/>
                          <w:rtl/>
                        </w:rPr>
                        <w:instrText xml:space="preserve"> </w:instrText>
                      </w:r>
                      <w:r w:rsidRPr="00B11B68">
                        <w:rPr>
                          <w:i w:val="0"/>
                          <w:iCs w:val="0"/>
                          <w:sz w:val="24"/>
                          <w:szCs w:val="24"/>
                          <w:rtl/>
                        </w:rPr>
                        <w:fldChar w:fldCharType="separate"/>
                      </w:r>
                      <w:r>
                        <w:rPr>
                          <w:i w:val="0"/>
                          <w:iCs w:val="0"/>
                          <w:noProof/>
                          <w:sz w:val="24"/>
                          <w:szCs w:val="24"/>
                          <w:rtl/>
                        </w:rPr>
                        <w:t>8</w:t>
                      </w:r>
                      <w:r w:rsidRPr="00B11B68">
                        <w:rPr>
                          <w:i w:val="0"/>
                          <w:iCs w:val="0"/>
                          <w:sz w:val="24"/>
                          <w:szCs w:val="24"/>
                          <w:rtl/>
                        </w:rPr>
                        <w:fldChar w:fldCharType="end"/>
                      </w:r>
                      <w:bookmarkEnd w:id="18"/>
                      <w:r w:rsidRPr="00B11B68">
                        <w:rPr>
                          <w:rFonts w:hint="cs"/>
                          <w:i w:val="0"/>
                          <w:iCs w:val="0"/>
                          <w:sz w:val="24"/>
                          <w:szCs w:val="24"/>
                          <w:rtl/>
                          <w:lang w:bidi="fa-IR"/>
                        </w:rPr>
                        <w:t xml:space="preserve"> </w:t>
                      </w:r>
                      <w:r w:rsidRPr="00B11B68">
                        <w:rPr>
                          <w:i w:val="0"/>
                          <w:iCs w:val="0"/>
                          <w:sz w:val="24"/>
                          <w:szCs w:val="24"/>
                          <w:rtl/>
                          <w:lang w:bidi="fa-IR"/>
                        </w:rPr>
                        <w:t>مباد</w:t>
                      </w:r>
                      <w:r w:rsidRPr="00B11B68">
                        <w:rPr>
                          <w:rFonts w:hint="cs"/>
                          <w:i w:val="0"/>
                          <w:iCs w:val="0"/>
                          <w:sz w:val="24"/>
                          <w:szCs w:val="24"/>
                          <w:rtl/>
                          <w:lang w:bidi="fa-IR"/>
                        </w:rPr>
                        <w:t>ی</w:t>
                      </w:r>
                      <w:r w:rsidRPr="00B11B68">
                        <w:rPr>
                          <w:i w:val="0"/>
                          <w:iCs w:val="0"/>
                          <w:sz w:val="24"/>
                          <w:szCs w:val="24"/>
                          <w:rtl/>
                          <w:lang w:bidi="fa-IR"/>
                        </w:rPr>
                        <w:t xml:space="preserve"> مهم واردات نفت چ</w:t>
                      </w:r>
                      <w:r w:rsidRPr="00B11B68">
                        <w:rPr>
                          <w:rFonts w:hint="cs"/>
                          <w:i w:val="0"/>
                          <w:iCs w:val="0"/>
                          <w:sz w:val="24"/>
                          <w:szCs w:val="24"/>
                          <w:rtl/>
                          <w:lang w:bidi="fa-IR"/>
                        </w:rPr>
                        <w:t>ی</w:t>
                      </w:r>
                      <w:r w:rsidRPr="00B11B68">
                        <w:rPr>
                          <w:rFonts w:hint="eastAsia"/>
                          <w:i w:val="0"/>
                          <w:iCs w:val="0"/>
                          <w:sz w:val="24"/>
                          <w:szCs w:val="24"/>
                          <w:rtl/>
                          <w:lang w:bidi="fa-IR"/>
                        </w:rPr>
                        <w:t>ن</w:t>
                      </w:r>
                      <w:r w:rsidRPr="00B11B68">
                        <w:rPr>
                          <w:i w:val="0"/>
                          <w:iCs w:val="0"/>
                          <w:sz w:val="24"/>
                          <w:szCs w:val="24"/>
                          <w:rtl/>
                          <w:lang w:bidi="fa-IR"/>
                        </w:rPr>
                        <w:t xml:space="preserve"> بر اساس م</w:t>
                      </w:r>
                      <w:r w:rsidRPr="00B11B68">
                        <w:rPr>
                          <w:rFonts w:hint="cs"/>
                          <w:i w:val="0"/>
                          <w:iCs w:val="0"/>
                          <w:sz w:val="24"/>
                          <w:szCs w:val="24"/>
                          <w:rtl/>
                          <w:lang w:bidi="fa-IR"/>
                        </w:rPr>
                        <w:t>ی</w:t>
                      </w:r>
                      <w:r w:rsidRPr="00B11B68">
                        <w:rPr>
                          <w:rFonts w:hint="eastAsia"/>
                          <w:i w:val="0"/>
                          <w:iCs w:val="0"/>
                          <w:sz w:val="24"/>
                          <w:szCs w:val="24"/>
                          <w:rtl/>
                          <w:lang w:bidi="fa-IR"/>
                        </w:rPr>
                        <w:t>ل</w:t>
                      </w:r>
                      <w:r w:rsidRPr="00B11B68">
                        <w:rPr>
                          <w:rFonts w:hint="cs"/>
                          <w:i w:val="0"/>
                          <w:iCs w:val="0"/>
                          <w:sz w:val="24"/>
                          <w:szCs w:val="24"/>
                          <w:rtl/>
                          <w:lang w:bidi="fa-IR"/>
                        </w:rPr>
                        <w:t>ی</w:t>
                      </w:r>
                      <w:r w:rsidRPr="00B11B68">
                        <w:rPr>
                          <w:rFonts w:hint="eastAsia"/>
                          <w:i w:val="0"/>
                          <w:iCs w:val="0"/>
                          <w:sz w:val="24"/>
                          <w:szCs w:val="24"/>
                          <w:rtl/>
                          <w:lang w:bidi="fa-IR"/>
                        </w:rPr>
                        <w:t>ون</w:t>
                      </w:r>
                      <w:r w:rsidRPr="00B11B68">
                        <w:rPr>
                          <w:i w:val="0"/>
                          <w:iCs w:val="0"/>
                          <w:sz w:val="24"/>
                          <w:szCs w:val="24"/>
                          <w:rtl/>
                          <w:lang w:bidi="fa-IR"/>
                        </w:rPr>
                        <w:t xml:space="preserve"> بشکه در روز در سه سال متوال</w:t>
                      </w:r>
                      <w:r w:rsidRPr="00B11B68">
                        <w:rPr>
                          <w:rFonts w:hint="cs"/>
                          <w:i w:val="0"/>
                          <w:iCs w:val="0"/>
                          <w:sz w:val="24"/>
                          <w:szCs w:val="24"/>
                          <w:rtl/>
                          <w:lang w:bidi="fa-IR"/>
                        </w:rPr>
                        <w:t>ی</w:t>
                      </w:r>
                    </w:p>
                  </w:txbxContent>
                </v:textbox>
                <w10:wrap type="square"/>
              </v:shape>
            </w:pict>
          </mc:Fallback>
        </mc:AlternateContent>
      </w:r>
    </w:p>
    <w:p w14:paraId="6C93F25D" w14:textId="77777777" w:rsidR="004B08FB" w:rsidRDefault="004B08FB" w:rsidP="00F87E4F">
      <w:pPr>
        <w:tabs>
          <w:tab w:val="center" w:pos="6979"/>
        </w:tabs>
        <w:bidi/>
        <w:jc w:val="both"/>
        <w:rPr>
          <w:sz w:val="28"/>
          <w:lang w:bidi="fa-IR"/>
        </w:rPr>
      </w:pPr>
      <w:r>
        <w:rPr>
          <w:rFonts w:hint="cs"/>
          <w:noProof/>
          <w:sz w:val="28"/>
          <w:rtl/>
          <w:lang w:val="fa-IR" w:bidi="fa-IR"/>
        </w:rPr>
        <w:lastRenderedPageBreak/>
        <w:drawing>
          <wp:anchor distT="0" distB="0" distL="114300" distR="114300" simplePos="0" relativeHeight="251677696" behindDoc="0" locked="0" layoutInCell="1" allowOverlap="1" wp14:anchorId="2C78A378" wp14:editId="2B23EED6">
            <wp:simplePos x="0" y="0"/>
            <wp:positionH relativeFrom="margin">
              <wp:posOffset>728980</wp:posOffset>
            </wp:positionH>
            <wp:positionV relativeFrom="paragraph">
              <wp:posOffset>1370330</wp:posOffset>
            </wp:positionV>
            <wp:extent cx="4772025" cy="2515235"/>
            <wp:effectExtent l="0" t="0" r="9525"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772025" cy="2515235"/>
                    </a:xfrm>
                    <a:prstGeom prst="rect">
                      <a:avLst/>
                    </a:prstGeom>
                  </pic:spPr>
                </pic:pic>
              </a:graphicData>
            </a:graphic>
            <wp14:sizeRelH relativeFrom="margin">
              <wp14:pctWidth>0</wp14:pctWidth>
            </wp14:sizeRelH>
            <wp14:sizeRelV relativeFrom="margin">
              <wp14:pctHeight>0</wp14:pctHeight>
            </wp14:sizeRelV>
          </wp:anchor>
        </w:drawing>
      </w:r>
      <w:r>
        <w:rPr>
          <w:rFonts w:hint="cs"/>
          <w:sz w:val="28"/>
          <w:rtl/>
          <w:lang w:bidi="fa-IR"/>
        </w:rPr>
        <w:t xml:space="preserve">بررسی </w:t>
      </w:r>
      <w:r w:rsidRPr="00E718AD">
        <w:rPr>
          <w:sz w:val="32"/>
          <w:szCs w:val="32"/>
          <w:rtl/>
          <w:lang w:bidi="fa-IR"/>
        </w:rPr>
        <w:fldChar w:fldCharType="begin"/>
      </w:r>
      <w:r w:rsidRPr="00E718AD">
        <w:rPr>
          <w:sz w:val="32"/>
          <w:szCs w:val="32"/>
          <w:rtl/>
          <w:lang w:bidi="fa-IR"/>
        </w:rPr>
        <w:instrText xml:space="preserve"> </w:instrText>
      </w:r>
      <w:r w:rsidRPr="00E718AD">
        <w:rPr>
          <w:rFonts w:hint="cs"/>
          <w:sz w:val="32"/>
          <w:szCs w:val="32"/>
          <w:lang w:bidi="fa-IR"/>
        </w:rPr>
        <w:instrText>REF</w:instrText>
      </w:r>
      <w:r w:rsidRPr="00E718AD">
        <w:rPr>
          <w:rFonts w:hint="cs"/>
          <w:sz w:val="32"/>
          <w:szCs w:val="32"/>
          <w:rtl/>
          <w:lang w:bidi="fa-IR"/>
        </w:rPr>
        <w:instrText xml:space="preserve"> _</w:instrText>
      </w:r>
      <w:r w:rsidRPr="00E718AD">
        <w:rPr>
          <w:rFonts w:hint="cs"/>
          <w:sz w:val="32"/>
          <w:szCs w:val="32"/>
          <w:lang w:bidi="fa-IR"/>
        </w:rPr>
        <w:instrText>Ref173570512 \h</w:instrText>
      </w:r>
      <w:r w:rsidRPr="00E718AD">
        <w:rPr>
          <w:sz w:val="32"/>
          <w:szCs w:val="32"/>
          <w:rtl/>
          <w:lang w:bidi="fa-IR"/>
        </w:rPr>
        <w:instrText xml:space="preserve">  \* </w:instrText>
      </w:r>
      <w:r w:rsidRPr="00E718AD">
        <w:rPr>
          <w:sz w:val="32"/>
          <w:szCs w:val="32"/>
          <w:lang w:bidi="fa-IR"/>
        </w:rPr>
        <w:instrText>MERGEFORMAT</w:instrText>
      </w:r>
      <w:r w:rsidRPr="00E718AD">
        <w:rPr>
          <w:sz w:val="32"/>
          <w:szCs w:val="32"/>
          <w:rtl/>
          <w:lang w:bidi="fa-IR"/>
        </w:rPr>
        <w:instrText xml:space="preserve"> </w:instrText>
      </w:r>
      <w:r w:rsidRPr="00E718AD">
        <w:rPr>
          <w:sz w:val="32"/>
          <w:szCs w:val="32"/>
          <w:rtl/>
          <w:lang w:bidi="fa-IR"/>
        </w:rPr>
      </w:r>
      <w:r w:rsidRPr="00E718AD">
        <w:rPr>
          <w:sz w:val="32"/>
          <w:szCs w:val="32"/>
          <w:rtl/>
          <w:lang w:bidi="fa-IR"/>
        </w:rPr>
        <w:fldChar w:fldCharType="separate"/>
      </w:r>
      <w:r w:rsidRPr="00E718AD">
        <w:rPr>
          <w:sz w:val="28"/>
          <w:rtl/>
        </w:rPr>
        <w:t xml:space="preserve">شکل </w:t>
      </w:r>
      <w:r w:rsidRPr="00E718AD">
        <w:rPr>
          <w:noProof/>
          <w:sz w:val="28"/>
          <w:rtl/>
        </w:rPr>
        <w:t>9</w:t>
      </w:r>
      <w:r w:rsidRPr="00E718AD">
        <w:rPr>
          <w:sz w:val="32"/>
          <w:szCs w:val="32"/>
          <w:rtl/>
          <w:lang w:bidi="fa-IR"/>
        </w:rPr>
        <w:fldChar w:fldCharType="end"/>
      </w:r>
      <w:r w:rsidRPr="00E718AD">
        <w:rPr>
          <w:rFonts w:hint="cs"/>
          <w:sz w:val="32"/>
          <w:szCs w:val="32"/>
          <w:rtl/>
          <w:lang w:bidi="fa-IR"/>
        </w:rPr>
        <w:t xml:space="preserve"> </w:t>
      </w:r>
      <w:r>
        <w:rPr>
          <w:rFonts w:hint="cs"/>
          <w:sz w:val="28"/>
          <w:rtl/>
          <w:lang w:bidi="fa-IR"/>
        </w:rPr>
        <w:t xml:space="preserve">نشان می‌دهد که علاوه بر فرصت‌ها و ظرفیت‌های برآورده شده از </w:t>
      </w:r>
      <w:r w:rsidRPr="004007EC">
        <w:rPr>
          <w:sz w:val="28"/>
          <w:rtl/>
          <w:lang w:bidi="fa-IR"/>
        </w:rPr>
        <w:fldChar w:fldCharType="begin"/>
      </w:r>
      <w:r w:rsidRPr="004007EC">
        <w:rPr>
          <w:sz w:val="28"/>
          <w:rtl/>
          <w:lang w:bidi="fa-IR"/>
        </w:rPr>
        <w:instrText xml:space="preserve"> </w:instrText>
      </w:r>
      <w:r w:rsidRPr="004007EC">
        <w:rPr>
          <w:rFonts w:hint="cs"/>
          <w:sz w:val="28"/>
          <w:lang w:bidi="fa-IR"/>
        </w:rPr>
        <w:instrText>REF</w:instrText>
      </w:r>
      <w:r w:rsidRPr="004007EC">
        <w:rPr>
          <w:rFonts w:hint="cs"/>
          <w:sz w:val="28"/>
          <w:rtl/>
          <w:lang w:bidi="fa-IR"/>
        </w:rPr>
        <w:instrText xml:space="preserve"> _</w:instrText>
      </w:r>
      <w:r w:rsidRPr="004007EC">
        <w:rPr>
          <w:rFonts w:hint="cs"/>
          <w:sz w:val="28"/>
          <w:lang w:bidi="fa-IR"/>
        </w:rPr>
        <w:instrText>Ref173565286 \h</w:instrText>
      </w:r>
      <w:r w:rsidRPr="004007EC">
        <w:rPr>
          <w:sz w:val="28"/>
          <w:rtl/>
          <w:lang w:bidi="fa-IR"/>
        </w:rPr>
        <w:instrText xml:space="preserve">  \* </w:instrText>
      </w:r>
      <w:r w:rsidRPr="004007EC">
        <w:rPr>
          <w:sz w:val="28"/>
          <w:lang w:bidi="fa-IR"/>
        </w:rPr>
        <w:instrText>MERGEFORMAT</w:instrText>
      </w:r>
      <w:r w:rsidRPr="004007EC">
        <w:rPr>
          <w:sz w:val="28"/>
          <w:rtl/>
          <w:lang w:bidi="fa-IR"/>
        </w:rPr>
        <w:instrText xml:space="preserve"> </w:instrText>
      </w:r>
      <w:r w:rsidRPr="004007EC">
        <w:rPr>
          <w:sz w:val="28"/>
          <w:rtl/>
          <w:lang w:bidi="fa-IR"/>
        </w:rPr>
      </w:r>
      <w:r w:rsidRPr="004007EC">
        <w:rPr>
          <w:sz w:val="28"/>
          <w:rtl/>
          <w:lang w:bidi="fa-IR"/>
        </w:rPr>
        <w:fldChar w:fldCharType="separate"/>
      </w:r>
      <w:r w:rsidRPr="004007EC">
        <w:rPr>
          <w:sz w:val="28"/>
          <w:rtl/>
        </w:rPr>
        <w:t xml:space="preserve">شکل </w:t>
      </w:r>
      <w:r w:rsidRPr="004007EC">
        <w:rPr>
          <w:noProof/>
          <w:sz w:val="28"/>
          <w:rtl/>
        </w:rPr>
        <w:t>5</w:t>
      </w:r>
      <w:r w:rsidRPr="004007EC">
        <w:rPr>
          <w:sz w:val="28"/>
          <w:rtl/>
          <w:lang w:bidi="fa-IR"/>
        </w:rPr>
        <w:fldChar w:fldCharType="end"/>
      </w:r>
      <w:r w:rsidRPr="004007EC">
        <w:rPr>
          <w:rFonts w:hint="cs"/>
          <w:sz w:val="28"/>
          <w:rtl/>
          <w:lang w:bidi="fa-IR"/>
        </w:rPr>
        <w:t xml:space="preserve"> </w:t>
      </w:r>
      <w:r>
        <w:rPr>
          <w:rFonts w:hint="cs"/>
          <w:sz w:val="28"/>
          <w:rtl/>
          <w:lang w:bidi="fa-IR"/>
        </w:rPr>
        <w:t xml:space="preserve">و </w:t>
      </w:r>
      <w:r w:rsidRPr="004007EC">
        <w:rPr>
          <w:sz w:val="28"/>
          <w:rtl/>
          <w:lang w:bidi="fa-IR"/>
        </w:rPr>
        <w:fldChar w:fldCharType="begin"/>
      </w:r>
      <w:r w:rsidRPr="004007EC">
        <w:rPr>
          <w:sz w:val="28"/>
          <w:rtl/>
          <w:lang w:bidi="fa-IR"/>
        </w:rPr>
        <w:instrText xml:space="preserve"> </w:instrText>
      </w:r>
      <w:r w:rsidRPr="004007EC">
        <w:rPr>
          <w:rFonts w:hint="cs"/>
          <w:sz w:val="28"/>
          <w:lang w:bidi="fa-IR"/>
        </w:rPr>
        <w:instrText>REF</w:instrText>
      </w:r>
      <w:r w:rsidRPr="004007EC">
        <w:rPr>
          <w:rFonts w:hint="cs"/>
          <w:sz w:val="28"/>
          <w:rtl/>
          <w:lang w:bidi="fa-IR"/>
        </w:rPr>
        <w:instrText xml:space="preserve"> _</w:instrText>
      </w:r>
      <w:r w:rsidRPr="004007EC">
        <w:rPr>
          <w:rFonts w:hint="cs"/>
          <w:sz w:val="28"/>
          <w:lang w:bidi="fa-IR"/>
        </w:rPr>
        <w:instrText>Ref173569602 \h</w:instrText>
      </w:r>
      <w:r w:rsidRPr="004007EC">
        <w:rPr>
          <w:sz w:val="28"/>
          <w:rtl/>
          <w:lang w:bidi="fa-IR"/>
        </w:rPr>
        <w:instrText xml:space="preserve">  \* </w:instrText>
      </w:r>
      <w:r w:rsidRPr="004007EC">
        <w:rPr>
          <w:sz w:val="28"/>
          <w:lang w:bidi="fa-IR"/>
        </w:rPr>
        <w:instrText>MERGEFORMAT</w:instrText>
      </w:r>
      <w:r w:rsidRPr="004007EC">
        <w:rPr>
          <w:sz w:val="28"/>
          <w:rtl/>
          <w:lang w:bidi="fa-IR"/>
        </w:rPr>
        <w:instrText xml:space="preserve"> </w:instrText>
      </w:r>
      <w:r w:rsidRPr="004007EC">
        <w:rPr>
          <w:sz w:val="28"/>
          <w:rtl/>
          <w:lang w:bidi="fa-IR"/>
        </w:rPr>
      </w:r>
      <w:r w:rsidRPr="004007EC">
        <w:rPr>
          <w:sz w:val="28"/>
          <w:rtl/>
          <w:lang w:bidi="fa-IR"/>
        </w:rPr>
        <w:fldChar w:fldCharType="separate"/>
      </w:r>
      <w:r w:rsidRPr="004007EC">
        <w:rPr>
          <w:sz w:val="28"/>
          <w:rtl/>
        </w:rPr>
        <w:t xml:space="preserve">شکل </w:t>
      </w:r>
      <w:r w:rsidRPr="004007EC">
        <w:rPr>
          <w:noProof/>
          <w:sz w:val="28"/>
          <w:rtl/>
        </w:rPr>
        <w:t>6</w:t>
      </w:r>
      <w:r w:rsidRPr="004007EC">
        <w:rPr>
          <w:sz w:val="28"/>
          <w:rtl/>
          <w:lang w:bidi="fa-IR"/>
        </w:rPr>
        <w:fldChar w:fldCharType="end"/>
      </w:r>
      <w:r>
        <w:rPr>
          <w:rFonts w:hint="cs"/>
          <w:sz w:val="28"/>
          <w:rtl/>
          <w:lang w:bidi="fa-IR"/>
        </w:rPr>
        <w:t xml:space="preserve"> که نرخ رشد تقاضای نفت را نشان می‌دهند، ظرفیت بالقوه بیشتری برای صادرات نفت به چین وجود دارد؛ چرا که عمده میزان تولید نفت چین در افق 2030 وابسته به اکتشافات جدید است که در این زمینه از نظر امکان‌سنجی و صرفه اقتصادی عدم قطعیت‌هایی وجود دارد.</w:t>
      </w:r>
    </w:p>
    <w:p w14:paraId="02C5DD23" w14:textId="77777777" w:rsidR="004B08FB" w:rsidRDefault="004B08FB" w:rsidP="00F87E4F">
      <w:pPr>
        <w:tabs>
          <w:tab w:val="center" w:pos="6979"/>
        </w:tabs>
        <w:bidi/>
        <w:jc w:val="both"/>
        <w:rPr>
          <w:sz w:val="28"/>
          <w:rtl/>
          <w:lang w:bidi="fa-IR"/>
        </w:rPr>
      </w:pPr>
    </w:p>
    <w:p w14:paraId="7BC14B39" w14:textId="77777777" w:rsidR="004B08FB" w:rsidRDefault="004B08FB" w:rsidP="00F87E4F">
      <w:pPr>
        <w:tabs>
          <w:tab w:val="center" w:pos="6979"/>
        </w:tabs>
        <w:bidi/>
        <w:jc w:val="both"/>
        <w:rPr>
          <w:sz w:val="28"/>
          <w:rtl/>
          <w:lang w:bidi="fa-IR"/>
        </w:rPr>
      </w:pPr>
    </w:p>
    <w:p w14:paraId="416FBCCD" w14:textId="77777777" w:rsidR="004B08FB" w:rsidRDefault="004B08FB" w:rsidP="00F87E4F">
      <w:pPr>
        <w:tabs>
          <w:tab w:val="center" w:pos="6979"/>
        </w:tabs>
        <w:bidi/>
        <w:jc w:val="both"/>
        <w:rPr>
          <w:sz w:val="28"/>
          <w:rtl/>
          <w:lang w:bidi="fa-IR"/>
        </w:rPr>
      </w:pPr>
    </w:p>
    <w:p w14:paraId="76AACF06" w14:textId="77777777" w:rsidR="004B08FB" w:rsidRDefault="004B08FB" w:rsidP="00F87E4F">
      <w:pPr>
        <w:tabs>
          <w:tab w:val="center" w:pos="6979"/>
        </w:tabs>
        <w:bidi/>
        <w:jc w:val="both"/>
        <w:rPr>
          <w:sz w:val="28"/>
          <w:rtl/>
          <w:lang w:bidi="fa-IR"/>
        </w:rPr>
      </w:pPr>
    </w:p>
    <w:p w14:paraId="11D50F1F" w14:textId="77777777" w:rsidR="004B08FB" w:rsidRDefault="004B08FB" w:rsidP="00F87E4F">
      <w:pPr>
        <w:tabs>
          <w:tab w:val="center" w:pos="6979"/>
        </w:tabs>
        <w:bidi/>
        <w:jc w:val="both"/>
        <w:rPr>
          <w:sz w:val="28"/>
          <w:rtl/>
          <w:lang w:bidi="fa-IR"/>
        </w:rPr>
      </w:pPr>
    </w:p>
    <w:p w14:paraId="35B1C824" w14:textId="77777777" w:rsidR="004B08FB" w:rsidRDefault="004B08FB" w:rsidP="00F87E4F">
      <w:pPr>
        <w:tabs>
          <w:tab w:val="center" w:pos="6979"/>
        </w:tabs>
        <w:bidi/>
        <w:jc w:val="both"/>
        <w:rPr>
          <w:sz w:val="28"/>
          <w:rtl/>
          <w:lang w:bidi="fa-IR"/>
        </w:rPr>
      </w:pPr>
      <w:r>
        <w:rPr>
          <w:noProof/>
        </w:rPr>
        <mc:AlternateContent>
          <mc:Choice Requires="wps">
            <w:drawing>
              <wp:anchor distT="0" distB="0" distL="114300" distR="114300" simplePos="0" relativeHeight="251683840" behindDoc="0" locked="0" layoutInCell="1" allowOverlap="1" wp14:anchorId="1C8E6315" wp14:editId="1D7BE037">
                <wp:simplePos x="0" y="0"/>
                <wp:positionH relativeFrom="margin">
                  <wp:align>center</wp:align>
                </wp:positionH>
                <wp:positionV relativeFrom="paragraph">
                  <wp:posOffset>307975</wp:posOffset>
                </wp:positionV>
                <wp:extent cx="5391150" cy="276225"/>
                <wp:effectExtent l="0" t="0" r="0" b="9525"/>
                <wp:wrapSquare wrapText="bothSides"/>
                <wp:docPr id="19" name="Text Box 19"/>
                <wp:cNvGraphicFramePr/>
                <a:graphic xmlns:a="http://schemas.openxmlformats.org/drawingml/2006/main">
                  <a:graphicData uri="http://schemas.microsoft.com/office/word/2010/wordprocessingShape">
                    <wps:wsp>
                      <wps:cNvSpPr txBox="1"/>
                      <wps:spPr>
                        <a:xfrm>
                          <a:off x="0" y="0"/>
                          <a:ext cx="5391150" cy="276225"/>
                        </a:xfrm>
                        <a:prstGeom prst="rect">
                          <a:avLst/>
                        </a:prstGeom>
                        <a:noFill/>
                        <a:ln>
                          <a:noFill/>
                        </a:ln>
                      </wps:spPr>
                      <wps:txbx>
                        <w:txbxContent>
                          <w:p w14:paraId="36A8E585" w14:textId="77777777" w:rsidR="004B08FB" w:rsidRPr="003731E9" w:rsidRDefault="004B08FB" w:rsidP="00F87E4F">
                            <w:pPr>
                              <w:pStyle w:val="Caption"/>
                              <w:bidi/>
                              <w:jc w:val="center"/>
                              <w:rPr>
                                <w:i w:val="0"/>
                                <w:iCs w:val="0"/>
                                <w:noProof/>
                                <w:sz w:val="40"/>
                                <w:szCs w:val="40"/>
                                <w:lang w:val="fa-IR" w:bidi="fa-IR"/>
                              </w:rPr>
                            </w:pPr>
                            <w:bookmarkStart w:id="19" w:name="_Ref173570512"/>
                            <w:r w:rsidRPr="003731E9">
                              <w:rPr>
                                <w:i w:val="0"/>
                                <w:iCs w:val="0"/>
                                <w:sz w:val="24"/>
                                <w:szCs w:val="24"/>
                                <w:rtl/>
                              </w:rPr>
                              <w:t xml:space="preserve">شکل </w:t>
                            </w:r>
                            <w:r w:rsidRPr="003731E9">
                              <w:rPr>
                                <w:i w:val="0"/>
                                <w:iCs w:val="0"/>
                                <w:sz w:val="24"/>
                                <w:szCs w:val="24"/>
                                <w:rtl/>
                              </w:rPr>
                              <w:fldChar w:fldCharType="begin"/>
                            </w:r>
                            <w:r w:rsidRPr="003731E9">
                              <w:rPr>
                                <w:i w:val="0"/>
                                <w:iCs w:val="0"/>
                                <w:sz w:val="24"/>
                                <w:szCs w:val="24"/>
                                <w:rtl/>
                              </w:rPr>
                              <w:instrText xml:space="preserve"> </w:instrText>
                            </w:r>
                            <w:r w:rsidRPr="003731E9">
                              <w:rPr>
                                <w:i w:val="0"/>
                                <w:iCs w:val="0"/>
                                <w:sz w:val="24"/>
                                <w:szCs w:val="24"/>
                              </w:rPr>
                              <w:instrText>SEQ</w:instrText>
                            </w:r>
                            <w:r w:rsidRPr="003731E9">
                              <w:rPr>
                                <w:i w:val="0"/>
                                <w:iCs w:val="0"/>
                                <w:sz w:val="24"/>
                                <w:szCs w:val="24"/>
                                <w:rtl/>
                              </w:rPr>
                              <w:instrText xml:space="preserve"> شکل \* </w:instrText>
                            </w:r>
                            <w:r w:rsidRPr="003731E9">
                              <w:rPr>
                                <w:i w:val="0"/>
                                <w:iCs w:val="0"/>
                                <w:sz w:val="24"/>
                                <w:szCs w:val="24"/>
                              </w:rPr>
                              <w:instrText>ARABIC</w:instrText>
                            </w:r>
                            <w:r w:rsidRPr="003731E9">
                              <w:rPr>
                                <w:i w:val="0"/>
                                <w:iCs w:val="0"/>
                                <w:sz w:val="24"/>
                                <w:szCs w:val="24"/>
                                <w:rtl/>
                              </w:rPr>
                              <w:instrText xml:space="preserve"> </w:instrText>
                            </w:r>
                            <w:r w:rsidRPr="003731E9">
                              <w:rPr>
                                <w:i w:val="0"/>
                                <w:iCs w:val="0"/>
                                <w:sz w:val="24"/>
                                <w:szCs w:val="24"/>
                                <w:rtl/>
                              </w:rPr>
                              <w:fldChar w:fldCharType="separate"/>
                            </w:r>
                            <w:r>
                              <w:rPr>
                                <w:i w:val="0"/>
                                <w:iCs w:val="0"/>
                                <w:noProof/>
                                <w:sz w:val="24"/>
                                <w:szCs w:val="24"/>
                                <w:rtl/>
                              </w:rPr>
                              <w:t>9</w:t>
                            </w:r>
                            <w:r w:rsidRPr="003731E9">
                              <w:rPr>
                                <w:i w:val="0"/>
                                <w:iCs w:val="0"/>
                                <w:sz w:val="24"/>
                                <w:szCs w:val="24"/>
                                <w:rtl/>
                              </w:rPr>
                              <w:fldChar w:fldCharType="end"/>
                            </w:r>
                            <w:bookmarkEnd w:id="19"/>
                            <w:r w:rsidRPr="003731E9">
                              <w:rPr>
                                <w:rFonts w:hint="cs"/>
                                <w:i w:val="0"/>
                                <w:iCs w:val="0"/>
                                <w:sz w:val="24"/>
                                <w:szCs w:val="24"/>
                                <w:rtl/>
                                <w:lang w:bidi="fa-IR"/>
                              </w:rPr>
                              <w:t xml:space="preserve"> </w:t>
                            </w:r>
                            <w:r w:rsidRPr="003731E9">
                              <w:rPr>
                                <w:i w:val="0"/>
                                <w:iCs w:val="0"/>
                                <w:sz w:val="24"/>
                                <w:szCs w:val="24"/>
                                <w:rtl/>
                                <w:lang w:bidi="fa-IR"/>
                              </w:rPr>
                              <w:t>ترک</w:t>
                            </w:r>
                            <w:r w:rsidRPr="003731E9">
                              <w:rPr>
                                <w:rFonts w:hint="cs"/>
                                <w:i w:val="0"/>
                                <w:iCs w:val="0"/>
                                <w:sz w:val="24"/>
                                <w:szCs w:val="24"/>
                                <w:rtl/>
                                <w:lang w:bidi="fa-IR"/>
                              </w:rPr>
                              <w:t>ی</w:t>
                            </w:r>
                            <w:r w:rsidRPr="003731E9">
                              <w:rPr>
                                <w:rFonts w:hint="eastAsia"/>
                                <w:i w:val="0"/>
                                <w:iCs w:val="0"/>
                                <w:sz w:val="24"/>
                                <w:szCs w:val="24"/>
                                <w:rtl/>
                                <w:lang w:bidi="fa-IR"/>
                              </w:rPr>
                              <w:t>ب</w:t>
                            </w:r>
                            <w:r w:rsidRPr="003731E9">
                              <w:rPr>
                                <w:i w:val="0"/>
                                <w:iCs w:val="0"/>
                                <w:sz w:val="24"/>
                                <w:szCs w:val="24"/>
                                <w:rtl/>
                                <w:lang w:bidi="fa-IR"/>
                              </w:rPr>
                              <w:t xml:space="preserve"> تول</w:t>
                            </w:r>
                            <w:r w:rsidRPr="003731E9">
                              <w:rPr>
                                <w:rFonts w:hint="cs"/>
                                <w:i w:val="0"/>
                                <w:iCs w:val="0"/>
                                <w:sz w:val="24"/>
                                <w:szCs w:val="24"/>
                                <w:rtl/>
                                <w:lang w:bidi="fa-IR"/>
                              </w:rPr>
                              <w:t>ی</w:t>
                            </w:r>
                            <w:r w:rsidRPr="003731E9">
                              <w:rPr>
                                <w:rFonts w:hint="eastAsia"/>
                                <w:i w:val="0"/>
                                <w:iCs w:val="0"/>
                                <w:sz w:val="24"/>
                                <w:szCs w:val="24"/>
                                <w:rtl/>
                                <w:lang w:bidi="fa-IR"/>
                              </w:rPr>
                              <w:t>د</w:t>
                            </w:r>
                            <w:r w:rsidRPr="003731E9">
                              <w:rPr>
                                <w:i w:val="0"/>
                                <w:iCs w:val="0"/>
                                <w:sz w:val="24"/>
                                <w:szCs w:val="24"/>
                                <w:rtl/>
                                <w:lang w:bidi="fa-IR"/>
                              </w:rPr>
                              <w:t xml:space="preserve"> نفت خام چ</w:t>
                            </w:r>
                            <w:r w:rsidRPr="003731E9">
                              <w:rPr>
                                <w:rFonts w:hint="cs"/>
                                <w:i w:val="0"/>
                                <w:iCs w:val="0"/>
                                <w:sz w:val="24"/>
                                <w:szCs w:val="24"/>
                                <w:rtl/>
                                <w:lang w:bidi="fa-IR"/>
                              </w:rPr>
                              <w:t>ی</w:t>
                            </w:r>
                            <w:r w:rsidRPr="003731E9">
                              <w:rPr>
                                <w:rFonts w:hint="eastAsia"/>
                                <w:i w:val="0"/>
                                <w:iCs w:val="0"/>
                                <w:sz w:val="24"/>
                                <w:szCs w:val="24"/>
                                <w:rtl/>
                                <w:lang w:bidi="fa-IR"/>
                              </w:rPr>
                              <w:t>ن</w:t>
                            </w:r>
                            <w:r w:rsidRPr="003731E9">
                              <w:rPr>
                                <w:i w:val="0"/>
                                <w:iCs w:val="0"/>
                                <w:sz w:val="24"/>
                                <w:szCs w:val="24"/>
                                <w:rtl/>
                                <w:lang w:bidi="fa-IR"/>
                              </w:rPr>
                              <w:t xml:space="preserve"> در افق 2050 بر اساس م</w:t>
                            </w:r>
                            <w:r w:rsidRPr="003731E9">
                              <w:rPr>
                                <w:rFonts w:hint="cs"/>
                                <w:i w:val="0"/>
                                <w:iCs w:val="0"/>
                                <w:sz w:val="24"/>
                                <w:szCs w:val="24"/>
                                <w:rtl/>
                                <w:lang w:bidi="fa-IR"/>
                              </w:rPr>
                              <w:t>ی</w:t>
                            </w:r>
                            <w:r w:rsidRPr="003731E9">
                              <w:rPr>
                                <w:rFonts w:hint="eastAsia"/>
                                <w:i w:val="0"/>
                                <w:iCs w:val="0"/>
                                <w:sz w:val="24"/>
                                <w:szCs w:val="24"/>
                                <w:rtl/>
                                <w:lang w:bidi="fa-IR"/>
                              </w:rPr>
                              <w:t>ل</w:t>
                            </w:r>
                            <w:r w:rsidRPr="003731E9">
                              <w:rPr>
                                <w:rFonts w:hint="cs"/>
                                <w:i w:val="0"/>
                                <w:iCs w:val="0"/>
                                <w:sz w:val="24"/>
                                <w:szCs w:val="24"/>
                                <w:rtl/>
                                <w:lang w:bidi="fa-IR"/>
                              </w:rPr>
                              <w:t>ی</w:t>
                            </w:r>
                            <w:r w:rsidRPr="003731E9">
                              <w:rPr>
                                <w:rFonts w:hint="eastAsia"/>
                                <w:i w:val="0"/>
                                <w:iCs w:val="0"/>
                                <w:sz w:val="24"/>
                                <w:szCs w:val="24"/>
                                <w:rtl/>
                                <w:lang w:bidi="fa-IR"/>
                              </w:rPr>
                              <w:t>ون</w:t>
                            </w:r>
                            <w:r w:rsidRPr="003731E9">
                              <w:rPr>
                                <w:i w:val="0"/>
                                <w:iCs w:val="0"/>
                                <w:sz w:val="24"/>
                                <w:szCs w:val="24"/>
                                <w:rtl/>
                                <w:lang w:bidi="fa-IR"/>
                              </w:rPr>
                              <w:t xml:space="preserve"> بشکه در روز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E6315" id="Text Box 19" o:spid="_x0000_s1034" type="#_x0000_t202" style="position:absolute;left:0;text-align:left;margin-left:0;margin-top:24.25pt;width:424.5pt;height:21.7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" filled="f" stroked="f">
                <v:textbox inset="0,0,0,0">
                  <w:txbxContent>
                    <w:p w14:paraId="36A8E585" w14:textId="77777777" w:rsidR="004B08FB" w:rsidRPr="003731E9" w:rsidRDefault="004B08FB" w:rsidP="00F87E4F">
                      <w:pPr>
                        <w:pStyle w:val="Caption"/>
                        <w:bidi/>
                        <w:jc w:val="center"/>
                        <w:rPr>
                          <w:i w:val="0"/>
                          <w:iCs w:val="0"/>
                          <w:noProof/>
                          <w:sz w:val="40"/>
                          <w:szCs w:val="40"/>
                          <w:lang w:val="fa-IR" w:bidi="fa-IR"/>
                        </w:rPr>
                      </w:pPr>
                      <w:bookmarkStart w:id="20" w:name="_Ref173570512"/>
                      <w:r w:rsidRPr="003731E9">
                        <w:rPr>
                          <w:i w:val="0"/>
                          <w:iCs w:val="0"/>
                          <w:sz w:val="24"/>
                          <w:szCs w:val="24"/>
                          <w:rtl/>
                        </w:rPr>
                        <w:t xml:space="preserve">شکل </w:t>
                      </w:r>
                      <w:r w:rsidRPr="003731E9">
                        <w:rPr>
                          <w:i w:val="0"/>
                          <w:iCs w:val="0"/>
                          <w:sz w:val="24"/>
                          <w:szCs w:val="24"/>
                          <w:rtl/>
                        </w:rPr>
                        <w:fldChar w:fldCharType="begin"/>
                      </w:r>
                      <w:r w:rsidRPr="003731E9">
                        <w:rPr>
                          <w:i w:val="0"/>
                          <w:iCs w:val="0"/>
                          <w:sz w:val="24"/>
                          <w:szCs w:val="24"/>
                          <w:rtl/>
                        </w:rPr>
                        <w:instrText xml:space="preserve"> </w:instrText>
                      </w:r>
                      <w:r w:rsidRPr="003731E9">
                        <w:rPr>
                          <w:i w:val="0"/>
                          <w:iCs w:val="0"/>
                          <w:sz w:val="24"/>
                          <w:szCs w:val="24"/>
                        </w:rPr>
                        <w:instrText>SEQ</w:instrText>
                      </w:r>
                      <w:r w:rsidRPr="003731E9">
                        <w:rPr>
                          <w:i w:val="0"/>
                          <w:iCs w:val="0"/>
                          <w:sz w:val="24"/>
                          <w:szCs w:val="24"/>
                          <w:rtl/>
                        </w:rPr>
                        <w:instrText xml:space="preserve"> شکل \* </w:instrText>
                      </w:r>
                      <w:r w:rsidRPr="003731E9">
                        <w:rPr>
                          <w:i w:val="0"/>
                          <w:iCs w:val="0"/>
                          <w:sz w:val="24"/>
                          <w:szCs w:val="24"/>
                        </w:rPr>
                        <w:instrText>ARABIC</w:instrText>
                      </w:r>
                      <w:r w:rsidRPr="003731E9">
                        <w:rPr>
                          <w:i w:val="0"/>
                          <w:iCs w:val="0"/>
                          <w:sz w:val="24"/>
                          <w:szCs w:val="24"/>
                          <w:rtl/>
                        </w:rPr>
                        <w:instrText xml:space="preserve"> </w:instrText>
                      </w:r>
                      <w:r w:rsidRPr="003731E9">
                        <w:rPr>
                          <w:i w:val="0"/>
                          <w:iCs w:val="0"/>
                          <w:sz w:val="24"/>
                          <w:szCs w:val="24"/>
                          <w:rtl/>
                        </w:rPr>
                        <w:fldChar w:fldCharType="separate"/>
                      </w:r>
                      <w:r>
                        <w:rPr>
                          <w:i w:val="0"/>
                          <w:iCs w:val="0"/>
                          <w:noProof/>
                          <w:sz w:val="24"/>
                          <w:szCs w:val="24"/>
                          <w:rtl/>
                        </w:rPr>
                        <w:t>9</w:t>
                      </w:r>
                      <w:r w:rsidRPr="003731E9">
                        <w:rPr>
                          <w:i w:val="0"/>
                          <w:iCs w:val="0"/>
                          <w:sz w:val="24"/>
                          <w:szCs w:val="24"/>
                          <w:rtl/>
                        </w:rPr>
                        <w:fldChar w:fldCharType="end"/>
                      </w:r>
                      <w:bookmarkEnd w:id="20"/>
                      <w:r w:rsidRPr="003731E9">
                        <w:rPr>
                          <w:rFonts w:hint="cs"/>
                          <w:i w:val="0"/>
                          <w:iCs w:val="0"/>
                          <w:sz w:val="24"/>
                          <w:szCs w:val="24"/>
                          <w:rtl/>
                          <w:lang w:bidi="fa-IR"/>
                        </w:rPr>
                        <w:t xml:space="preserve"> </w:t>
                      </w:r>
                      <w:r w:rsidRPr="003731E9">
                        <w:rPr>
                          <w:i w:val="0"/>
                          <w:iCs w:val="0"/>
                          <w:sz w:val="24"/>
                          <w:szCs w:val="24"/>
                          <w:rtl/>
                          <w:lang w:bidi="fa-IR"/>
                        </w:rPr>
                        <w:t>ترک</w:t>
                      </w:r>
                      <w:r w:rsidRPr="003731E9">
                        <w:rPr>
                          <w:rFonts w:hint="cs"/>
                          <w:i w:val="0"/>
                          <w:iCs w:val="0"/>
                          <w:sz w:val="24"/>
                          <w:szCs w:val="24"/>
                          <w:rtl/>
                          <w:lang w:bidi="fa-IR"/>
                        </w:rPr>
                        <w:t>ی</w:t>
                      </w:r>
                      <w:r w:rsidRPr="003731E9">
                        <w:rPr>
                          <w:rFonts w:hint="eastAsia"/>
                          <w:i w:val="0"/>
                          <w:iCs w:val="0"/>
                          <w:sz w:val="24"/>
                          <w:szCs w:val="24"/>
                          <w:rtl/>
                          <w:lang w:bidi="fa-IR"/>
                        </w:rPr>
                        <w:t>ب</w:t>
                      </w:r>
                      <w:r w:rsidRPr="003731E9">
                        <w:rPr>
                          <w:i w:val="0"/>
                          <w:iCs w:val="0"/>
                          <w:sz w:val="24"/>
                          <w:szCs w:val="24"/>
                          <w:rtl/>
                          <w:lang w:bidi="fa-IR"/>
                        </w:rPr>
                        <w:t xml:space="preserve"> تول</w:t>
                      </w:r>
                      <w:r w:rsidRPr="003731E9">
                        <w:rPr>
                          <w:rFonts w:hint="cs"/>
                          <w:i w:val="0"/>
                          <w:iCs w:val="0"/>
                          <w:sz w:val="24"/>
                          <w:szCs w:val="24"/>
                          <w:rtl/>
                          <w:lang w:bidi="fa-IR"/>
                        </w:rPr>
                        <w:t>ی</w:t>
                      </w:r>
                      <w:r w:rsidRPr="003731E9">
                        <w:rPr>
                          <w:rFonts w:hint="eastAsia"/>
                          <w:i w:val="0"/>
                          <w:iCs w:val="0"/>
                          <w:sz w:val="24"/>
                          <w:szCs w:val="24"/>
                          <w:rtl/>
                          <w:lang w:bidi="fa-IR"/>
                        </w:rPr>
                        <w:t>د</w:t>
                      </w:r>
                      <w:r w:rsidRPr="003731E9">
                        <w:rPr>
                          <w:i w:val="0"/>
                          <w:iCs w:val="0"/>
                          <w:sz w:val="24"/>
                          <w:szCs w:val="24"/>
                          <w:rtl/>
                          <w:lang w:bidi="fa-IR"/>
                        </w:rPr>
                        <w:t xml:space="preserve"> نفت خام چ</w:t>
                      </w:r>
                      <w:r w:rsidRPr="003731E9">
                        <w:rPr>
                          <w:rFonts w:hint="cs"/>
                          <w:i w:val="0"/>
                          <w:iCs w:val="0"/>
                          <w:sz w:val="24"/>
                          <w:szCs w:val="24"/>
                          <w:rtl/>
                          <w:lang w:bidi="fa-IR"/>
                        </w:rPr>
                        <w:t>ی</w:t>
                      </w:r>
                      <w:r w:rsidRPr="003731E9">
                        <w:rPr>
                          <w:rFonts w:hint="eastAsia"/>
                          <w:i w:val="0"/>
                          <w:iCs w:val="0"/>
                          <w:sz w:val="24"/>
                          <w:szCs w:val="24"/>
                          <w:rtl/>
                          <w:lang w:bidi="fa-IR"/>
                        </w:rPr>
                        <w:t>ن</w:t>
                      </w:r>
                      <w:r w:rsidRPr="003731E9">
                        <w:rPr>
                          <w:i w:val="0"/>
                          <w:iCs w:val="0"/>
                          <w:sz w:val="24"/>
                          <w:szCs w:val="24"/>
                          <w:rtl/>
                          <w:lang w:bidi="fa-IR"/>
                        </w:rPr>
                        <w:t xml:space="preserve"> در افق 2050 بر اساس م</w:t>
                      </w:r>
                      <w:r w:rsidRPr="003731E9">
                        <w:rPr>
                          <w:rFonts w:hint="cs"/>
                          <w:i w:val="0"/>
                          <w:iCs w:val="0"/>
                          <w:sz w:val="24"/>
                          <w:szCs w:val="24"/>
                          <w:rtl/>
                          <w:lang w:bidi="fa-IR"/>
                        </w:rPr>
                        <w:t>ی</w:t>
                      </w:r>
                      <w:r w:rsidRPr="003731E9">
                        <w:rPr>
                          <w:rFonts w:hint="eastAsia"/>
                          <w:i w:val="0"/>
                          <w:iCs w:val="0"/>
                          <w:sz w:val="24"/>
                          <w:szCs w:val="24"/>
                          <w:rtl/>
                          <w:lang w:bidi="fa-IR"/>
                        </w:rPr>
                        <w:t>ل</w:t>
                      </w:r>
                      <w:r w:rsidRPr="003731E9">
                        <w:rPr>
                          <w:rFonts w:hint="cs"/>
                          <w:i w:val="0"/>
                          <w:iCs w:val="0"/>
                          <w:sz w:val="24"/>
                          <w:szCs w:val="24"/>
                          <w:rtl/>
                          <w:lang w:bidi="fa-IR"/>
                        </w:rPr>
                        <w:t>ی</w:t>
                      </w:r>
                      <w:r w:rsidRPr="003731E9">
                        <w:rPr>
                          <w:rFonts w:hint="eastAsia"/>
                          <w:i w:val="0"/>
                          <w:iCs w:val="0"/>
                          <w:sz w:val="24"/>
                          <w:szCs w:val="24"/>
                          <w:rtl/>
                          <w:lang w:bidi="fa-IR"/>
                        </w:rPr>
                        <w:t>ون</w:t>
                      </w:r>
                      <w:r w:rsidRPr="003731E9">
                        <w:rPr>
                          <w:i w:val="0"/>
                          <w:iCs w:val="0"/>
                          <w:sz w:val="24"/>
                          <w:szCs w:val="24"/>
                          <w:rtl/>
                          <w:lang w:bidi="fa-IR"/>
                        </w:rPr>
                        <w:t xml:space="preserve"> بشکه در روز</w:t>
                      </w:r>
                    </w:p>
                  </w:txbxContent>
                </v:textbox>
                <w10:wrap type="square" anchorx="margin"/>
              </v:shape>
            </w:pict>
          </mc:Fallback>
        </mc:AlternateContent>
      </w:r>
    </w:p>
    <w:p w14:paraId="0057E98B" w14:textId="77777777" w:rsidR="004B08FB" w:rsidRPr="00B61871" w:rsidRDefault="004B08FB" w:rsidP="00F87E4F">
      <w:pPr>
        <w:tabs>
          <w:tab w:val="center" w:pos="6979"/>
        </w:tabs>
        <w:bidi/>
        <w:jc w:val="both"/>
        <w:rPr>
          <w:sz w:val="28"/>
          <w:rtl/>
          <w:lang w:bidi="fa-IR"/>
        </w:rPr>
      </w:pPr>
      <w:r>
        <w:rPr>
          <w:rFonts w:hint="cs"/>
          <w:sz w:val="28"/>
          <w:rtl/>
          <w:lang w:bidi="fa-IR"/>
        </w:rPr>
        <w:t xml:space="preserve">در یک جمع‌بندی (مقایسه‌ی </w:t>
      </w:r>
      <w:r w:rsidRPr="00C50D26">
        <w:rPr>
          <w:sz w:val="28"/>
          <w:rtl/>
          <w:lang w:bidi="fa-IR"/>
        </w:rPr>
        <w:fldChar w:fldCharType="begin"/>
      </w:r>
      <w:r w:rsidRPr="00C50D26">
        <w:rPr>
          <w:sz w:val="28"/>
          <w:rtl/>
          <w:lang w:bidi="fa-IR"/>
        </w:rPr>
        <w:instrText xml:space="preserve"> </w:instrText>
      </w:r>
      <w:r w:rsidRPr="00C50D26">
        <w:rPr>
          <w:rFonts w:hint="cs"/>
          <w:sz w:val="28"/>
          <w:lang w:bidi="fa-IR"/>
        </w:rPr>
        <w:instrText>REF</w:instrText>
      </w:r>
      <w:r w:rsidRPr="00C50D26">
        <w:rPr>
          <w:rFonts w:hint="cs"/>
          <w:sz w:val="28"/>
          <w:rtl/>
          <w:lang w:bidi="fa-IR"/>
        </w:rPr>
        <w:instrText xml:space="preserve"> _</w:instrText>
      </w:r>
      <w:r w:rsidRPr="00C50D26">
        <w:rPr>
          <w:rFonts w:hint="cs"/>
          <w:sz w:val="28"/>
          <w:lang w:bidi="fa-IR"/>
        </w:rPr>
        <w:instrText>Ref173569602 \h</w:instrText>
      </w:r>
      <w:r w:rsidRPr="00C50D26">
        <w:rPr>
          <w:sz w:val="28"/>
          <w:rtl/>
          <w:lang w:bidi="fa-IR"/>
        </w:rPr>
        <w:instrText xml:space="preserve">  \* </w:instrText>
      </w:r>
      <w:r w:rsidRPr="00C50D26">
        <w:rPr>
          <w:sz w:val="28"/>
          <w:lang w:bidi="fa-IR"/>
        </w:rPr>
        <w:instrText>MERGEFORMAT</w:instrText>
      </w:r>
      <w:r w:rsidRPr="00C50D26">
        <w:rPr>
          <w:sz w:val="28"/>
          <w:rtl/>
          <w:lang w:bidi="fa-IR"/>
        </w:rPr>
        <w:instrText xml:space="preserve"> </w:instrText>
      </w:r>
      <w:r w:rsidRPr="00C50D26">
        <w:rPr>
          <w:sz w:val="28"/>
          <w:rtl/>
          <w:lang w:bidi="fa-IR"/>
        </w:rPr>
      </w:r>
      <w:r w:rsidRPr="00C50D26">
        <w:rPr>
          <w:sz w:val="28"/>
          <w:rtl/>
          <w:lang w:bidi="fa-IR"/>
        </w:rPr>
        <w:fldChar w:fldCharType="separate"/>
      </w:r>
      <w:r w:rsidRPr="00C50D26">
        <w:rPr>
          <w:sz w:val="28"/>
          <w:rtl/>
        </w:rPr>
        <w:t xml:space="preserve">شکل </w:t>
      </w:r>
      <w:r w:rsidRPr="00C50D26">
        <w:rPr>
          <w:noProof/>
          <w:sz w:val="28"/>
          <w:rtl/>
        </w:rPr>
        <w:t>6</w:t>
      </w:r>
      <w:r w:rsidRPr="00C50D26">
        <w:rPr>
          <w:sz w:val="28"/>
          <w:rtl/>
          <w:lang w:bidi="fa-IR"/>
        </w:rPr>
        <w:fldChar w:fldCharType="end"/>
      </w:r>
      <w:r>
        <w:rPr>
          <w:rFonts w:hint="cs"/>
          <w:sz w:val="28"/>
          <w:rtl/>
          <w:lang w:bidi="fa-IR"/>
        </w:rPr>
        <w:t xml:space="preserve"> و </w:t>
      </w:r>
      <w:r w:rsidRPr="00C50D26">
        <w:rPr>
          <w:sz w:val="28"/>
          <w:rtl/>
          <w:lang w:bidi="fa-IR"/>
        </w:rPr>
        <w:fldChar w:fldCharType="begin"/>
      </w:r>
      <w:r w:rsidRPr="00C50D26">
        <w:rPr>
          <w:sz w:val="28"/>
          <w:rtl/>
          <w:lang w:bidi="fa-IR"/>
        </w:rPr>
        <w:instrText xml:space="preserve"> </w:instrText>
      </w:r>
      <w:r w:rsidRPr="00C50D26">
        <w:rPr>
          <w:rFonts w:hint="cs"/>
          <w:sz w:val="28"/>
          <w:lang w:bidi="fa-IR"/>
        </w:rPr>
        <w:instrText>REF</w:instrText>
      </w:r>
      <w:r w:rsidRPr="00C50D26">
        <w:rPr>
          <w:rFonts w:hint="cs"/>
          <w:sz w:val="28"/>
          <w:rtl/>
          <w:lang w:bidi="fa-IR"/>
        </w:rPr>
        <w:instrText xml:space="preserve"> _</w:instrText>
      </w:r>
      <w:r w:rsidRPr="00C50D26">
        <w:rPr>
          <w:rFonts w:hint="cs"/>
          <w:sz w:val="28"/>
          <w:lang w:bidi="fa-IR"/>
        </w:rPr>
        <w:instrText>Ref173570512 \h</w:instrText>
      </w:r>
      <w:r w:rsidRPr="00C50D26">
        <w:rPr>
          <w:sz w:val="28"/>
          <w:rtl/>
          <w:lang w:bidi="fa-IR"/>
        </w:rPr>
        <w:instrText xml:space="preserve">  \* </w:instrText>
      </w:r>
      <w:r w:rsidRPr="00C50D26">
        <w:rPr>
          <w:sz w:val="28"/>
          <w:lang w:bidi="fa-IR"/>
        </w:rPr>
        <w:instrText>MERGEFORMAT</w:instrText>
      </w:r>
      <w:r w:rsidRPr="00C50D26">
        <w:rPr>
          <w:sz w:val="28"/>
          <w:rtl/>
          <w:lang w:bidi="fa-IR"/>
        </w:rPr>
        <w:instrText xml:space="preserve"> </w:instrText>
      </w:r>
      <w:r w:rsidRPr="00C50D26">
        <w:rPr>
          <w:sz w:val="28"/>
          <w:rtl/>
          <w:lang w:bidi="fa-IR"/>
        </w:rPr>
      </w:r>
      <w:r w:rsidRPr="00C50D26">
        <w:rPr>
          <w:sz w:val="28"/>
          <w:rtl/>
          <w:lang w:bidi="fa-IR"/>
        </w:rPr>
        <w:fldChar w:fldCharType="separate"/>
      </w:r>
      <w:r w:rsidRPr="00C50D26">
        <w:rPr>
          <w:sz w:val="28"/>
          <w:rtl/>
        </w:rPr>
        <w:t xml:space="preserve">شکل </w:t>
      </w:r>
      <w:r w:rsidRPr="00C50D26">
        <w:rPr>
          <w:noProof/>
          <w:sz w:val="28"/>
          <w:rtl/>
        </w:rPr>
        <w:t>9</w:t>
      </w:r>
      <w:r w:rsidRPr="00C50D26">
        <w:rPr>
          <w:sz w:val="28"/>
          <w:rtl/>
          <w:lang w:bidi="fa-IR"/>
        </w:rPr>
        <w:fldChar w:fldCharType="end"/>
      </w:r>
      <w:r>
        <w:rPr>
          <w:rFonts w:hint="cs"/>
          <w:sz w:val="28"/>
          <w:rtl/>
          <w:lang w:bidi="fa-IR"/>
        </w:rPr>
        <w:t xml:space="preserve">) سه سناریو در مورد میزان واردات نفت چین در افق 2030 و پنجره فرصت ایران در این رابطه وجود دارد که این سه سناریو در </w:t>
      </w:r>
      <w:r w:rsidRPr="00065D55">
        <w:rPr>
          <w:sz w:val="28"/>
          <w:rtl/>
          <w:lang w:bidi="fa-IR"/>
        </w:rPr>
        <w:fldChar w:fldCharType="begin"/>
      </w:r>
      <w:r w:rsidRPr="00065D55">
        <w:rPr>
          <w:sz w:val="28"/>
          <w:rtl/>
          <w:lang w:bidi="fa-IR"/>
        </w:rPr>
        <w:instrText xml:space="preserve"> </w:instrText>
      </w:r>
      <w:r w:rsidRPr="00065D55">
        <w:rPr>
          <w:rFonts w:hint="cs"/>
          <w:sz w:val="28"/>
          <w:lang w:bidi="fa-IR"/>
        </w:rPr>
        <w:instrText>REF</w:instrText>
      </w:r>
      <w:r w:rsidRPr="00065D55">
        <w:rPr>
          <w:rFonts w:hint="cs"/>
          <w:sz w:val="28"/>
          <w:rtl/>
          <w:lang w:bidi="fa-IR"/>
        </w:rPr>
        <w:instrText xml:space="preserve"> _</w:instrText>
      </w:r>
      <w:r w:rsidRPr="00065D55">
        <w:rPr>
          <w:rFonts w:hint="cs"/>
          <w:sz w:val="28"/>
          <w:lang w:bidi="fa-IR"/>
        </w:rPr>
        <w:instrText>Ref173574813 \h</w:instrText>
      </w:r>
      <w:r w:rsidRPr="00065D55">
        <w:rPr>
          <w:sz w:val="28"/>
          <w:rtl/>
          <w:lang w:bidi="fa-IR"/>
        </w:rPr>
        <w:instrText xml:space="preserve"> </w:instrText>
      </w:r>
      <w:r>
        <w:rPr>
          <w:sz w:val="28"/>
          <w:rtl/>
          <w:lang w:bidi="fa-IR"/>
        </w:rPr>
        <w:instrText xml:space="preserve"> \* </w:instrText>
      </w:r>
      <w:r>
        <w:rPr>
          <w:sz w:val="28"/>
          <w:lang w:bidi="fa-IR"/>
        </w:rPr>
        <w:instrText>MERGEFORMAT</w:instrText>
      </w:r>
      <w:r>
        <w:rPr>
          <w:sz w:val="28"/>
          <w:rtl/>
          <w:lang w:bidi="fa-IR"/>
        </w:rPr>
        <w:instrText xml:space="preserve"> </w:instrText>
      </w:r>
      <w:r w:rsidRPr="00065D55">
        <w:rPr>
          <w:sz w:val="28"/>
          <w:rtl/>
          <w:lang w:bidi="fa-IR"/>
        </w:rPr>
      </w:r>
      <w:r w:rsidRPr="00065D55">
        <w:rPr>
          <w:sz w:val="28"/>
          <w:rtl/>
          <w:lang w:bidi="fa-IR"/>
        </w:rPr>
        <w:fldChar w:fldCharType="separate"/>
      </w:r>
      <w:r w:rsidRPr="00065D55">
        <w:rPr>
          <w:sz w:val="28"/>
          <w:rtl/>
        </w:rPr>
        <w:t xml:space="preserve">جدول </w:t>
      </w:r>
      <w:r w:rsidRPr="00065D55">
        <w:rPr>
          <w:noProof/>
          <w:sz w:val="28"/>
          <w:rtl/>
        </w:rPr>
        <w:t>1</w:t>
      </w:r>
      <w:r w:rsidRPr="00065D55">
        <w:rPr>
          <w:sz w:val="28"/>
          <w:rtl/>
          <w:lang w:bidi="fa-IR"/>
        </w:rPr>
        <w:fldChar w:fldCharType="end"/>
      </w:r>
      <w:r w:rsidRPr="00065D55">
        <w:rPr>
          <w:rFonts w:hint="cs"/>
          <w:sz w:val="28"/>
          <w:rtl/>
          <w:lang w:bidi="fa-IR"/>
        </w:rPr>
        <w:t xml:space="preserve"> </w:t>
      </w:r>
      <w:r>
        <w:rPr>
          <w:rFonts w:hint="cs"/>
          <w:sz w:val="28"/>
          <w:rtl/>
          <w:lang w:bidi="fa-IR"/>
        </w:rPr>
        <w:t>نشان داده شده است. طبق جدول مذکور چین در سناریوی حداکثری، 4 میلیون بشکه نفت خام در روز به واردات خود تا سال 2030 افزوده خواهد کرد و بر اساس این سناریو ایران فرصت زیادی باری تعریف همکاری دوجانبه در زمینه توسعه میادین نفتی با چین خواهد داشت</w:t>
      </w:r>
      <w:r w:rsidRPr="00B61871">
        <w:rPr>
          <w:rFonts w:hint="cs"/>
          <w:sz w:val="28"/>
          <w:rtl/>
          <w:lang w:bidi="fa-IR"/>
        </w:rPr>
        <w:t>.</w:t>
      </w:r>
      <w:r w:rsidRPr="00B61871">
        <w:rPr>
          <w:sz w:val="28"/>
          <w:lang w:bidi="fa-IR"/>
        </w:rPr>
        <w:t xml:space="preserve"> </w:t>
      </w:r>
      <w:r w:rsidRPr="00B61871">
        <w:rPr>
          <w:rFonts w:hint="cs"/>
          <w:sz w:val="28"/>
          <w:rtl/>
          <w:lang w:bidi="fa-IR"/>
        </w:rPr>
        <w:t>در سناریوی بینابین که به واقعیت نزدیک‌تر است، واردات نفت چین 2 میلیون بشکه افزایش خواهد داشت و در نتیجه فرصت کمتری برای تعریف همکاری دوجانبه وجود دارد. در سناریوی حداقلی که بسیار خوشبینانه است، پنجره فرصت برای تعریف همکاری دوجانبه با چین بسته است، چرا که چین افزایش واردات نخواهد داشت.</w:t>
      </w:r>
    </w:p>
    <w:p w14:paraId="47A73284" w14:textId="77777777" w:rsidR="004B08FB" w:rsidRPr="00AA3B67" w:rsidRDefault="004B08FB" w:rsidP="00F87E4F">
      <w:pPr>
        <w:pStyle w:val="Caption"/>
        <w:keepNext/>
        <w:bidi/>
        <w:jc w:val="center"/>
        <w:rPr>
          <w:i w:val="0"/>
          <w:iCs w:val="0"/>
          <w:sz w:val="24"/>
          <w:szCs w:val="24"/>
        </w:rPr>
      </w:pPr>
      <w:bookmarkStart w:id="21" w:name="_Ref173574813"/>
      <w:r w:rsidRPr="00AA3B67">
        <w:rPr>
          <w:i w:val="0"/>
          <w:iCs w:val="0"/>
          <w:sz w:val="24"/>
          <w:szCs w:val="24"/>
          <w:rtl/>
        </w:rPr>
        <w:t xml:space="preserve">جدول </w:t>
      </w:r>
      <w:r w:rsidRPr="00AA3B67">
        <w:rPr>
          <w:i w:val="0"/>
          <w:iCs w:val="0"/>
          <w:sz w:val="24"/>
          <w:szCs w:val="24"/>
          <w:rtl/>
        </w:rPr>
        <w:fldChar w:fldCharType="begin"/>
      </w:r>
      <w:r w:rsidRPr="00AA3B67">
        <w:rPr>
          <w:i w:val="0"/>
          <w:iCs w:val="0"/>
          <w:sz w:val="24"/>
          <w:szCs w:val="24"/>
          <w:rtl/>
        </w:rPr>
        <w:instrText xml:space="preserve"> </w:instrText>
      </w:r>
      <w:r w:rsidRPr="00AA3B67">
        <w:rPr>
          <w:i w:val="0"/>
          <w:iCs w:val="0"/>
          <w:sz w:val="24"/>
          <w:szCs w:val="24"/>
        </w:rPr>
        <w:instrText>SEQ</w:instrText>
      </w:r>
      <w:r w:rsidRPr="00AA3B67">
        <w:rPr>
          <w:i w:val="0"/>
          <w:iCs w:val="0"/>
          <w:sz w:val="24"/>
          <w:szCs w:val="24"/>
          <w:rtl/>
        </w:rPr>
        <w:instrText xml:space="preserve"> جدول \* </w:instrText>
      </w:r>
      <w:r w:rsidRPr="00AA3B67">
        <w:rPr>
          <w:i w:val="0"/>
          <w:iCs w:val="0"/>
          <w:sz w:val="24"/>
          <w:szCs w:val="24"/>
        </w:rPr>
        <w:instrText>ARABIC</w:instrText>
      </w:r>
      <w:r w:rsidRPr="00AA3B67">
        <w:rPr>
          <w:i w:val="0"/>
          <w:iCs w:val="0"/>
          <w:sz w:val="24"/>
          <w:szCs w:val="24"/>
          <w:rtl/>
        </w:rPr>
        <w:instrText xml:space="preserve"> </w:instrText>
      </w:r>
      <w:r w:rsidRPr="00AA3B67">
        <w:rPr>
          <w:i w:val="0"/>
          <w:iCs w:val="0"/>
          <w:sz w:val="24"/>
          <w:szCs w:val="24"/>
          <w:rtl/>
        </w:rPr>
        <w:fldChar w:fldCharType="separate"/>
      </w:r>
      <w:r>
        <w:rPr>
          <w:i w:val="0"/>
          <w:iCs w:val="0"/>
          <w:noProof/>
          <w:sz w:val="24"/>
          <w:szCs w:val="24"/>
          <w:rtl/>
        </w:rPr>
        <w:t>2</w:t>
      </w:r>
      <w:r w:rsidRPr="00AA3B67">
        <w:rPr>
          <w:i w:val="0"/>
          <w:iCs w:val="0"/>
          <w:sz w:val="24"/>
          <w:szCs w:val="24"/>
          <w:rtl/>
        </w:rPr>
        <w:fldChar w:fldCharType="end"/>
      </w:r>
      <w:bookmarkEnd w:id="21"/>
      <w:r w:rsidRPr="00AA3B67">
        <w:rPr>
          <w:rFonts w:hint="cs"/>
          <w:i w:val="0"/>
          <w:iCs w:val="0"/>
          <w:sz w:val="24"/>
          <w:szCs w:val="24"/>
          <w:rtl/>
          <w:lang w:bidi="fa-IR"/>
        </w:rPr>
        <w:t>- سناریوی‌های واردات نفت چین در افق 2030</w:t>
      </w:r>
    </w:p>
    <w:tbl>
      <w:tblPr>
        <w:tblStyle w:val="GridTable4-Accent1"/>
        <w:bidiVisual/>
        <w:tblW w:w="0" w:type="auto"/>
        <w:tblInd w:w="15" w:type="dxa"/>
        <w:tblLook w:val="04A0" w:firstRow="1" w:lastRow="0" w:firstColumn="1" w:lastColumn="0" w:noHBand="0" w:noVBand="1"/>
      </w:tblPr>
      <w:tblGrid>
        <w:gridCol w:w="1270"/>
        <w:gridCol w:w="3335"/>
        <w:gridCol w:w="1751"/>
        <w:gridCol w:w="2691"/>
      </w:tblGrid>
      <w:tr w:rsidR="004B08FB" w14:paraId="17775B6D" w14:textId="77777777" w:rsidTr="004C20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7449D48F" w14:textId="77777777" w:rsidR="004B08FB" w:rsidRPr="00026E9D" w:rsidRDefault="004B08FB" w:rsidP="004C20A6">
            <w:pPr>
              <w:bidi/>
              <w:jc w:val="both"/>
              <w:rPr>
                <w:b w:val="0"/>
                <w:bCs w:val="0"/>
                <w:sz w:val="24"/>
                <w:szCs w:val="24"/>
                <w:rtl/>
                <w:lang w:bidi="fa-IR"/>
              </w:rPr>
            </w:pPr>
          </w:p>
        </w:tc>
        <w:tc>
          <w:tcPr>
            <w:tcW w:w="3337" w:type="dxa"/>
          </w:tcPr>
          <w:p w14:paraId="4F6C5BAC" w14:textId="77777777" w:rsidR="004B08FB" w:rsidRPr="00026E9D" w:rsidRDefault="004B08FB" w:rsidP="004C20A6">
            <w:pPr>
              <w:bidi/>
              <w:jc w:val="both"/>
              <w:cnfStyle w:val="100000000000" w:firstRow="1" w:lastRow="0" w:firstColumn="0" w:lastColumn="0" w:oddVBand="0" w:evenVBand="0" w:oddHBand="0" w:evenHBand="0" w:firstRowFirstColumn="0" w:firstRowLastColumn="0" w:lastRowFirstColumn="0" w:lastRowLastColumn="0"/>
              <w:rPr>
                <w:b w:val="0"/>
                <w:bCs w:val="0"/>
                <w:sz w:val="24"/>
                <w:szCs w:val="24"/>
                <w:rtl/>
                <w:lang w:bidi="fa-IR"/>
              </w:rPr>
            </w:pPr>
            <w:r w:rsidRPr="00026E9D">
              <w:rPr>
                <w:rFonts w:hint="cs"/>
                <w:b w:val="0"/>
                <w:bCs w:val="0"/>
                <w:sz w:val="24"/>
                <w:szCs w:val="24"/>
                <w:rtl/>
                <w:lang w:bidi="fa-IR"/>
              </w:rPr>
              <w:t>شرح سناریو</w:t>
            </w:r>
          </w:p>
        </w:tc>
        <w:tc>
          <w:tcPr>
            <w:tcW w:w="1752" w:type="dxa"/>
          </w:tcPr>
          <w:p w14:paraId="0B05BAB7" w14:textId="77777777" w:rsidR="004B08FB" w:rsidRPr="00026E9D" w:rsidRDefault="004B08FB" w:rsidP="004C20A6">
            <w:pPr>
              <w:bidi/>
              <w:jc w:val="both"/>
              <w:cnfStyle w:val="100000000000" w:firstRow="1" w:lastRow="0" w:firstColumn="0" w:lastColumn="0" w:oddVBand="0" w:evenVBand="0" w:oddHBand="0" w:evenHBand="0" w:firstRowFirstColumn="0" w:firstRowLastColumn="0" w:lastRowFirstColumn="0" w:lastRowLastColumn="0"/>
              <w:rPr>
                <w:b w:val="0"/>
                <w:bCs w:val="0"/>
                <w:sz w:val="24"/>
                <w:szCs w:val="24"/>
                <w:rtl/>
                <w:lang w:bidi="fa-IR"/>
              </w:rPr>
            </w:pPr>
            <w:r>
              <w:rPr>
                <w:rFonts w:hint="cs"/>
                <w:b w:val="0"/>
                <w:bCs w:val="0"/>
                <w:sz w:val="24"/>
                <w:szCs w:val="24"/>
                <w:rtl/>
                <w:lang w:bidi="fa-IR"/>
              </w:rPr>
              <w:t>تخمین تولید بر اساس سناریو (میلیون بشکه در روز)</w:t>
            </w:r>
          </w:p>
        </w:tc>
        <w:tc>
          <w:tcPr>
            <w:tcW w:w="2693" w:type="dxa"/>
          </w:tcPr>
          <w:p w14:paraId="75D8C12A" w14:textId="77777777" w:rsidR="004B08FB" w:rsidRPr="00026E9D" w:rsidRDefault="004B08FB" w:rsidP="004C20A6">
            <w:pPr>
              <w:bidi/>
              <w:jc w:val="both"/>
              <w:cnfStyle w:val="100000000000" w:firstRow="1" w:lastRow="0" w:firstColumn="0" w:lastColumn="0" w:oddVBand="0" w:evenVBand="0" w:oddHBand="0" w:evenHBand="0" w:firstRowFirstColumn="0" w:firstRowLastColumn="0" w:lastRowFirstColumn="0" w:lastRowLastColumn="0"/>
              <w:rPr>
                <w:b w:val="0"/>
                <w:bCs w:val="0"/>
                <w:sz w:val="24"/>
                <w:szCs w:val="24"/>
                <w:rtl/>
                <w:lang w:bidi="fa-IR"/>
              </w:rPr>
            </w:pPr>
            <w:r>
              <w:rPr>
                <w:rFonts w:hint="cs"/>
                <w:b w:val="0"/>
                <w:bCs w:val="0"/>
                <w:sz w:val="24"/>
                <w:szCs w:val="24"/>
                <w:rtl/>
                <w:lang w:bidi="fa-IR"/>
              </w:rPr>
              <w:t>تخمین میزان افزایش واردات بر اساس سناریو (میلیون بشکه در روز)</w:t>
            </w:r>
          </w:p>
        </w:tc>
      </w:tr>
      <w:tr w:rsidR="004B08FB" w14:paraId="0EF1AFE6" w14:textId="77777777" w:rsidTr="004C2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58FB1F1E" w14:textId="77777777" w:rsidR="004B08FB" w:rsidRPr="00026E9D" w:rsidRDefault="004B08FB" w:rsidP="004C20A6">
            <w:pPr>
              <w:bidi/>
              <w:jc w:val="both"/>
              <w:rPr>
                <w:sz w:val="24"/>
                <w:szCs w:val="24"/>
                <w:rtl/>
                <w:lang w:bidi="fa-IR"/>
              </w:rPr>
            </w:pPr>
            <w:r w:rsidRPr="00026E9D">
              <w:rPr>
                <w:rFonts w:hint="cs"/>
                <w:sz w:val="24"/>
                <w:szCs w:val="24"/>
                <w:rtl/>
                <w:lang w:bidi="fa-IR"/>
              </w:rPr>
              <w:t>سناریوی 1</w:t>
            </w:r>
          </w:p>
        </w:tc>
        <w:tc>
          <w:tcPr>
            <w:tcW w:w="3337" w:type="dxa"/>
          </w:tcPr>
          <w:p w14:paraId="34E5966B" w14:textId="77777777" w:rsidR="004B08FB" w:rsidRPr="00026E9D" w:rsidRDefault="004B08FB" w:rsidP="004C20A6">
            <w:pPr>
              <w:bidi/>
              <w:jc w:val="both"/>
              <w:cnfStyle w:val="000000100000" w:firstRow="0" w:lastRow="0" w:firstColumn="0" w:lastColumn="0" w:oddVBand="0" w:evenVBand="0" w:oddHBand="1" w:evenHBand="0" w:firstRowFirstColumn="0" w:firstRowLastColumn="0" w:lastRowFirstColumn="0" w:lastRowLastColumn="0"/>
              <w:rPr>
                <w:sz w:val="24"/>
                <w:szCs w:val="24"/>
                <w:rtl/>
                <w:lang w:bidi="fa-IR"/>
              </w:rPr>
            </w:pPr>
            <w:r>
              <w:rPr>
                <w:rFonts w:hint="cs"/>
                <w:sz w:val="24"/>
                <w:szCs w:val="24"/>
                <w:rtl/>
                <w:lang w:bidi="fa-IR"/>
              </w:rPr>
              <w:t xml:space="preserve">حداکثری: از منابع تولید نفت چین تنها استخراج از میادین نفتی قدیم صورت خواهد گرفت </w:t>
            </w:r>
          </w:p>
        </w:tc>
        <w:tc>
          <w:tcPr>
            <w:tcW w:w="1752" w:type="dxa"/>
          </w:tcPr>
          <w:p w14:paraId="66C85C83" w14:textId="77777777" w:rsidR="004B08FB" w:rsidRPr="00026E9D" w:rsidRDefault="004B08FB" w:rsidP="004C20A6">
            <w:pPr>
              <w:bidi/>
              <w:jc w:val="both"/>
              <w:cnfStyle w:val="000000100000" w:firstRow="0" w:lastRow="0" w:firstColumn="0" w:lastColumn="0" w:oddVBand="0" w:evenVBand="0" w:oddHBand="1" w:evenHBand="0" w:firstRowFirstColumn="0" w:firstRowLastColumn="0" w:lastRowFirstColumn="0" w:lastRowLastColumn="0"/>
              <w:rPr>
                <w:sz w:val="24"/>
                <w:szCs w:val="24"/>
                <w:rtl/>
                <w:lang w:bidi="fa-IR"/>
              </w:rPr>
            </w:pPr>
            <w:r>
              <w:rPr>
                <w:rFonts w:hint="cs"/>
                <w:sz w:val="24"/>
                <w:szCs w:val="24"/>
                <w:rtl/>
                <w:lang w:bidi="fa-IR"/>
              </w:rPr>
              <w:t>1</w:t>
            </w:r>
          </w:p>
        </w:tc>
        <w:tc>
          <w:tcPr>
            <w:tcW w:w="2693" w:type="dxa"/>
          </w:tcPr>
          <w:p w14:paraId="2F91FF08" w14:textId="77777777" w:rsidR="004B08FB" w:rsidRPr="00026E9D" w:rsidRDefault="004B08FB" w:rsidP="004C20A6">
            <w:pPr>
              <w:bidi/>
              <w:jc w:val="both"/>
              <w:cnfStyle w:val="000000100000" w:firstRow="0" w:lastRow="0" w:firstColumn="0" w:lastColumn="0" w:oddVBand="0" w:evenVBand="0" w:oddHBand="1" w:evenHBand="0" w:firstRowFirstColumn="0" w:firstRowLastColumn="0" w:lastRowFirstColumn="0" w:lastRowLastColumn="0"/>
              <w:rPr>
                <w:sz w:val="24"/>
                <w:szCs w:val="24"/>
                <w:rtl/>
                <w:lang w:bidi="fa-IR"/>
              </w:rPr>
            </w:pPr>
            <w:r>
              <w:rPr>
                <w:rFonts w:hint="cs"/>
                <w:sz w:val="24"/>
                <w:szCs w:val="24"/>
                <w:rtl/>
                <w:lang w:bidi="fa-IR"/>
              </w:rPr>
              <w:t>3</w:t>
            </w:r>
          </w:p>
        </w:tc>
      </w:tr>
      <w:tr w:rsidR="004B08FB" w14:paraId="33CA72A5" w14:textId="77777777" w:rsidTr="004C20A6">
        <w:tc>
          <w:tcPr>
            <w:cnfStyle w:val="001000000000" w:firstRow="0" w:lastRow="0" w:firstColumn="1" w:lastColumn="0" w:oddVBand="0" w:evenVBand="0" w:oddHBand="0" w:evenHBand="0" w:firstRowFirstColumn="0" w:firstRowLastColumn="0" w:lastRowFirstColumn="0" w:lastRowLastColumn="0"/>
            <w:tcW w:w="1270" w:type="dxa"/>
          </w:tcPr>
          <w:p w14:paraId="68F5C3CC" w14:textId="77777777" w:rsidR="004B08FB" w:rsidRPr="00026E9D" w:rsidRDefault="004B08FB" w:rsidP="004C20A6">
            <w:pPr>
              <w:bidi/>
              <w:jc w:val="both"/>
              <w:rPr>
                <w:sz w:val="24"/>
                <w:szCs w:val="24"/>
                <w:rtl/>
                <w:lang w:bidi="fa-IR"/>
              </w:rPr>
            </w:pPr>
            <w:r w:rsidRPr="00026E9D">
              <w:rPr>
                <w:rFonts w:hint="cs"/>
                <w:sz w:val="24"/>
                <w:szCs w:val="24"/>
                <w:rtl/>
                <w:lang w:bidi="fa-IR"/>
              </w:rPr>
              <w:lastRenderedPageBreak/>
              <w:t>سناریوی 2</w:t>
            </w:r>
          </w:p>
        </w:tc>
        <w:tc>
          <w:tcPr>
            <w:tcW w:w="3337" w:type="dxa"/>
          </w:tcPr>
          <w:p w14:paraId="3765609F" w14:textId="77777777" w:rsidR="004B08FB" w:rsidRPr="00026E9D" w:rsidRDefault="004B08FB" w:rsidP="004C20A6">
            <w:pPr>
              <w:bidi/>
              <w:jc w:val="both"/>
              <w:cnfStyle w:val="000000000000" w:firstRow="0" w:lastRow="0" w:firstColumn="0" w:lastColumn="0" w:oddVBand="0" w:evenVBand="0" w:oddHBand="0" w:evenHBand="0" w:firstRowFirstColumn="0" w:firstRowLastColumn="0" w:lastRowFirstColumn="0" w:lastRowLastColumn="0"/>
              <w:rPr>
                <w:sz w:val="24"/>
                <w:szCs w:val="24"/>
                <w:rtl/>
                <w:lang w:bidi="fa-IR"/>
              </w:rPr>
            </w:pPr>
            <w:r>
              <w:rPr>
                <w:rFonts w:hint="cs"/>
                <w:sz w:val="24"/>
                <w:szCs w:val="24"/>
                <w:rtl/>
                <w:lang w:bidi="fa-IR"/>
              </w:rPr>
              <w:t xml:space="preserve">بینابین: از منابع تولید نفت چین، اکتشافات جدید محقق نخواهد شد. </w:t>
            </w:r>
          </w:p>
        </w:tc>
        <w:tc>
          <w:tcPr>
            <w:tcW w:w="1752" w:type="dxa"/>
          </w:tcPr>
          <w:p w14:paraId="473882BC" w14:textId="77777777" w:rsidR="004B08FB" w:rsidRPr="00026E9D" w:rsidRDefault="004B08FB" w:rsidP="004C20A6">
            <w:pPr>
              <w:bidi/>
              <w:jc w:val="both"/>
              <w:cnfStyle w:val="000000000000" w:firstRow="0" w:lastRow="0" w:firstColumn="0" w:lastColumn="0" w:oddVBand="0" w:evenVBand="0" w:oddHBand="0" w:evenHBand="0" w:firstRowFirstColumn="0" w:firstRowLastColumn="0" w:lastRowFirstColumn="0" w:lastRowLastColumn="0"/>
              <w:rPr>
                <w:sz w:val="24"/>
                <w:szCs w:val="24"/>
                <w:rtl/>
                <w:lang w:bidi="fa-IR"/>
              </w:rPr>
            </w:pPr>
            <w:r>
              <w:rPr>
                <w:rFonts w:hint="cs"/>
                <w:sz w:val="24"/>
                <w:szCs w:val="24"/>
                <w:rtl/>
                <w:lang w:bidi="fa-IR"/>
              </w:rPr>
              <w:t>2</w:t>
            </w:r>
          </w:p>
        </w:tc>
        <w:tc>
          <w:tcPr>
            <w:tcW w:w="2693" w:type="dxa"/>
          </w:tcPr>
          <w:p w14:paraId="5DFC515E" w14:textId="77777777" w:rsidR="004B08FB" w:rsidRPr="00026E9D" w:rsidRDefault="004B08FB" w:rsidP="004C20A6">
            <w:pPr>
              <w:bidi/>
              <w:jc w:val="both"/>
              <w:cnfStyle w:val="000000000000" w:firstRow="0" w:lastRow="0" w:firstColumn="0" w:lastColumn="0" w:oddVBand="0" w:evenVBand="0" w:oddHBand="0" w:evenHBand="0" w:firstRowFirstColumn="0" w:firstRowLastColumn="0" w:lastRowFirstColumn="0" w:lastRowLastColumn="0"/>
              <w:rPr>
                <w:sz w:val="24"/>
                <w:szCs w:val="24"/>
                <w:rtl/>
                <w:lang w:bidi="fa-IR"/>
              </w:rPr>
            </w:pPr>
            <w:r>
              <w:rPr>
                <w:rFonts w:hint="cs"/>
                <w:sz w:val="24"/>
                <w:szCs w:val="24"/>
                <w:rtl/>
                <w:lang w:bidi="fa-IR"/>
              </w:rPr>
              <w:t>2</w:t>
            </w:r>
          </w:p>
        </w:tc>
      </w:tr>
      <w:tr w:rsidR="004B08FB" w14:paraId="74F232F8" w14:textId="77777777" w:rsidTr="004C2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0" w:type="dxa"/>
          </w:tcPr>
          <w:p w14:paraId="789CE234" w14:textId="77777777" w:rsidR="004B08FB" w:rsidRPr="00026E9D" w:rsidRDefault="004B08FB" w:rsidP="004C20A6">
            <w:pPr>
              <w:bidi/>
              <w:jc w:val="both"/>
              <w:rPr>
                <w:sz w:val="24"/>
                <w:szCs w:val="24"/>
                <w:rtl/>
                <w:lang w:bidi="fa-IR"/>
              </w:rPr>
            </w:pPr>
            <w:r w:rsidRPr="00026E9D">
              <w:rPr>
                <w:rFonts w:hint="cs"/>
                <w:sz w:val="24"/>
                <w:szCs w:val="24"/>
                <w:rtl/>
                <w:lang w:bidi="fa-IR"/>
              </w:rPr>
              <w:t>سناریوی 3</w:t>
            </w:r>
          </w:p>
        </w:tc>
        <w:tc>
          <w:tcPr>
            <w:tcW w:w="3337" w:type="dxa"/>
          </w:tcPr>
          <w:p w14:paraId="359EE2EC" w14:textId="77777777" w:rsidR="004B08FB" w:rsidRPr="00026E9D" w:rsidRDefault="004B08FB" w:rsidP="004C20A6">
            <w:pPr>
              <w:bidi/>
              <w:jc w:val="both"/>
              <w:cnfStyle w:val="000000100000" w:firstRow="0" w:lastRow="0" w:firstColumn="0" w:lastColumn="0" w:oddVBand="0" w:evenVBand="0" w:oddHBand="1" w:evenHBand="0" w:firstRowFirstColumn="0" w:firstRowLastColumn="0" w:lastRowFirstColumn="0" w:lastRowLastColumn="0"/>
              <w:rPr>
                <w:sz w:val="24"/>
                <w:szCs w:val="24"/>
                <w:rtl/>
                <w:lang w:bidi="fa-IR"/>
              </w:rPr>
            </w:pPr>
            <w:r>
              <w:rPr>
                <w:rFonts w:hint="cs"/>
                <w:sz w:val="24"/>
                <w:szCs w:val="24"/>
                <w:rtl/>
                <w:lang w:bidi="fa-IR"/>
              </w:rPr>
              <w:t>حداقلی: از منابع پیش‌بینی شده تولید نفت چین، تمام آنها محقق خواهد شد.</w:t>
            </w:r>
          </w:p>
        </w:tc>
        <w:tc>
          <w:tcPr>
            <w:tcW w:w="1752" w:type="dxa"/>
          </w:tcPr>
          <w:p w14:paraId="2B743F4B" w14:textId="77777777" w:rsidR="004B08FB" w:rsidRPr="00026E9D" w:rsidRDefault="004B08FB" w:rsidP="004C20A6">
            <w:pPr>
              <w:bidi/>
              <w:jc w:val="both"/>
              <w:cnfStyle w:val="000000100000" w:firstRow="0" w:lastRow="0" w:firstColumn="0" w:lastColumn="0" w:oddVBand="0" w:evenVBand="0" w:oddHBand="1" w:evenHBand="0" w:firstRowFirstColumn="0" w:firstRowLastColumn="0" w:lastRowFirstColumn="0" w:lastRowLastColumn="0"/>
              <w:rPr>
                <w:sz w:val="24"/>
                <w:szCs w:val="24"/>
                <w:rtl/>
                <w:lang w:bidi="fa-IR"/>
              </w:rPr>
            </w:pPr>
            <w:r>
              <w:rPr>
                <w:rFonts w:hint="cs"/>
                <w:sz w:val="24"/>
                <w:szCs w:val="24"/>
                <w:rtl/>
                <w:lang w:bidi="fa-IR"/>
              </w:rPr>
              <w:t>4</w:t>
            </w:r>
          </w:p>
        </w:tc>
        <w:tc>
          <w:tcPr>
            <w:tcW w:w="2693" w:type="dxa"/>
          </w:tcPr>
          <w:p w14:paraId="25ACE5A2" w14:textId="77777777" w:rsidR="004B08FB" w:rsidRPr="00026E9D" w:rsidRDefault="004B08FB" w:rsidP="004C20A6">
            <w:pPr>
              <w:bidi/>
              <w:jc w:val="both"/>
              <w:cnfStyle w:val="000000100000" w:firstRow="0" w:lastRow="0" w:firstColumn="0" w:lastColumn="0" w:oddVBand="0" w:evenVBand="0" w:oddHBand="1" w:evenHBand="0" w:firstRowFirstColumn="0" w:firstRowLastColumn="0" w:lastRowFirstColumn="0" w:lastRowLastColumn="0"/>
              <w:rPr>
                <w:sz w:val="24"/>
                <w:szCs w:val="24"/>
                <w:rtl/>
                <w:lang w:bidi="fa-IR"/>
              </w:rPr>
            </w:pPr>
            <w:r>
              <w:rPr>
                <w:rFonts w:hint="cs"/>
                <w:sz w:val="24"/>
                <w:szCs w:val="24"/>
                <w:rtl/>
                <w:lang w:bidi="fa-IR"/>
              </w:rPr>
              <w:t>0</w:t>
            </w:r>
          </w:p>
        </w:tc>
      </w:tr>
    </w:tbl>
    <w:p w14:paraId="0A9A3A00" w14:textId="77777777" w:rsidR="004B08FB" w:rsidRDefault="004B08FB" w:rsidP="00F87E4F">
      <w:pPr>
        <w:tabs>
          <w:tab w:val="center" w:pos="6979"/>
        </w:tabs>
        <w:bidi/>
        <w:jc w:val="both"/>
        <w:rPr>
          <w:sz w:val="28"/>
          <w:rtl/>
          <w:lang w:bidi="fa-IR"/>
        </w:rPr>
      </w:pPr>
    </w:p>
    <w:p w14:paraId="59AFC6AC" w14:textId="77777777" w:rsidR="004B08FB" w:rsidRDefault="004B08FB" w:rsidP="00F87E4F">
      <w:pPr>
        <w:tabs>
          <w:tab w:val="center" w:pos="6979"/>
        </w:tabs>
        <w:bidi/>
        <w:jc w:val="both"/>
        <w:rPr>
          <w:sz w:val="28"/>
          <w:rtl/>
          <w:lang w:bidi="fa-IR"/>
        </w:rPr>
      </w:pPr>
      <w:r>
        <w:rPr>
          <w:rFonts w:hint="cs"/>
          <w:sz w:val="28"/>
          <w:rtl/>
          <w:lang w:bidi="fa-IR"/>
        </w:rPr>
        <w:t xml:space="preserve">آمار مربوط به گاز طبیعی چین در </w:t>
      </w:r>
      <w:r w:rsidRPr="00150C69">
        <w:rPr>
          <w:sz w:val="28"/>
          <w:rtl/>
          <w:lang w:bidi="fa-IR"/>
        </w:rPr>
        <w:fldChar w:fldCharType="begin"/>
      </w:r>
      <w:r w:rsidRPr="00150C69">
        <w:rPr>
          <w:sz w:val="28"/>
          <w:rtl/>
          <w:lang w:bidi="fa-IR"/>
        </w:rPr>
        <w:instrText xml:space="preserve"> </w:instrText>
      </w:r>
      <w:r w:rsidRPr="00150C69">
        <w:rPr>
          <w:rFonts w:hint="cs"/>
          <w:sz w:val="28"/>
          <w:lang w:bidi="fa-IR"/>
        </w:rPr>
        <w:instrText>REF</w:instrText>
      </w:r>
      <w:r w:rsidRPr="00150C69">
        <w:rPr>
          <w:rFonts w:hint="cs"/>
          <w:sz w:val="28"/>
          <w:rtl/>
          <w:lang w:bidi="fa-IR"/>
        </w:rPr>
        <w:instrText xml:space="preserve"> _</w:instrText>
      </w:r>
      <w:r w:rsidRPr="00150C69">
        <w:rPr>
          <w:rFonts w:hint="cs"/>
          <w:sz w:val="28"/>
          <w:lang w:bidi="fa-IR"/>
        </w:rPr>
        <w:instrText>Ref173571090 \h</w:instrText>
      </w:r>
      <w:r w:rsidRPr="00150C69">
        <w:rPr>
          <w:sz w:val="28"/>
          <w:rtl/>
          <w:lang w:bidi="fa-IR"/>
        </w:rPr>
        <w:instrText xml:space="preserve">  \* </w:instrText>
      </w:r>
      <w:r w:rsidRPr="00150C69">
        <w:rPr>
          <w:sz w:val="28"/>
          <w:lang w:bidi="fa-IR"/>
        </w:rPr>
        <w:instrText>MERGEFORMAT</w:instrText>
      </w:r>
      <w:r w:rsidRPr="00150C69">
        <w:rPr>
          <w:sz w:val="28"/>
          <w:rtl/>
          <w:lang w:bidi="fa-IR"/>
        </w:rPr>
        <w:instrText xml:space="preserve"> </w:instrText>
      </w:r>
      <w:r w:rsidRPr="00150C69">
        <w:rPr>
          <w:sz w:val="28"/>
          <w:rtl/>
          <w:lang w:bidi="fa-IR"/>
        </w:rPr>
      </w:r>
      <w:r w:rsidRPr="00150C69">
        <w:rPr>
          <w:sz w:val="28"/>
          <w:rtl/>
          <w:lang w:bidi="fa-IR"/>
        </w:rPr>
        <w:fldChar w:fldCharType="separate"/>
      </w:r>
      <w:r w:rsidRPr="00150C69">
        <w:rPr>
          <w:sz w:val="28"/>
          <w:rtl/>
        </w:rPr>
        <w:t xml:space="preserve">شکل </w:t>
      </w:r>
      <w:r w:rsidRPr="00150C69">
        <w:rPr>
          <w:noProof/>
          <w:sz w:val="28"/>
          <w:rtl/>
        </w:rPr>
        <w:t>10</w:t>
      </w:r>
      <w:r w:rsidRPr="00150C69">
        <w:rPr>
          <w:sz w:val="28"/>
          <w:rtl/>
          <w:lang w:bidi="fa-IR"/>
        </w:rPr>
        <w:fldChar w:fldCharType="end"/>
      </w:r>
      <w:r w:rsidRPr="00150C69">
        <w:rPr>
          <w:rFonts w:hint="cs"/>
          <w:sz w:val="28"/>
          <w:rtl/>
          <w:lang w:bidi="fa-IR"/>
        </w:rPr>
        <w:t xml:space="preserve"> و </w:t>
      </w:r>
      <w:r w:rsidRPr="00150C69">
        <w:rPr>
          <w:sz w:val="28"/>
          <w:rtl/>
          <w:lang w:bidi="fa-IR"/>
        </w:rPr>
        <w:fldChar w:fldCharType="begin"/>
      </w:r>
      <w:r w:rsidRPr="00150C69">
        <w:rPr>
          <w:sz w:val="28"/>
          <w:rtl/>
          <w:lang w:bidi="fa-IR"/>
        </w:rPr>
        <w:instrText xml:space="preserve"> </w:instrText>
      </w:r>
      <w:r w:rsidRPr="00150C69">
        <w:rPr>
          <w:rFonts w:hint="cs"/>
          <w:sz w:val="28"/>
          <w:lang w:bidi="fa-IR"/>
        </w:rPr>
        <w:instrText>REF</w:instrText>
      </w:r>
      <w:r w:rsidRPr="00150C69">
        <w:rPr>
          <w:rFonts w:hint="cs"/>
          <w:sz w:val="28"/>
          <w:rtl/>
          <w:lang w:bidi="fa-IR"/>
        </w:rPr>
        <w:instrText xml:space="preserve"> _</w:instrText>
      </w:r>
      <w:r w:rsidRPr="00150C69">
        <w:rPr>
          <w:rFonts w:hint="cs"/>
          <w:sz w:val="28"/>
          <w:lang w:bidi="fa-IR"/>
        </w:rPr>
        <w:instrText>Ref173571100 \h</w:instrText>
      </w:r>
      <w:r w:rsidRPr="00150C69">
        <w:rPr>
          <w:sz w:val="28"/>
          <w:rtl/>
          <w:lang w:bidi="fa-IR"/>
        </w:rPr>
        <w:instrText xml:space="preserve">  \* </w:instrText>
      </w:r>
      <w:r w:rsidRPr="00150C69">
        <w:rPr>
          <w:sz w:val="28"/>
          <w:lang w:bidi="fa-IR"/>
        </w:rPr>
        <w:instrText>MERGEFORMAT</w:instrText>
      </w:r>
      <w:r w:rsidRPr="00150C69">
        <w:rPr>
          <w:sz w:val="28"/>
          <w:rtl/>
          <w:lang w:bidi="fa-IR"/>
        </w:rPr>
        <w:instrText xml:space="preserve"> </w:instrText>
      </w:r>
      <w:r w:rsidRPr="00150C69">
        <w:rPr>
          <w:sz w:val="28"/>
          <w:rtl/>
          <w:lang w:bidi="fa-IR"/>
        </w:rPr>
      </w:r>
      <w:r w:rsidRPr="00150C69">
        <w:rPr>
          <w:sz w:val="28"/>
          <w:rtl/>
          <w:lang w:bidi="fa-IR"/>
        </w:rPr>
        <w:fldChar w:fldCharType="separate"/>
      </w:r>
      <w:r w:rsidRPr="00150C69">
        <w:rPr>
          <w:sz w:val="28"/>
          <w:rtl/>
        </w:rPr>
        <w:t xml:space="preserve">شکل </w:t>
      </w:r>
      <w:r w:rsidRPr="00150C69">
        <w:rPr>
          <w:noProof/>
          <w:sz w:val="28"/>
          <w:rtl/>
        </w:rPr>
        <w:t>11</w:t>
      </w:r>
      <w:r w:rsidRPr="00150C69">
        <w:rPr>
          <w:sz w:val="28"/>
          <w:rtl/>
          <w:lang w:bidi="fa-IR"/>
        </w:rPr>
        <w:fldChar w:fldCharType="end"/>
      </w:r>
      <w:r>
        <w:rPr>
          <w:rFonts w:hint="cs"/>
          <w:sz w:val="28"/>
          <w:rtl/>
          <w:lang w:bidi="fa-IR"/>
        </w:rPr>
        <w:t xml:space="preserve"> نشان داده شده است </w:t>
      </w:r>
      <w:r w:rsidRPr="00F350B1">
        <w:rPr>
          <w:rFonts w:hint="cs"/>
          <w:noProof/>
          <w:sz w:val="28"/>
          <w:rtl/>
          <w:lang w:bidi="fa-IR"/>
        </w:rPr>
        <w:t>(</w:t>
      </w:r>
      <w:r w:rsidRPr="009F5E7B">
        <w:rPr>
          <w:noProof/>
          <w:sz w:val="24"/>
          <w:szCs w:val="24"/>
          <w:lang w:bidi="fa-IR"/>
        </w:rPr>
        <w:t>Wuhan Bohui Oilfield</w:t>
      </w:r>
      <w:r w:rsidRPr="009F5E7B">
        <w:rPr>
          <w:noProof/>
          <w:sz w:val="28"/>
          <w:lang w:bidi="fa-IR"/>
        </w:rPr>
        <w:t xml:space="preserve"> </w:t>
      </w:r>
      <w:r w:rsidRPr="009F5E7B">
        <w:rPr>
          <w:noProof/>
          <w:sz w:val="24"/>
          <w:szCs w:val="24"/>
          <w:lang w:bidi="fa-IR"/>
        </w:rPr>
        <w:t>Engineering Services</w:t>
      </w:r>
      <w:r w:rsidRPr="00F350B1">
        <w:rPr>
          <w:rFonts w:hint="cs"/>
          <w:noProof/>
          <w:sz w:val="28"/>
          <w:rtl/>
          <w:lang w:bidi="fa-IR"/>
        </w:rPr>
        <w:t>)</w:t>
      </w:r>
      <w:r>
        <w:rPr>
          <w:rFonts w:hint="cs"/>
          <w:sz w:val="28"/>
          <w:rtl/>
          <w:lang w:bidi="fa-IR"/>
        </w:rPr>
        <w:t xml:space="preserve">. مقایسه روند واردات گاز چین در سال‌های اخیر با روند تقاضای پیش‌بینی شده در افق 2050، نشان‌دهنده‌ی این است که در مقایسه با نفت، در بازار گاز چین برای ایران فرصت بیشتری وجود دارد. </w:t>
      </w:r>
    </w:p>
    <w:p w14:paraId="4765A8EC" w14:textId="77777777" w:rsidR="004B08FB" w:rsidRDefault="004B08FB" w:rsidP="00F87E4F">
      <w:pPr>
        <w:tabs>
          <w:tab w:val="center" w:pos="6979"/>
        </w:tabs>
        <w:bidi/>
        <w:jc w:val="both"/>
        <w:rPr>
          <w:sz w:val="28"/>
          <w:rtl/>
          <w:lang w:bidi="fa-IR"/>
        </w:rPr>
      </w:pPr>
      <w:r>
        <w:rPr>
          <w:noProof/>
        </w:rPr>
        <w:drawing>
          <wp:anchor distT="0" distB="0" distL="114300" distR="114300" simplePos="0" relativeHeight="251699200" behindDoc="0" locked="0" layoutInCell="1" allowOverlap="1" wp14:anchorId="345571AD" wp14:editId="4CF6CF91">
            <wp:simplePos x="0" y="0"/>
            <wp:positionH relativeFrom="margin">
              <wp:posOffset>338455</wp:posOffset>
            </wp:positionH>
            <wp:positionV relativeFrom="paragraph">
              <wp:posOffset>83185</wp:posOffset>
            </wp:positionV>
            <wp:extent cx="4772025" cy="3409950"/>
            <wp:effectExtent l="0" t="0" r="9525" b="0"/>
            <wp:wrapSquare wrapText="bothSides"/>
            <wp:docPr id="6" name="Chart 6">
              <a:extLst xmlns:a="http://schemas.openxmlformats.org/drawingml/2006/main">
                <a:ext uri="{FF2B5EF4-FFF2-40B4-BE49-F238E27FC236}">
                  <a16:creationId xmlns:a16="http://schemas.microsoft.com/office/drawing/2014/main" id="{CB09F083-964F-06DA-37B4-FE87AAEC6A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220E49EA" w14:textId="77777777" w:rsidR="004B08FB" w:rsidRDefault="004B08FB" w:rsidP="00F87E4F">
      <w:pPr>
        <w:tabs>
          <w:tab w:val="center" w:pos="6979"/>
        </w:tabs>
        <w:bidi/>
        <w:jc w:val="both"/>
        <w:rPr>
          <w:sz w:val="28"/>
          <w:rtl/>
          <w:lang w:bidi="fa-IR"/>
        </w:rPr>
      </w:pPr>
    </w:p>
    <w:p w14:paraId="19366A3B" w14:textId="77777777" w:rsidR="004B08FB" w:rsidRDefault="004B08FB" w:rsidP="00F87E4F">
      <w:pPr>
        <w:tabs>
          <w:tab w:val="center" w:pos="6979"/>
        </w:tabs>
        <w:bidi/>
        <w:jc w:val="both"/>
        <w:rPr>
          <w:sz w:val="28"/>
          <w:rtl/>
          <w:lang w:bidi="fa-IR"/>
        </w:rPr>
      </w:pPr>
    </w:p>
    <w:p w14:paraId="57961334" w14:textId="77777777" w:rsidR="004B08FB" w:rsidRDefault="004B08FB" w:rsidP="00F87E4F">
      <w:pPr>
        <w:tabs>
          <w:tab w:val="center" w:pos="6979"/>
        </w:tabs>
        <w:bidi/>
        <w:jc w:val="both"/>
        <w:rPr>
          <w:sz w:val="28"/>
          <w:rtl/>
          <w:lang w:bidi="fa-IR"/>
        </w:rPr>
      </w:pPr>
    </w:p>
    <w:p w14:paraId="336B8D74" w14:textId="77777777" w:rsidR="004B08FB" w:rsidRDefault="004B08FB" w:rsidP="00F87E4F">
      <w:pPr>
        <w:tabs>
          <w:tab w:val="center" w:pos="6979"/>
        </w:tabs>
        <w:bidi/>
        <w:jc w:val="both"/>
        <w:rPr>
          <w:sz w:val="28"/>
          <w:rtl/>
          <w:lang w:bidi="fa-IR"/>
        </w:rPr>
      </w:pPr>
    </w:p>
    <w:p w14:paraId="401E73A2" w14:textId="77777777" w:rsidR="004B08FB" w:rsidRDefault="004B08FB" w:rsidP="00F87E4F">
      <w:pPr>
        <w:tabs>
          <w:tab w:val="center" w:pos="6979"/>
        </w:tabs>
        <w:bidi/>
        <w:jc w:val="both"/>
        <w:rPr>
          <w:sz w:val="28"/>
          <w:rtl/>
          <w:lang w:bidi="fa-IR"/>
        </w:rPr>
      </w:pPr>
    </w:p>
    <w:p w14:paraId="6B46D52E" w14:textId="77777777" w:rsidR="004B08FB" w:rsidRDefault="004B08FB" w:rsidP="00F87E4F">
      <w:pPr>
        <w:tabs>
          <w:tab w:val="center" w:pos="6979"/>
        </w:tabs>
        <w:bidi/>
        <w:jc w:val="both"/>
        <w:rPr>
          <w:sz w:val="28"/>
          <w:rtl/>
          <w:lang w:bidi="fa-IR"/>
        </w:rPr>
      </w:pPr>
    </w:p>
    <w:p w14:paraId="176D42EB" w14:textId="77777777" w:rsidR="004B08FB" w:rsidRDefault="004B08FB" w:rsidP="00F87E4F">
      <w:pPr>
        <w:tabs>
          <w:tab w:val="center" w:pos="6979"/>
        </w:tabs>
        <w:bidi/>
        <w:jc w:val="both"/>
        <w:rPr>
          <w:sz w:val="28"/>
          <w:rtl/>
          <w:lang w:bidi="fa-IR"/>
        </w:rPr>
      </w:pPr>
      <w:r>
        <w:rPr>
          <w:noProof/>
        </w:rPr>
        <mc:AlternateContent>
          <mc:Choice Requires="wps">
            <w:drawing>
              <wp:anchor distT="0" distB="0" distL="114300" distR="114300" simplePos="0" relativeHeight="251701248" behindDoc="0" locked="0" layoutInCell="1" allowOverlap="1" wp14:anchorId="3385BFB9" wp14:editId="2D18F214">
                <wp:simplePos x="0" y="0"/>
                <wp:positionH relativeFrom="margin">
                  <wp:posOffset>80010</wp:posOffset>
                </wp:positionH>
                <wp:positionV relativeFrom="paragraph">
                  <wp:posOffset>577215</wp:posOffset>
                </wp:positionV>
                <wp:extent cx="5343525" cy="228600"/>
                <wp:effectExtent l="0" t="0" r="9525" b="0"/>
                <wp:wrapSquare wrapText="bothSides"/>
                <wp:docPr id="23" name="Text Box 23"/>
                <wp:cNvGraphicFramePr/>
                <a:graphic xmlns:a="http://schemas.openxmlformats.org/drawingml/2006/main">
                  <a:graphicData uri="http://schemas.microsoft.com/office/word/2010/wordprocessingShape">
                    <wps:wsp>
                      <wps:cNvSpPr txBox="1"/>
                      <wps:spPr>
                        <a:xfrm>
                          <a:off x="0" y="0"/>
                          <a:ext cx="5343525" cy="228600"/>
                        </a:xfrm>
                        <a:prstGeom prst="rect">
                          <a:avLst/>
                        </a:prstGeom>
                        <a:noFill/>
                        <a:ln>
                          <a:noFill/>
                        </a:ln>
                      </wps:spPr>
                      <wps:txbx>
                        <w:txbxContent>
                          <w:p w14:paraId="0879E501" w14:textId="77777777" w:rsidR="004B08FB" w:rsidRPr="004007EC" w:rsidRDefault="004B08FB" w:rsidP="00F87E4F">
                            <w:pPr>
                              <w:pStyle w:val="Caption"/>
                              <w:bidi/>
                              <w:rPr>
                                <w:i w:val="0"/>
                                <w:iCs w:val="0"/>
                                <w:noProof/>
                                <w:sz w:val="40"/>
                                <w:szCs w:val="40"/>
                                <w:lang w:val="fa-IR" w:bidi="fa-IR"/>
                              </w:rPr>
                            </w:pPr>
                            <w:bookmarkStart w:id="22" w:name="_Ref173571090"/>
                            <w:r w:rsidRPr="004007EC">
                              <w:rPr>
                                <w:i w:val="0"/>
                                <w:iCs w:val="0"/>
                                <w:sz w:val="24"/>
                                <w:szCs w:val="24"/>
                                <w:rtl/>
                              </w:rPr>
                              <w:t xml:space="preserve">شکل </w:t>
                            </w:r>
                            <w:r w:rsidRPr="004007EC">
                              <w:rPr>
                                <w:i w:val="0"/>
                                <w:iCs w:val="0"/>
                                <w:sz w:val="24"/>
                                <w:szCs w:val="24"/>
                                <w:rtl/>
                              </w:rPr>
                              <w:fldChar w:fldCharType="begin"/>
                            </w:r>
                            <w:r w:rsidRPr="004007EC">
                              <w:rPr>
                                <w:i w:val="0"/>
                                <w:iCs w:val="0"/>
                                <w:sz w:val="24"/>
                                <w:szCs w:val="24"/>
                                <w:rtl/>
                              </w:rPr>
                              <w:instrText xml:space="preserve"> </w:instrText>
                            </w:r>
                            <w:r w:rsidRPr="004007EC">
                              <w:rPr>
                                <w:i w:val="0"/>
                                <w:iCs w:val="0"/>
                                <w:sz w:val="24"/>
                                <w:szCs w:val="24"/>
                              </w:rPr>
                              <w:instrText>SEQ</w:instrText>
                            </w:r>
                            <w:r w:rsidRPr="004007EC">
                              <w:rPr>
                                <w:i w:val="0"/>
                                <w:iCs w:val="0"/>
                                <w:sz w:val="24"/>
                                <w:szCs w:val="24"/>
                                <w:rtl/>
                              </w:rPr>
                              <w:instrText xml:space="preserve"> شکل \* </w:instrText>
                            </w:r>
                            <w:r w:rsidRPr="004007EC">
                              <w:rPr>
                                <w:i w:val="0"/>
                                <w:iCs w:val="0"/>
                                <w:sz w:val="24"/>
                                <w:szCs w:val="24"/>
                              </w:rPr>
                              <w:instrText>ARABIC</w:instrText>
                            </w:r>
                            <w:r w:rsidRPr="004007EC">
                              <w:rPr>
                                <w:i w:val="0"/>
                                <w:iCs w:val="0"/>
                                <w:sz w:val="24"/>
                                <w:szCs w:val="24"/>
                                <w:rtl/>
                              </w:rPr>
                              <w:instrText xml:space="preserve"> </w:instrText>
                            </w:r>
                            <w:r w:rsidRPr="004007EC">
                              <w:rPr>
                                <w:i w:val="0"/>
                                <w:iCs w:val="0"/>
                                <w:sz w:val="24"/>
                                <w:szCs w:val="24"/>
                                <w:rtl/>
                              </w:rPr>
                              <w:fldChar w:fldCharType="separate"/>
                            </w:r>
                            <w:r>
                              <w:rPr>
                                <w:i w:val="0"/>
                                <w:iCs w:val="0"/>
                                <w:noProof/>
                                <w:sz w:val="24"/>
                                <w:szCs w:val="24"/>
                                <w:rtl/>
                              </w:rPr>
                              <w:t>10</w:t>
                            </w:r>
                            <w:r w:rsidRPr="004007EC">
                              <w:rPr>
                                <w:i w:val="0"/>
                                <w:iCs w:val="0"/>
                                <w:sz w:val="24"/>
                                <w:szCs w:val="24"/>
                                <w:rtl/>
                              </w:rPr>
                              <w:fldChar w:fldCharType="end"/>
                            </w:r>
                            <w:bookmarkEnd w:id="22"/>
                            <w:r w:rsidRPr="004007EC">
                              <w:rPr>
                                <w:rFonts w:hint="cs"/>
                                <w:i w:val="0"/>
                                <w:iCs w:val="0"/>
                                <w:sz w:val="24"/>
                                <w:szCs w:val="24"/>
                                <w:rtl/>
                                <w:lang w:bidi="fa-IR"/>
                              </w:rPr>
                              <w:t xml:space="preserve"> </w:t>
                            </w:r>
                            <w:r w:rsidRPr="004007EC">
                              <w:rPr>
                                <w:i w:val="0"/>
                                <w:iCs w:val="0"/>
                                <w:sz w:val="24"/>
                                <w:szCs w:val="24"/>
                                <w:rtl/>
                                <w:lang w:bidi="fa-IR"/>
                              </w:rPr>
                              <w:t>آمار مربوط به تول</w:t>
                            </w:r>
                            <w:r w:rsidRPr="004007EC">
                              <w:rPr>
                                <w:rFonts w:hint="cs"/>
                                <w:i w:val="0"/>
                                <w:iCs w:val="0"/>
                                <w:sz w:val="24"/>
                                <w:szCs w:val="24"/>
                                <w:rtl/>
                                <w:lang w:bidi="fa-IR"/>
                              </w:rPr>
                              <w:t>ی</w:t>
                            </w:r>
                            <w:r w:rsidRPr="004007EC">
                              <w:rPr>
                                <w:rFonts w:hint="eastAsia"/>
                                <w:i w:val="0"/>
                                <w:iCs w:val="0"/>
                                <w:sz w:val="24"/>
                                <w:szCs w:val="24"/>
                                <w:rtl/>
                                <w:lang w:bidi="fa-IR"/>
                              </w:rPr>
                              <w:t>د،</w:t>
                            </w:r>
                            <w:r w:rsidRPr="004007EC">
                              <w:rPr>
                                <w:i w:val="0"/>
                                <w:iCs w:val="0"/>
                                <w:sz w:val="24"/>
                                <w:szCs w:val="24"/>
                                <w:rtl/>
                                <w:lang w:bidi="fa-IR"/>
                              </w:rPr>
                              <w:t xml:space="preserve"> مصرف و واردات گاز چ</w:t>
                            </w:r>
                            <w:r w:rsidRPr="004007EC">
                              <w:rPr>
                                <w:rFonts w:hint="cs"/>
                                <w:i w:val="0"/>
                                <w:iCs w:val="0"/>
                                <w:sz w:val="24"/>
                                <w:szCs w:val="24"/>
                                <w:rtl/>
                                <w:lang w:bidi="fa-IR"/>
                              </w:rPr>
                              <w:t>ی</w:t>
                            </w:r>
                            <w:r w:rsidRPr="004007EC">
                              <w:rPr>
                                <w:rFonts w:hint="eastAsia"/>
                                <w:i w:val="0"/>
                                <w:iCs w:val="0"/>
                                <w:sz w:val="24"/>
                                <w:szCs w:val="24"/>
                                <w:rtl/>
                                <w:lang w:bidi="fa-IR"/>
                              </w:rPr>
                              <w:t>ن</w:t>
                            </w:r>
                            <w:r w:rsidRPr="004007EC">
                              <w:rPr>
                                <w:i w:val="0"/>
                                <w:iCs w:val="0"/>
                                <w:sz w:val="24"/>
                                <w:szCs w:val="24"/>
                                <w:rtl/>
                                <w:lang w:bidi="fa-IR"/>
                              </w:rPr>
                              <w:t xml:space="preserve"> در دهه‌</w:t>
                            </w:r>
                            <w:r w:rsidRPr="004007EC">
                              <w:rPr>
                                <w:rFonts w:hint="cs"/>
                                <w:i w:val="0"/>
                                <w:iCs w:val="0"/>
                                <w:sz w:val="24"/>
                                <w:szCs w:val="24"/>
                                <w:rtl/>
                                <w:lang w:bidi="fa-IR"/>
                              </w:rPr>
                              <w:t>ی</w:t>
                            </w:r>
                            <w:r w:rsidRPr="004007EC">
                              <w:rPr>
                                <w:i w:val="0"/>
                                <w:iCs w:val="0"/>
                                <w:sz w:val="24"/>
                                <w:szCs w:val="24"/>
                                <w:rtl/>
                                <w:lang w:bidi="fa-IR"/>
                              </w:rPr>
                              <w:t xml:space="preserve"> اخ</w:t>
                            </w:r>
                            <w:r w:rsidRPr="004007EC">
                              <w:rPr>
                                <w:rFonts w:hint="cs"/>
                                <w:i w:val="0"/>
                                <w:iCs w:val="0"/>
                                <w:sz w:val="24"/>
                                <w:szCs w:val="24"/>
                                <w:rtl/>
                                <w:lang w:bidi="fa-IR"/>
                              </w:rPr>
                              <w:t>ی</w:t>
                            </w:r>
                            <w:r w:rsidRPr="004007EC">
                              <w:rPr>
                                <w:rFonts w:hint="eastAsia"/>
                                <w:i w:val="0"/>
                                <w:iCs w:val="0"/>
                                <w:sz w:val="24"/>
                                <w:szCs w:val="24"/>
                                <w:rtl/>
                                <w:lang w:bidi="fa-IR"/>
                              </w:rPr>
                              <w:t>ر</w:t>
                            </w:r>
                            <w:r w:rsidRPr="004007EC">
                              <w:rPr>
                                <w:i w:val="0"/>
                                <w:iCs w:val="0"/>
                                <w:sz w:val="24"/>
                                <w:szCs w:val="24"/>
                                <w:rtl/>
                                <w:lang w:bidi="fa-IR"/>
                              </w:rPr>
                              <w:t xml:space="preserve"> م</w:t>
                            </w:r>
                            <w:r w:rsidRPr="004007EC">
                              <w:rPr>
                                <w:rFonts w:hint="cs"/>
                                <w:i w:val="0"/>
                                <w:iCs w:val="0"/>
                                <w:sz w:val="24"/>
                                <w:szCs w:val="24"/>
                                <w:rtl/>
                                <w:lang w:bidi="fa-IR"/>
                              </w:rPr>
                              <w:t>ی</w:t>
                            </w:r>
                            <w:r w:rsidRPr="004007EC">
                              <w:rPr>
                                <w:rFonts w:hint="eastAsia"/>
                                <w:i w:val="0"/>
                                <w:iCs w:val="0"/>
                                <w:sz w:val="24"/>
                                <w:szCs w:val="24"/>
                                <w:rtl/>
                                <w:lang w:bidi="fa-IR"/>
                              </w:rPr>
                              <w:t>لاد</w:t>
                            </w:r>
                            <w:r w:rsidRPr="004007EC">
                              <w:rPr>
                                <w:rFonts w:hint="cs"/>
                                <w:i w:val="0"/>
                                <w:iCs w:val="0"/>
                                <w:sz w:val="24"/>
                                <w:szCs w:val="24"/>
                                <w:rtl/>
                                <w:lang w:bidi="fa-IR"/>
                              </w:rPr>
                              <w:t>ی</w:t>
                            </w:r>
                            <w:r w:rsidRPr="004007EC">
                              <w:rPr>
                                <w:i w:val="0"/>
                                <w:iCs w:val="0"/>
                                <w:sz w:val="24"/>
                                <w:szCs w:val="24"/>
                                <w:rtl/>
                                <w:lang w:bidi="fa-IR"/>
                              </w:rPr>
                              <w:t xml:space="preserve"> بر اساس م</w:t>
                            </w:r>
                            <w:r w:rsidRPr="004007EC">
                              <w:rPr>
                                <w:rFonts w:hint="cs"/>
                                <w:i w:val="0"/>
                                <w:iCs w:val="0"/>
                                <w:sz w:val="24"/>
                                <w:szCs w:val="24"/>
                                <w:rtl/>
                                <w:lang w:bidi="fa-IR"/>
                              </w:rPr>
                              <w:t>ی</w:t>
                            </w:r>
                            <w:r w:rsidRPr="004007EC">
                              <w:rPr>
                                <w:rFonts w:hint="eastAsia"/>
                                <w:i w:val="0"/>
                                <w:iCs w:val="0"/>
                                <w:sz w:val="24"/>
                                <w:szCs w:val="24"/>
                                <w:rtl/>
                                <w:lang w:bidi="fa-IR"/>
                              </w:rPr>
                              <w:t>ل</w:t>
                            </w:r>
                            <w:r w:rsidRPr="004007EC">
                              <w:rPr>
                                <w:rFonts w:hint="cs"/>
                                <w:i w:val="0"/>
                                <w:iCs w:val="0"/>
                                <w:sz w:val="24"/>
                                <w:szCs w:val="24"/>
                                <w:rtl/>
                                <w:lang w:bidi="fa-IR"/>
                              </w:rPr>
                              <w:t>ی</w:t>
                            </w:r>
                            <w:r w:rsidRPr="004007EC">
                              <w:rPr>
                                <w:rFonts w:hint="eastAsia"/>
                                <w:i w:val="0"/>
                                <w:iCs w:val="0"/>
                                <w:sz w:val="24"/>
                                <w:szCs w:val="24"/>
                                <w:rtl/>
                                <w:lang w:bidi="fa-IR"/>
                              </w:rPr>
                              <w:t>ارد</w:t>
                            </w:r>
                            <w:r w:rsidRPr="004007EC">
                              <w:rPr>
                                <w:i w:val="0"/>
                                <w:iCs w:val="0"/>
                                <w:sz w:val="24"/>
                                <w:szCs w:val="24"/>
                                <w:rtl/>
                                <w:lang w:bidi="fa-IR"/>
                              </w:rPr>
                              <w:t xml:space="preserve"> متر مکعب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5BFB9" id="Text Box 23" o:spid="_x0000_s1035" type="#_x0000_t202" style="position:absolute;left:0;text-align:left;margin-left:6.3pt;margin-top:45.45pt;width:420.75pt;height:18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" filled="f" stroked="f">
                <v:textbox inset="0,0,0,0">
                  <w:txbxContent>
                    <w:p w14:paraId="0879E501" w14:textId="77777777" w:rsidR="004B08FB" w:rsidRPr="004007EC" w:rsidRDefault="004B08FB" w:rsidP="00F87E4F">
                      <w:pPr>
                        <w:pStyle w:val="Caption"/>
                        <w:bidi/>
                        <w:rPr>
                          <w:i w:val="0"/>
                          <w:iCs w:val="0"/>
                          <w:noProof/>
                          <w:sz w:val="40"/>
                          <w:szCs w:val="40"/>
                          <w:lang w:val="fa-IR" w:bidi="fa-IR"/>
                        </w:rPr>
                      </w:pPr>
                      <w:bookmarkStart w:id="23" w:name="_Ref173571090"/>
                      <w:r w:rsidRPr="004007EC">
                        <w:rPr>
                          <w:i w:val="0"/>
                          <w:iCs w:val="0"/>
                          <w:sz w:val="24"/>
                          <w:szCs w:val="24"/>
                          <w:rtl/>
                        </w:rPr>
                        <w:t xml:space="preserve">شکل </w:t>
                      </w:r>
                      <w:r w:rsidRPr="004007EC">
                        <w:rPr>
                          <w:i w:val="0"/>
                          <w:iCs w:val="0"/>
                          <w:sz w:val="24"/>
                          <w:szCs w:val="24"/>
                          <w:rtl/>
                        </w:rPr>
                        <w:fldChar w:fldCharType="begin"/>
                      </w:r>
                      <w:r w:rsidRPr="004007EC">
                        <w:rPr>
                          <w:i w:val="0"/>
                          <w:iCs w:val="0"/>
                          <w:sz w:val="24"/>
                          <w:szCs w:val="24"/>
                          <w:rtl/>
                        </w:rPr>
                        <w:instrText xml:space="preserve"> </w:instrText>
                      </w:r>
                      <w:r w:rsidRPr="004007EC">
                        <w:rPr>
                          <w:i w:val="0"/>
                          <w:iCs w:val="0"/>
                          <w:sz w:val="24"/>
                          <w:szCs w:val="24"/>
                        </w:rPr>
                        <w:instrText>SEQ</w:instrText>
                      </w:r>
                      <w:r w:rsidRPr="004007EC">
                        <w:rPr>
                          <w:i w:val="0"/>
                          <w:iCs w:val="0"/>
                          <w:sz w:val="24"/>
                          <w:szCs w:val="24"/>
                          <w:rtl/>
                        </w:rPr>
                        <w:instrText xml:space="preserve"> شکل \* </w:instrText>
                      </w:r>
                      <w:r w:rsidRPr="004007EC">
                        <w:rPr>
                          <w:i w:val="0"/>
                          <w:iCs w:val="0"/>
                          <w:sz w:val="24"/>
                          <w:szCs w:val="24"/>
                        </w:rPr>
                        <w:instrText>ARABIC</w:instrText>
                      </w:r>
                      <w:r w:rsidRPr="004007EC">
                        <w:rPr>
                          <w:i w:val="0"/>
                          <w:iCs w:val="0"/>
                          <w:sz w:val="24"/>
                          <w:szCs w:val="24"/>
                          <w:rtl/>
                        </w:rPr>
                        <w:instrText xml:space="preserve"> </w:instrText>
                      </w:r>
                      <w:r w:rsidRPr="004007EC">
                        <w:rPr>
                          <w:i w:val="0"/>
                          <w:iCs w:val="0"/>
                          <w:sz w:val="24"/>
                          <w:szCs w:val="24"/>
                          <w:rtl/>
                        </w:rPr>
                        <w:fldChar w:fldCharType="separate"/>
                      </w:r>
                      <w:r>
                        <w:rPr>
                          <w:i w:val="0"/>
                          <w:iCs w:val="0"/>
                          <w:noProof/>
                          <w:sz w:val="24"/>
                          <w:szCs w:val="24"/>
                          <w:rtl/>
                        </w:rPr>
                        <w:t>10</w:t>
                      </w:r>
                      <w:r w:rsidRPr="004007EC">
                        <w:rPr>
                          <w:i w:val="0"/>
                          <w:iCs w:val="0"/>
                          <w:sz w:val="24"/>
                          <w:szCs w:val="24"/>
                          <w:rtl/>
                        </w:rPr>
                        <w:fldChar w:fldCharType="end"/>
                      </w:r>
                      <w:bookmarkEnd w:id="23"/>
                      <w:r w:rsidRPr="004007EC">
                        <w:rPr>
                          <w:rFonts w:hint="cs"/>
                          <w:i w:val="0"/>
                          <w:iCs w:val="0"/>
                          <w:sz w:val="24"/>
                          <w:szCs w:val="24"/>
                          <w:rtl/>
                          <w:lang w:bidi="fa-IR"/>
                        </w:rPr>
                        <w:t xml:space="preserve"> </w:t>
                      </w:r>
                      <w:r w:rsidRPr="004007EC">
                        <w:rPr>
                          <w:i w:val="0"/>
                          <w:iCs w:val="0"/>
                          <w:sz w:val="24"/>
                          <w:szCs w:val="24"/>
                          <w:rtl/>
                          <w:lang w:bidi="fa-IR"/>
                        </w:rPr>
                        <w:t>آمار مربوط به تول</w:t>
                      </w:r>
                      <w:r w:rsidRPr="004007EC">
                        <w:rPr>
                          <w:rFonts w:hint="cs"/>
                          <w:i w:val="0"/>
                          <w:iCs w:val="0"/>
                          <w:sz w:val="24"/>
                          <w:szCs w:val="24"/>
                          <w:rtl/>
                          <w:lang w:bidi="fa-IR"/>
                        </w:rPr>
                        <w:t>ی</w:t>
                      </w:r>
                      <w:r w:rsidRPr="004007EC">
                        <w:rPr>
                          <w:rFonts w:hint="eastAsia"/>
                          <w:i w:val="0"/>
                          <w:iCs w:val="0"/>
                          <w:sz w:val="24"/>
                          <w:szCs w:val="24"/>
                          <w:rtl/>
                          <w:lang w:bidi="fa-IR"/>
                        </w:rPr>
                        <w:t>د،</w:t>
                      </w:r>
                      <w:r w:rsidRPr="004007EC">
                        <w:rPr>
                          <w:i w:val="0"/>
                          <w:iCs w:val="0"/>
                          <w:sz w:val="24"/>
                          <w:szCs w:val="24"/>
                          <w:rtl/>
                          <w:lang w:bidi="fa-IR"/>
                        </w:rPr>
                        <w:t xml:space="preserve"> مصرف و واردات گاز چ</w:t>
                      </w:r>
                      <w:r w:rsidRPr="004007EC">
                        <w:rPr>
                          <w:rFonts w:hint="cs"/>
                          <w:i w:val="0"/>
                          <w:iCs w:val="0"/>
                          <w:sz w:val="24"/>
                          <w:szCs w:val="24"/>
                          <w:rtl/>
                          <w:lang w:bidi="fa-IR"/>
                        </w:rPr>
                        <w:t>ی</w:t>
                      </w:r>
                      <w:r w:rsidRPr="004007EC">
                        <w:rPr>
                          <w:rFonts w:hint="eastAsia"/>
                          <w:i w:val="0"/>
                          <w:iCs w:val="0"/>
                          <w:sz w:val="24"/>
                          <w:szCs w:val="24"/>
                          <w:rtl/>
                          <w:lang w:bidi="fa-IR"/>
                        </w:rPr>
                        <w:t>ن</w:t>
                      </w:r>
                      <w:r w:rsidRPr="004007EC">
                        <w:rPr>
                          <w:i w:val="0"/>
                          <w:iCs w:val="0"/>
                          <w:sz w:val="24"/>
                          <w:szCs w:val="24"/>
                          <w:rtl/>
                          <w:lang w:bidi="fa-IR"/>
                        </w:rPr>
                        <w:t xml:space="preserve"> در دهه‌</w:t>
                      </w:r>
                      <w:r w:rsidRPr="004007EC">
                        <w:rPr>
                          <w:rFonts w:hint="cs"/>
                          <w:i w:val="0"/>
                          <w:iCs w:val="0"/>
                          <w:sz w:val="24"/>
                          <w:szCs w:val="24"/>
                          <w:rtl/>
                          <w:lang w:bidi="fa-IR"/>
                        </w:rPr>
                        <w:t>ی</w:t>
                      </w:r>
                      <w:r w:rsidRPr="004007EC">
                        <w:rPr>
                          <w:i w:val="0"/>
                          <w:iCs w:val="0"/>
                          <w:sz w:val="24"/>
                          <w:szCs w:val="24"/>
                          <w:rtl/>
                          <w:lang w:bidi="fa-IR"/>
                        </w:rPr>
                        <w:t xml:space="preserve"> اخ</w:t>
                      </w:r>
                      <w:r w:rsidRPr="004007EC">
                        <w:rPr>
                          <w:rFonts w:hint="cs"/>
                          <w:i w:val="0"/>
                          <w:iCs w:val="0"/>
                          <w:sz w:val="24"/>
                          <w:szCs w:val="24"/>
                          <w:rtl/>
                          <w:lang w:bidi="fa-IR"/>
                        </w:rPr>
                        <w:t>ی</w:t>
                      </w:r>
                      <w:r w:rsidRPr="004007EC">
                        <w:rPr>
                          <w:rFonts w:hint="eastAsia"/>
                          <w:i w:val="0"/>
                          <w:iCs w:val="0"/>
                          <w:sz w:val="24"/>
                          <w:szCs w:val="24"/>
                          <w:rtl/>
                          <w:lang w:bidi="fa-IR"/>
                        </w:rPr>
                        <w:t>ر</w:t>
                      </w:r>
                      <w:r w:rsidRPr="004007EC">
                        <w:rPr>
                          <w:i w:val="0"/>
                          <w:iCs w:val="0"/>
                          <w:sz w:val="24"/>
                          <w:szCs w:val="24"/>
                          <w:rtl/>
                          <w:lang w:bidi="fa-IR"/>
                        </w:rPr>
                        <w:t xml:space="preserve"> م</w:t>
                      </w:r>
                      <w:r w:rsidRPr="004007EC">
                        <w:rPr>
                          <w:rFonts w:hint="cs"/>
                          <w:i w:val="0"/>
                          <w:iCs w:val="0"/>
                          <w:sz w:val="24"/>
                          <w:szCs w:val="24"/>
                          <w:rtl/>
                          <w:lang w:bidi="fa-IR"/>
                        </w:rPr>
                        <w:t>ی</w:t>
                      </w:r>
                      <w:r w:rsidRPr="004007EC">
                        <w:rPr>
                          <w:rFonts w:hint="eastAsia"/>
                          <w:i w:val="0"/>
                          <w:iCs w:val="0"/>
                          <w:sz w:val="24"/>
                          <w:szCs w:val="24"/>
                          <w:rtl/>
                          <w:lang w:bidi="fa-IR"/>
                        </w:rPr>
                        <w:t>لاد</w:t>
                      </w:r>
                      <w:r w:rsidRPr="004007EC">
                        <w:rPr>
                          <w:rFonts w:hint="cs"/>
                          <w:i w:val="0"/>
                          <w:iCs w:val="0"/>
                          <w:sz w:val="24"/>
                          <w:szCs w:val="24"/>
                          <w:rtl/>
                          <w:lang w:bidi="fa-IR"/>
                        </w:rPr>
                        <w:t>ی</w:t>
                      </w:r>
                      <w:r w:rsidRPr="004007EC">
                        <w:rPr>
                          <w:i w:val="0"/>
                          <w:iCs w:val="0"/>
                          <w:sz w:val="24"/>
                          <w:szCs w:val="24"/>
                          <w:rtl/>
                          <w:lang w:bidi="fa-IR"/>
                        </w:rPr>
                        <w:t xml:space="preserve"> بر اساس م</w:t>
                      </w:r>
                      <w:r w:rsidRPr="004007EC">
                        <w:rPr>
                          <w:rFonts w:hint="cs"/>
                          <w:i w:val="0"/>
                          <w:iCs w:val="0"/>
                          <w:sz w:val="24"/>
                          <w:szCs w:val="24"/>
                          <w:rtl/>
                          <w:lang w:bidi="fa-IR"/>
                        </w:rPr>
                        <w:t>ی</w:t>
                      </w:r>
                      <w:r w:rsidRPr="004007EC">
                        <w:rPr>
                          <w:rFonts w:hint="eastAsia"/>
                          <w:i w:val="0"/>
                          <w:iCs w:val="0"/>
                          <w:sz w:val="24"/>
                          <w:szCs w:val="24"/>
                          <w:rtl/>
                          <w:lang w:bidi="fa-IR"/>
                        </w:rPr>
                        <w:t>ل</w:t>
                      </w:r>
                      <w:r w:rsidRPr="004007EC">
                        <w:rPr>
                          <w:rFonts w:hint="cs"/>
                          <w:i w:val="0"/>
                          <w:iCs w:val="0"/>
                          <w:sz w:val="24"/>
                          <w:szCs w:val="24"/>
                          <w:rtl/>
                          <w:lang w:bidi="fa-IR"/>
                        </w:rPr>
                        <w:t>ی</w:t>
                      </w:r>
                      <w:r w:rsidRPr="004007EC">
                        <w:rPr>
                          <w:rFonts w:hint="eastAsia"/>
                          <w:i w:val="0"/>
                          <w:iCs w:val="0"/>
                          <w:sz w:val="24"/>
                          <w:szCs w:val="24"/>
                          <w:rtl/>
                          <w:lang w:bidi="fa-IR"/>
                        </w:rPr>
                        <w:t>ارد</w:t>
                      </w:r>
                      <w:r w:rsidRPr="004007EC">
                        <w:rPr>
                          <w:i w:val="0"/>
                          <w:iCs w:val="0"/>
                          <w:sz w:val="24"/>
                          <w:szCs w:val="24"/>
                          <w:rtl/>
                          <w:lang w:bidi="fa-IR"/>
                        </w:rPr>
                        <w:t xml:space="preserve"> متر مکعب</w:t>
                      </w:r>
                    </w:p>
                  </w:txbxContent>
                </v:textbox>
                <w10:wrap type="square" anchorx="margin"/>
              </v:shape>
            </w:pict>
          </mc:Fallback>
        </mc:AlternateContent>
      </w:r>
    </w:p>
    <w:p w14:paraId="55ACF8ED" w14:textId="77777777" w:rsidR="004B08FB" w:rsidRDefault="004B08FB" w:rsidP="00F87E4F">
      <w:pPr>
        <w:tabs>
          <w:tab w:val="center" w:pos="6979"/>
        </w:tabs>
        <w:bidi/>
        <w:jc w:val="both"/>
        <w:rPr>
          <w:sz w:val="28"/>
          <w:rtl/>
          <w:lang w:bidi="fa-IR"/>
        </w:rPr>
      </w:pPr>
    </w:p>
    <w:p w14:paraId="67D687D8" w14:textId="77777777" w:rsidR="004B08FB" w:rsidRDefault="004B08FB" w:rsidP="00F87E4F">
      <w:pPr>
        <w:tabs>
          <w:tab w:val="center" w:pos="6979"/>
        </w:tabs>
        <w:bidi/>
        <w:jc w:val="both"/>
        <w:rPr>
          <w:sz w:val="28"/>
          <w:rtl/>
          <w:lang w:bidi="fa-IR"/>
        </w:rPr>
      </w:pPr>
      <w:r>
        <w:rPr>
          <w:rFonts w:hint="cs"/>
          <w:sz w:val="28"/>
          <w:rtl/>
          <w:lang w:bidi="fa-IR"/>
        </w:rPr>
        <w:t xml:space="preserve">نمودار </w:t>
      </w:r>
      <w:r>
        <w:rPr>
          <w:sz w:val="28"/>
          <w:rtl/>
          <w:lang w:bidi="fa-IR"/>
        </w:rPr>
        <w:fldChar w:fldCharType="begin"/>
      </w:r>
      <w:r>
        <w:rPr>
          <w:sz w:val="28"/>
          <w:rtl/>
          <w:lang w:bidi="fa-IR"/>
        </w:rPr>
        <w:instrText xml:space="preserve"> </w:instrText>
      </w:r>
      <w:r>
        <w:rPr>
          <w:rFonts w:hint="cs"/>
          <w:sz w:val="28"/>
          <w:lang w:bidi="fa-IR"/>
        </w:rPr>
        <w:instrText>REF</w:instrText>
      </w:r>
      <w:r>
        <w:rPr>
          <w:rFonts w:hint="cs"/>
          <w:sz w:val="28"/>
          <w:rtl/>
          <w:lang w:bidi="fa-IR"/>
        </w:rPr>
        <w:instrText xml:space="preserve"> _</w:instrText>
      </w:r>
      <w:r>
        <w:rPr>
          <w:rFonts w:hint="cs"/>
          <w:sz w:val="28"/>
          <w:lang w:bidi="fa-IR"/>
        </w:rPr>
        <w:instrText>Ref173571090 \h</w:instrText>
      </w:r>
      <w:r>
        <w:rPr>
          <w:sz w:val="28"/>
          <w:rtl/>
          <w:lang w:bidi="fa-IR"/>
        </w:rPr>
        <w:instrText xml:space="preserve">  \* </w:instrText>
      </w:r>
      <w:r>
        <w:rPr>
          <w:sz w:val="28"/>
          <w:lang w:bidi="fa-IR"/>
        </w:rPr>
        <w:instrText>MERGEFORMAT</w:instrText>
      </w:r>
      <w:r>
        <w:rPr>
          <w:sz w:val="28"/>
          <w:rtl/>
          <w:lang w:bidi="fa-IR"/>
        </w:rPr>
        <w:instrText xml:space="preserve"> </w:instrText>
      </w:r>
      <w:r>
        <w:rPr>
          <w:sz w:val="28"/>
          <w:rtl/>
          <w:lang w:bidi="fa-IR"/>
        </w:rPr>
      </w:r>
      <w:r>
        <w:rPr>
          <w:sz w:val="28"/>
          <w:rtl/>
          <w:lang w:bidi="fa-IR"/>
        </w:rPr>
        <w:fldChar w:fldCharType="separate"/>
      </w:r>
      <w:r w:rsidRPr="00150C69">
        <w:rPr>
          <w:sz w:val="28"/>
          <w:rtl/>
        </w:rPr>
        <w:t xml:space="preserve">شکل </w:t>
      </w:r>
      <w:r w:rsidRPr="00150C69">
        <w:rPr>
          <w:noProof/>
          <w:sz w:val="28"/>
          <w:rtl/>
        </w:rPr>
        <w:t>1</w:t>
      </w:r>
      <w:r>
        <w:rPr>
          <w:i/>
          <w:iCs/>
          <w:noProof/>
          <w:sz w:val="24"/>
          <w:szCs w:val="24"/>
          <w:rtl/>
        </w:rPr>
        <w:t>0</w:t>
      </w:r>
      <w:r>
        <w:rPr>
          <w:sz w:val="28"/>
          <w:rtl/>
          <w:lang w:bidi="fa-IR"/>
        </w:rPr>
        <w:fldChar w:fldCharType="end"/>
      </w:r>
      <w:r>
        <w:rPr>
          <w:rFonts w:hint="cs"/>
          <w:sz w:val="28"/>
          <w:rtl/>
          <w:lang w:bidi="fa-IR"/>
        </w:rPr>
        <w:t xml:space="preserve"> ناظر به تقاضای گذشته چین و نمودار </w:t>
      </w:r>
      <w:r w:rsidRPr="00150C69">
        <w:rPr>
          <w:sz w:val="28"/>
          <w:rtl/>
          <w:lang w:bidi="fa-IR"/>
        </w:rPr>
        <w:fldChar w:fldCharType="begin"/>
      </w:r>
      <w:r w:rsidRPr="00150C69">
        <w:rPr>
          <w:sz w:val="28"/>
          <w:rtl/>
          <w:lang w:bidi="fa-IR"/>
        </w:rPr>
        <w:instrText xml:space="preserve"> </w:instrText>
      </w:r>
      <w:r w:rsidRPr="00150C69">
        <w:rPr>
          <w:rFonts w:hint="cs"/>
          <w:sz w:val="28"/>
          <w:lang w:bidi="fa-IR"/>
        </w:rPr>
        <w:instrText>REF</w:instrText>
      </w:r>
      <w:r w:rsidRPr="00150C69">
        <w:rPr>
          <w:rFonts w:hint="cs"/>
          <w:sz w:val="28"/>
          <w:rtl/>
          <w:lang w:bidi="fa-IR"/>
        </w:rPr>
        <w:instrText xml:space="preserve"> _</w:instrText>
      </w:r>
      <w:r w:rsidRPr="00150C69">
        <w:rPr>
          <w:rFonts w:hint="cs"/>
          <w:sz w:val="28"/>
          <w:lang w:bidi="fa-IR"/>
        </w:rPr>
        <w:instrText>Ref173571100 \h</w:instrText>
      </w:r>
      <w:r w:rsidRPr="00150C69">
        <w:rPr>
          <w:sz w:val="28"/>
          <w:rtl/>
          <w:lang w:bidi="fa-IR"/>
        </w:rPr>
        <w:instrText xml:space="preserve">  \* </w:instrText>
      </w:r>
      <w:r w:rsidRPr="00150C69">
        <w:rPr>
          <w:sz w:val="28"/>
          <w:lang w:bidi="fa-IR"/>
        </w:rPr>
        <w:instrText>MERGEFORMAT</w:instrText>
      </w:r>
      <w:r w:rsidRPr="00150C69">
        <w:rPr>
          <w:sz w:val="28"/>
          <w:rtl/>
          <w:lang w:bidi="fa-IR"/>
        </w:rPr>
        <w:instrText xml:space="preserve"> </w:instrText>
      </w:r>
      <w:r w:rsidRPr="00150C69">
        <w:rPr>
          <w:sz w:val="28"/>
          <w:rtl/>
          <w:lang w:bidi="fa-IR"/>
        </w:rPr>
      </w:r>
      <w:r w:rsidRPr="00150C69">
        <w:rPr>
          <w:sz w:val="28"/>
          <w:rtl/>
          <w:lang w:bidi="fa-IR"/>
        </w:rPr>
        <w:fldChar w:fldCharType="separate"/>
      </w:r>
      <w:r w:rsidRPr="00150C69">
        <w:rPr>
          <w:sz w:val="28"/>
          <w:rtl/>
        </w:rPr>
        <w:t xml:space="preserve">شکل </w:t>
      </w:r>
      <w:r w:rsidRPr="00150C69">
        <w:rPr>
          <w:noProof/>
          <w:sz w:val="28"/>
          <w:rtl/>
        </w:rPr>
        <w:t>11</w:t>
      </w:r>
      <w:r w:rsidRPr="00150C69">
        <w:rPr>
          <w:sz w:val="28"/>
          <w:rtl/>
          <w:lang w:bidi="fa-IR"/>
        </w:rPr>
        <w:fldChar w:fldCharType="end"/>
      </w:r>
      <w:r w:rsidRPr="00150C69">
        <w:rPr>
          <w:rFonts w:hint="cs"/>
          <w:sz w:val="28"/>
          <w:rtl/>
          <w:lang w:bidi="fa-IR"/>
        </w:rPr>
        <w:t xml:space="preserve"> ن</w:t>
      </w:r>
      <w:r>
        <w:rPr>
          <w:rFonts w:hint="cs"/>
          <w:sz w:val="28"/>
          <w:rtl/>
          <w:lang w:bidi="fa-IR"/>
        </w:rPr>
        <w:t xml:space="preserve">اظر به تقاضای گاز چین در افق سال 2050 میلادی است. </w:t>
      </w:r>
    </w:p>
    <w:p w14:paraId="2C264AF4" w14:textId="77777777" w:rsidR="004B08FB" w:rsidRDefault="004B08FB" w:rsidP="00F87E4F">
      <w:pPr>
        <w:tabs>
          <w:tab w:val="center" w:pos="6979"/>
        </w:tabs>
        <w:bidi/>
        <w:jc w:val="both"/>
        <w:rPr>
          <w:sz w:val="28"/>
          <w:rtl/>
          <w:lang w:bidi="fa-IR"/>
        </w:rPr>
      </w:pPr>
      <w:r>
        <w:rPr>
          <w:noProof/>
          <w:sz w:val="28"/>
          <w:rtl/>
          <w:lang w:val="fa-IR" w:bidi="fa-IR"/>
        </w:rPr>
        <w:lastRenderedPageBreak/>
        <w:drawing>
          <wp:anchor distT="0" distB="0" distL="114300" distR="114300" simplePos="0" relativeHeight="251669504" behindDoc="0" locked="0" layoutInCell="1" allowOverlap="1" wp14:anchorId="310BA2E3" wp14:editId="2674AC18">
            <wp:simplePos x="0" y="0"/>
            <wp:positionH relativeFrom="column">
              <wp:posOffset>967105</wp:posOffset>
            </wp:positionH>
            <wp:positionV relativeFrom="paragraph">
              <wp:posOffset>3810</wp:posOffset>
            </wp:positionV>
            <wp:extent cx="4211955" cy="287528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8" cstate="email">
                      <a:extLst>
                        <a:ext uri="{28A0092B-C50C-407E-A947-70E740481C1C}">
                          <a14:useLocalDpi xmlns:a14="http://schemas.microsoft.com/office/drawing/2010/main"/>
                        </a:ext>
                      </a:extLst>
                    </a:blip>
                    <a:srcRect/>
                    <a:stretch/>
                  </pic:blipFill>
                  <pic:spPr>
                    <a:xfrm>
                      <a:off x="0" y="0"/>
                      <a:ext cx="4211955" cy="2875280"/>
                    </a:xfrm>
                    <a:prstGeom prst="rect">
                      <a:avLst/>
                    </a:prstGeom>
                  </pic:spPr>
                </pic:pic>
              </a:graphicData>
            </a:graphic>
          </wp:anchor>
        </w:drawing>
      </w:r>
    </w:p>
    <w:p w14:paraId="5416322E" w14:textId="77777777" w:rsidR="004B08FB" w:rsidRDefault="004B08FB" w:rsidP="00F87E4F">
      <w:pPr>
        <w:tabs>
          <w:tab w:val="center" w:pos="6979"/>
        </w:tabs>
        <w:bidi/>
        <w:jc w:val="both"/>
        <w:rPr>
          <w:sz w:val="28"/>
          <w:rtl/>
          <w:lang w:bidi="fa-IR"/>
        </w:rPr>
      </w:pPr>
    </w:p>
    <w:p w14:paraId="728FE9BF" w14:textId="77777777" w:rsidR="004B08FB" w:rsidRDefault="004B08FB" w:rsidP="00F87E4F">
      <w:pPr>
        <w:tabs>
          <w:tab w:val="center" w:pos="6979"/>
        </w:tabs>
        <w:bidi/>
        <w:jc w:val="both"/>
        <w:rPr>
          <w:sz w:val="28"/>
          <w:rtl/>
          <w:lang w:bidi="fa-IR"/>
        </w:rPr>
      </w:pPr>
    </w:p>
    <w:p w14:paraId="160738D4" w14:textId="77777777" w:rsidR="004B08FB" w:rsidRDefault="004B08FB" w:rsidP="00F87E4F">
      <w:pPr>
        <w:tabs>
          <w:tab w:val="center" w:pos="6979"/>
        </w:tabs>
        <w:bidi/>
        <w:jc w:val="both"/>
        <w:rPr>
          <w:sz w:val="28"/>
          <w:lang w:bidi="fa-IR"/>
        </w:rPr>
      </w:pPr>
    </w:p>
    <w:p w14:paraId="2E1BDAFC" w14:textId="77777777" w:rsidR="004B08FB" w:rsidRDefault="004B08FB" w:rsidP="00F87E4F">
      <w:pPr>
        <w:tabs>
          <w:tab w:val="center" w:pos="6979"/>
        </w:tabs>
        <w:bidi/>
        <w:jc w:val="both"/>
        <w:rPr>
          <w:sz w:val="28"/>
          <w:lang w:bidi="fa-IR"/>
        </w:rPr>
      </w:pPr>
    </w:p>
    <w:p w14:paraId="7DACB156" w14:textId="77777777" w:rsidR="004B08FB" w:rsidRDefault="004B08FB" w:rsidP="00F87E4F">
      <w:pPr>
        <w:tabs>
          <w:tab w:val="center" w:pos="6979"/>
        </w:tabs>
        <w:bidi/>
        <w:jc w:val="both"/>
        <w:rPr>
          <w:sz w:val="28"/>
          <w:rtl/>
          <w:lang w:bidi="fa-IR"/>
        </w:rPr>
      </w:pPr>
    </w:p>
    <w:p w14:paraId="651C2E7F" w14:textId="77777777" w:rsidR="004B08FB" w:rsidRDefault="004B08FB" w:rsidP="00F87E4F">
      <w:pPr>
        <w:tabs>
          <w:tab w:val="center" w:pos="6979"/>
        </w:tabs>
        <w:bidi/>
        <w:jc w:val="both"/>
        <w:rPr>
          <w:sz w:val="28"/>
          <w:lang w:bidi="fa-IR"/>
        </w:rPr>
      </w:pPr>
    </w:p>
    <w:p w14:paraId="05309A87" w14:textId="77777777" w:rsidR="004B08FB" w:rsidRDefault="004B08FB" w:rsidP="00F87E4F">
      <w:pPr>
        <w:tabs>
          <w:tab w:val="center" w:pos="6979"/>
        </w:tabs>
        <w:bidi/>
        <w:jc w:val="both"/>
        <w:rPr>
          <w:sz w:val="28"/>
          <w:lang w:bidi="fa-IR"/>
        </w:rPr>
      </w:pPr>
      <w:r>
        <w:rPr>
          <w:noProof/>
        </w:rPr>
        <mc:AlternateContent>
          <mc:Choice Requires="wps">
            <w:drawing>
              <wp:anchor distT="0" distB="0" distL="114300" distR="114300" simplePos="0" relativeHeight="251684864" behindDoc="0" locked="0" layoutInCell="1" allowOverlap="1" wp14:anchorId="64FACF16" wp14:editId="04E76BF1">
                <wp:simplePos x="0" y="0"/>
                <wp:positionH relativeFrom="column">
                  <wp:posOffset>805180</wp:posOffset>
                </wp:positionH>
                <wp:positionV relativeFrom="paragraph">
                  <wp:posOffset>165735</wp:posOffset>
                </wp:positionV>
                <wp:extent cx="4211955" cy="285750"/>
                <wp:effectExtent l="0" t="0" r="17145" b="0"/>
                <wp:wrapSquare wrapText="bothSides"/>
                <wp:docPr id="25" name="Text Box 25"/>
                <wp:cNvGraphicFramePr/>
                <a:graphic xmlns:a="http://schemas.openxmlformats.org/drawingml/2006/main">
                  <a:graphicData uri="http://schemas.microsoft.com/office/word/2010/wordprocessingShape">
                    <wps:wsp>
                      <wps:cNvSpPr txBox="1"/>
                      <wps:spPr>
                        <a:xfrm>
                          <a:off x="0" y="0"/>
                          <a:ext cx="4211955" cy="285750"/>
                        </a:xfrm>
                        <a:prstGeom prst="rect">
                          <a:avLst/>
                        </a:prstGeom>
                        <a:noFill/>
                        <a:ln>
                          <a:noFill/>
                        </a:ln>
                      </wps:spPr>
                      <wps:txbx>
                        <w:txbxContent>
                          <w:p w14:paraId="475307FE" w14:textId="77777777" w:rsidR="004B08FB" w:rsidRPr="004007EC" w:rsidRDefault="004B08FB" w:rsidP="00F87E4F">
                            <w:pPr>
                              <w:pStyle w:val="Caption"/>
                              <w:bidi/>
                              <w:jc w:val="center"/>
                              <w:rPr>
                                <w:i w:val="0"/>
                                <w:iCs w:val="0"/>
                                <w:noProof/>
                                <w:sz w:val="24"/>
                                <w:szCs w:val="24"/>
                                <w:lang w:val="fa-IR" w:bidi="fa-IR"/>
                              </w:rPr>
                            </w:pPr>
                            <w:bookmarkStart w:id="24" w:name="_Ref173571100"/>
                            <w:r w:rsidRPr="004007EC">
                              <w:rPr>
                                <w:i w:val="0"/>
                                <w:iCs w:val="0"/>
                                <w:sz w:val="24"/>
                                <w:szCs w:val="24"/>
                                <w:rtl/>
                              </w:rPr>
                              <w:t xml:space="preserve">شکل </w:t>
                            </w:r>
                            <w:r w:rsidRPr="004007EC">
                              <w:rPr>
                                <w:i w:val="0"/>
                                <w:iCs w:val="0"/>
                                <w:sz w:val="24"/>
                                <w:szCs w:val="24"/>
                                <w:rtl/>
                              </w:rPr>
                              <w:fldChar w:fldCharType="begin"/>
                            </w:r>
                            <w:r w:rsidRPr="004007EC">
                              <w:rPr>
                                <w:i w:val="0"/>
                                <w:iCs w:val="0"/>
                                <w:sz w:val="24"/>
                                <w:szCs w:val="24"/>
                                <w:rtl/>
                              </w:rPr>
                              <w:instrText xml:space="preserve"> </w:instrText>
                            </w:r>
                            <w:r w:rsidRPr="004007EC">
                              <w:rPr>
                                <w:i w:val="0"/>
                                <w:iCs w:val="0"/>
                                <w:sz w:val="24"/>
                                <w:szCs w:val="24"/>
                              </w:rPr>
                              <w:instrText>SEQ</w:instrText>
                            </w:r>
                            <w:r w:rsidRPr="004007EC">
                              <w:rPr>
                                <w:i w:val="0"/>
                                <w:iCs w:val="0"/>
                                <w:sz w:val="24"/>
                                <w:szCs w:val="24"/>
                                <w:rtl/>
                              </w:rPr>
                              <w:instrText xml:space="preserve"> شکل \* </w:instrText>
                            </w:r>
                            <w:r w:rsidRPr="004007EC">
                              <w:rPr>
                                <w:i w:val="0"/>
                                <w:iCs w:val="0"/>
                                <w:sz w:val="24"/>
                                <w:szCs w:val="24"/>
                              </w:rPr>
                              <w:instrText>ARABIC</w:instrText>
                            </w:r>
                            <w:r w:rsidRPr="004007EC">
                              <w:rPr>
                                <w:i w:val="0"/>
                                <w:iCs w:val="0"/>
                                <w:sz w:val="24"/>
                                <w:szCs w:val="24"/>
                                <w:rtl/>
                              </w:rPr>
                              <w:instrText xml:space="preserve"> </w:instrText>
                            </w:r>
                            <w:r w:rsidRPr="004007EC">
                              <w:rPr>
                                <w:i w:val="0"/>
                                <w:iCs w:val="0"/>
                                <w:sz w:val="24"/>
                                <w:szCs w:val="24"/>
                                <w:rtl/>
                              </w:rPr>
                              <w:fldChar w:fldCharType="separate"/>
                            </w:r>
                            <w:r>
                              <w:rPr>
                                <w:i w:val="0"/>
                                <w:iCs w:val="0"/>
                                <w:noProof/>
                                <w:sz w:val="24"/>
                                <w:szCs w:val="24"/>
                                <w:rtl/>
                              </w:rPr>
                              <w:t>11</w:t>
                            </w:r>
                            <w:r w:rsidRPr="004007EC">
                              <w:rPr>
                                <w:i w:val="0"/>
                                <w:iCs w:val="0"/>
                                <w:sz w:val="24"/>
                                <w:szCs w:val="24"/>
                                <w:rtl/>
                              </w:rPr>
                              <w:fldChar w:fldCharType="end"/>
                            </w:r>
                            <w:bookmarkEnd w:id="24"/>
                            <w:r w:rsidRPr="004007EC">
                              <w:rPr>
                                <w:rFonts w:hint="cs"/>
                                <w:i w:val="0"/>
                                <w:iCs w:val="0"/>
                                <w:sz w:val="24"/>
                                <w:szCs w:val="24"/>
                                <w:rtl/>
                                <w:lang w:bidi="fa-IR"/>
                              </w:rPr>
                              <w:t xml:space="preserve"> </w:t>
                            </w:r>
                            <w:r w:rsidRPr="004007EC">
                              <w:rPr>
                                <w:i w:val="0"/>
                                <w:iCs w:val="0"/>
                                <w:sz w:val="24"/>
                                <w:szCs w:val="24"/>
                                <w:rtl/>
                                <w:lang w:bidi="fa-IR"/>
                              </w:rPr>
                              <w:t>روند تقاضا</w:t>
                            </w:r>
                            <w:r w:rsidRPr="004007EC">
                              <w:rPr>
                                <w:rFonts w:hint="cs"/>
                                <w:i w:val="0"/>
                                <w:iCs w:val="0"/>
                                <w:sz w:val="24"/>
                                <w:szCs w:val="24"/>
                                <w:rtl/>
                                <w:lang w:bidi="fa-IR"/>
                              </w:rPr>
                              <w:t>ی</w:t>
                            </w:r>
                            <w:r w:rsidRPr="004007EC">
                              <w:rPr>
                                <w:i w:val="0"/>
                                <w:iCs w:val="0"/>
                                <w:sz w:val="24"/>
                                <w:szCs w:val="24"/>
                                <w:rtl/>
                                <w:lang w:bidi="fa-IR"/>
                              </w:rPr>
                              <w:t xml:space="preserve"> گاز طب</w:t>
                            </w:r>
                            <w:r w:rsidRPr="004007EC">
                              <w:rPr>
                                <w:rFonts w:hint="cs"/>
                                <w:i w:val="0"/>
                                <w:iCs w:val="0"/>
                                <w:sz w:val="24"/>
                                <w:szCs w:val="24"/>
                                <w:rtl/>
                                <w:lang w:bidi="fa-IR"/>
                              </w:rPr>
                              <w:t>ی</w:t>
                            </w:r>
                            <w:r w:rsidRPr="004007EC">
                              <w:rPr>
                                <w:rFonts w:hint="eastAsia"/>
                                <w:i w:val="0"/>
                                <w:iCs w:val="0"/>
                                <w:sz w:val="24"/>
                                <w:szCs w:val="24"/>
                                <w:rtl/>
                                <w:lang w:bidi="fa-IR"/>
                              </w:rPr>
                              <w:t>ع</w:t>
                            </w:r>
                            <w:r w:rsidRPr="004007EC">
                              <w:rPr>
                                <w:rFonts w:hint="cs"/>
                                <w:i w:val="0"/>
                                <w:iCs w:val="0"/>
                                <w:sz w:val="24"/>
                                <w:szCs w:val="24"/>
                                <w:rtl/>
                                <w:lang w:bidi="fa-IR"/>
                              </w:rPr>
                              <w:t>ی</w:t>
                            </w:r>
                            <w:r w:rsidRPr="004007EC">
                              <w:rPr>
                                <w:i w:val="0"/>
                                <w:iCs w:val="0"/>
                                <w:sz w:val="24"/>
                                <w:szCs w:val="24"/>
                                <w:rtl/>
                                <w:lang w:bidi="fa-IR"/>
                              </w:rPr>
                              <w:t xml:space="preserve"> چ</w:t>
                            </w:r>
                            <w:r w:rsidRPr="004007EC">
                              <w:rPr>
                                <w:rFonts w:hint="cs"/>
                                <w:i w:val="0"/>
                                <w:iCs w:val="0"/>
                                <w:sz w:val="24"/>
                                <w:szCs w:val="24"/>
                                <w:rtl/>
                                <w:lang w:bidi="fa-IR"/>
                              </w:rPr>
                              <w:t>ی</w:t>
                            </w:r>
                            <w:r w:rsidRPr="004007EC">
                              <w:rPr>
                                <w:rFonts w:hint="eastAsia"/>
                                <w:i w:val="0"/>
                                <w:iCs w:val="0"/>
                                <w:sz w:val="24"/>
                                <w:szCs w:val="24"/>
                                <w:rtl/>
                                <w:lang w:bidi="fa-IR"/>
                              </w:rPr>
                              <w:t>ن</w:t>
                            </w:r>
                            <w:r w:rsidRPr="004007EC">
                              <w:rPr>
                                <w:i w:val="0"/>
                                <w:iCs w:val="0"/>
                                <w:sz w:val="24"/>
                                <w:szCs w:val="24"/>
                                <w:rtl/>
                                <w:lang w:bidi="fa-IR"/>
                              </w:rPr>
                              <w:t xml:space="preserve"> در افق 2050 بر اساس م</w:t>
                            </w:r>
                            <w:r w:rsidRPr="004007EC">
                              <w:rPr>
                                <w:rFonts w:hint="cs"/>
                                <w:i w:val="0"/>
                                <w:iCs w:val="0"/>
                                <w:sz w:val="24"/>
                                <w:szCs w:val="24"/>
                                <w:rtl/>
                                <w:lang w:bidi="fa-IR"/>
                              </w:rPr>
                              <w:t>ی</w:t>
                            </w:r>
                            <w:r w:rsidRPr="004007EC">
                              <w:rPr>
                                <w:rFonts w:hint="eastAsia"/>
                                <w:i w:val="0"/>
                                <w:iCs w:val="0"/>
                                <w:sz w:val="24"/>
                                <w:szCs w:val="24"/>
                                <w:rtl/>
                                <w:lang w:bidi="fa-IR"/>
                              </w:rPr>
                              <w:t>ل</w:t>
                            </w:r>
                            <w:r w:rsidRPr="004007EC">
                              <w:rPr>
                                <w:rFonts w:hint="cs"/>
                                <w:i w:val="0"/>
                                <w:iCs w:val="0"/>
                                <w:sz w:val="24"/>
                                <w:szCs w:val="24"/>
                                <w:rtl/>
                                <w:lang w:bidi="fa-IR"/>
                              </w:rPr>
                              <w:t>ی</w:t>
                            </w:r>
                            <w:r w:rsidRPr="004007EC">
                              <w:rPr>
                                <w:rFonts w:hint="eastAsia"/>
                                <w:i w:val="0"/>
                                <w:iCs w:val="0"/>
                                <w:sz w:val="24"/>
                                <w:szCs w:val="24"/>
                                <w:rtl/>
                                <w:lang w:bidi="fa-IR"/>
                              </w:rPr>
                              <w:t>ارد</w:t>
                            </w:r>
                            <w:r w:rsidRPr="004007EC">
                              <w:rPr>
                                <w:i w:val="0"/>
                                <w:iCs w:val="0"/>
                                <w:sz w:val="24"/>
                                <w:szCs w:val="24"/>
                                <w:rtl/>
                                <w:lang w:bidi="fa-IR"/>
                              </w:rPr>
                              <w:t xml:space="preserve"> متر مکعب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FACF16" id="Text Box 25" o:spid="_x0000_s1036" type="#_x0000_t202" style="position:absolute;left:0;text-align:left;margin-left:63.4pt;margin-top:13.05pt;width:331.65pt;height:2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" filled="f" stroked="f">
                <v:textbox inset="0,0,0,0">
                  <w:txbxContent>
                    <w:p w14:paraId="475307FE" w14:textId="77777777" w:rsidR="004B08FB" w:rsidRPr="004007EC" w:rsidRDefault="004B08FB" w:rsidP="00F87E4F">
                      <w:pPr>
                        <w:pStyle w:val="Caption"/>
                        <w:bidi/>
                        <w:jc w:val="center"/>
                        <w:rPr>
                          <w:i w:val="0"/>
                          <w:iCs w:val="0"/>
                          <w:noProof/>
                          <w:sz w:val="24"/>
                          <w:szCs w:val="24"/>
                          <w:lang w:val="fa-IR" w:bidi="fa-IR"/>
                        </w:rPr>
                      </w:pPr>
                      <w:bookmarkStart w:id="25" w:name="_Ref173571100"/>
                      <w:r w:rsidRPr="004007EC">
                        <w:rPr>
                          <w:i w:val="0"/>
                          <w:iCs w:val="0"/>
                          <w:sz w:val="24"/>
                          <w:szCs w:val="24"/>
                          <w:rtl/>
                        </w:rPr>
                        <w:t xml:space="preserve">شکل </w:t>
                      </w:r>
                      <w:r w:rsidRPr="004007EC">
                        <w:rPr>
                          <w:i w:val="0"/>
                          <w:iCs w:val="0"/>
                          <w:sz w:val="24"/>
                          <w:szCs w:val="24"/>
                          <w:rtl/>
                        </w:rPr>
                        <w:fldChar w:fldCharType="begin"/>
                      </w:r>
                      <w:r w:rsidRPr="004007EC">
                        <w:rPr>
                          <w:i w:val="0"/>
                          <w:iCs w:val="0"/>
                          <w:sz w:val="24"/>
                          <w:szCs w:val="24"/>
                          <w:rtl/>
                        </w:rPr>
                        <w:instrText xml:space="preserve"> </w:instrText>
                      </w:r>
                      <w:r w:rsidRPr="004007EC">
                        <w:rPr>
                          <w:i w:val="0"/>
                          <w:iCs w:val="0"/>
                          <w:sz w:val="24"/>
                          <w:szCs w:val="24"/>
                        </w:rPr>
                        <w:instrText>SEQ</w:instrText>
                      </w:r>
                      <w:r w:rsidRPr="004007EC">
                        <w:rPr>
                          <w:i w:val="0"/>
                          <w:iCs w:val="0"/>
                          <w:sz w:val="24"/>
                          <w:szCs w:val="24"/>
                          <w:rtl/>
                        </w:rPr>
                        <w:instrText xml:space="preserve"> شکل \* </w:instrText>
                      </w:r>
                      <w:r w:rsidRPr="004007EC">
                        <w:rPr>
                          <w:i w:val="0"/>
                          <w:iCs w:val="0"/>
                          <w:sz w:val="24"/>
                          <w:szCs w:val="24"/>
                        </w:rPr>
                        <w:instrText>ARABIC</w:instrText>
                      </w:r>
                      <w:r w:rsidRPr="004007EC">
                        <w:rPr>
                          <w:i w:val="0"/>
                          <w:iCs w:val="0"/>
                          <w:sz w:val="24"/>
                          <w:szCs w:val="24"/>
                          <w:rtl/>
                        </w:rPr>
                        <w:instrText xml:space="preserve"> </w:instrText>
                      </w:r>
                      <w:r w:rsidRPr="004007EC">
                        <w:rPr>
                          <w:i w:val="0"/>
                          <w:iCs w:val="0"/>
                          <w:sz w:val="24"/>
                          <w:szCs w:val="24"/>
                          <w:rtl/>
                        </w:rPr>
                        <w:fldChar w:fldCharType="separate"/>
                      </w:r>
                      <w:r>
                        <w:rPr>
                          <w:i w:val="0"/>
                          <w:iCs w:val="0"/>
                          <w:noProof/>
                          <w:sz w:val="24"/>
                          <w:szCs w:val="24"/>
                          <w:rtl/>
                        </w:rPr>
                        <w:t>11</w:t>
                      </w:r>
                      <w:r w:rsidRPr="004007EC">
                        <w:rPr>
                          <w:i w:val="0"/>
                          <w:iCs w:val="0"/>
                          <w:sz w:val="24"/>
                          <w:szCs w:val="24"/>
                          <w:rtl/>
                        </w:rPr>
                        <w:fldChar w:fldCharType="end"/>
                      </w:r>
                      <w:bookmarkEnd w:id="25"/>
                      <w:r w:rsidRPr="004007EC">
                        <w:rPr>
                          <w:rFonts w:hint="cs"/>
                          <w:i w:val="0"/>
                          <w:iCs w:val="0"/>
                          <w:sz w:val="24"/>
                          <w:szCs w:val="24"/>
                          <w:rtl/>
                          <w:lang w:bidi="fa-IR"/>
                        </w:rPr>
                        <w:t xml:space="preserve"> </w:t>
                      </w:r>
                      <w:r w:rsidRPr="004007EC">
                        <w:rPr>
                          <w:i w:val="0"/>
                          <w:iCs w:val="0"/>
                          <w:sz w:val="24"/>
                          <w:szCs w:val="24"/>
                          <w:rtl/>
                          <w:lang w:bidi="fa-IR"/>
                        </w:rPr>
                        <w:t>روند تقاضا</w:t>
                      </w:r>
                      <w:r w:rsidRPr="004007EC">
                        <w:rPr>
                          <w:rFonts w:hint="cs"/>
                          <w:i w:val="0"/>
                          <w:iCs w:val="0"/>
                          <w:sz w:val="24"/>
                          <w:szCs w:val="24"/>
                          <w:rtl/>
                          <w:lang w:bidi="fa-IR"/>
                        </w:rPr>
                        <w:t>ی</w:t>
                      </w:r>
                      <w:r w:rsidRPr="004007EC">
                        <w:rPr>
                          <w:i w:val="0"/>
                          <w:iCs w:val="0"/>
                          <w:sz w:val="24"/>
                          <w:szCs w:val="24"/>
                          <w:rtl/>
                          <w:lang w:bidi="fa-IR"/>
                        </w:rPr>
                        <w:t xml:space="preserve"> گاز طب</w:t>
                      </w:r>
                      <w:r w:rsidRPr="004007EC">
                        <w:rPr>
                          <w:rFonts w:hint="cs"/>
                          <w:i w:val="0"/>
                          <w:iCs w:val="0"/>
                          <w:sz w:val="24"/>
                          <w:szCs w:val="24"/>
                          <w:rtl/>
                          <w:lang w:bidi="fa-IR"/>
                        </w:rPr>
                        <w:t>ی</w:t>
                      </w:r>
                      <w:r w:rsidRPr="004007EC">
                        <w:rPr>
                          <w:rFonts w:hint="eastAsia"/>
                          <w:i w:val="0"/>
                          <w:iCs w:val="0"/>
                          <w:sz w:val="24"/>
                          <w:szCs w:val="24"/>
                          <w:rtl/>
                          <w:lang w:bidi="fa-IR"/>
                        </w:rPr>
                        <w:t>ع</w:t>
                      </w:r>
                      <w:r w:rsidRPr="004007EC">
                        <w:rPr>
                          <w:rFonts w:hint="cs"/>
                          <w:i w:val="0"/>
                          <w:iCs w:val="0"/>
                          <w:sz w:val="24"/>
                          <w:szCs w:val="24"/>
                          <w:rtl/>
                          <w:lang w:bidi="fa-IR"/>
                        </w:rPr>
                        <w:t>ی</w:t>
                      </w:r>
                      <w:r w:rsidRPr="004007EC">
                        <w:rPr>
                          <w:i w:val="0"/>
                          <w:iCs w:val="0"/>
                          <w:sz w:val="24"/>
                          <w:szCs w:val="24"/>
                          <w:rtl/>
                          <w:lang w:bidi="fa-IR"/>
                        </w:rPr>
                        <w:t xml:space="preserve"> چ</w:t>
                      </w:r>
                      <w:r w:rsidRPr="004007EC">
                        <w:rPr>
                          <w:rFonts w:hint="cs"/>
                          <w:i w:val="0"/>
                          <w:iCs w:val="0"/>
                          <w:sz w:val="24"/>
                          <w:szCs w:val="24"/>
                          <w:rtl/>
                          <w:lang w:bidi="fa-IR"/>
                        </w:rPr>
                        <w:t>ی</w:t>
                      </w:r>
                      <w:r w:rsidRPr="004007EC">
                        <w:rPr>
                          <w:rFonts w:hint="eastAsia"/>
                          <w:i w:val="0"/>
                          <w:iCs w:val="0"/>
                          <w:sz w:val="24"/>
                          <w:szCs w:val="24"/>
                          <w:rtl/>
                          <w:lang w:bidi="fa-IR"/>
                        </w:rPr>
                        <w:t>ن</w:t>
                      </w:r>
                      <w:r w:rsidRPr="004007EC">
                        <w:rPr>
                          <w:i w:val="0"/>
                          <w:iCs w:val="0"/>
                          <w:sz w:val="24"/>
                          <w:szCs w:val="24"/>
                          <w:rtl/>
                          <w:lang w:bidi="fa-IR"/>
                        </w:rPr>
                        <w:t xml:space="preserve"> در افق 2050 بر اساس م</w:t>
                      </w:r>
                      <w:r w:rsidRPr="004007EC">
                        <w:rPr>
                          <w:rFonts w:hint="cs"/>
                          <w:i w:val="0"/>
                          <w:iCs w:val="0"/>
                          <w:sz w:val="24"/>
                          <w:szCs w:val="24"/>
                          <w:rtl/>
                          <w:lang w:bidi="fa-IR"/>
                        </w:rPr>
                        <w:t>ی</w:t>
                      </w:r>
                      <w:r w:rsidRPr="004007EC">
                        <w:rPr>
                          <w:rFonts w:hint="eastAsia"/>
                          <w:i w:val="0"/>
                          <w:iCs w:val="0"/>
                          <w:sz w:val="24"/>
                          <w:szCs w:val="24"/>
                          <w:rtl/>
                          <w:lang w:bidi="fa-IR"/>
                        </w:rPr>
                        <w:t>ل</w:t>
                      </w:r>
                      <w:r w:rsidRPr="004007EC">
                        <w:rPr>
                          <w:rFonts w:hint="cs"/>
                          <w:i w:val="0"/>
                          <w:iCs w:val="0"/>
                          <w:sz w:val="24"/>
                          <w:szCs w:val="24"/>
                          <w:rtl/>
                          <w:lang w:bidi="fa-IR"/>
                        </w:rPr>
                        <w:t>ی</w:t>
                      </w:r>
                      <w:r w:rsidRPr="004007EC">
                        <w:rPr>
                          <w:rFonts w:hint="eastAsia"/>
                          <w:i w:val="0"/>
                          <w:iCs w:val="0"/>
                          <w:sz w:val="24"/>
                          <w:szCs w:val="24"/>
                          <w:rtl/>
                          <w:lang w:bidi="fa-IR"/>
                        </w:rPr>
                        <w:t>ارد</w:t>
                      </w:r>
                      <w:r w:rsidRPr="004007EC">
                        <w:rPr>
                          <w:i w:val="0"/>
                          <w:iCs w:val="0"/>
                          <w:sz w:val="24"/>
                          <w:szCs w:val="24"/>
                          <w:rtl/>
                          <w:lang w:bidi="fa-IR"/>
                        </w:rPr>
                        <w:t xml:space="preserve"> متر مکعب</w:t>
                      </w:r>
                    </w:p>
                  </w:txbxContent>
                </v:textbox>
                <w10:wrap type="square"/>
              </v:shape>
            </w:pict>
          </mc:Fallback>
        </mc:AlternateContent>
      </w:r>
    </w:p>
    <w:p w14:paraId="34A4DF19" w14:textId="77777777" w:rsidR="004B08FB" w:rsidRDefault="004B08FB" w:rsidP="00F87E4F">
      <w:pPr>
        <w:tabs>
          <w:tab w:val="center" w:pos="6979"/>
        </w:tabs>
        <w:bidi/>
        <w:jc w:val="both"/>
        <w:rPr>
          <w:sz w:val="28"/>
          <w:rtl/>
          <w:lang w:bidi="fa-IR"/>
        </w:rPr>
      </w:pPr>
    </w:p>
    <w:p w14:paraId="340F8272" w14:textId="77777777" w:rsidR="004B08FB" w:rsidRDefault="004B08FB" w:rsidP="00F87E4F">
      <w:pPr>
        <w:tabs>
          <w:tab w:val="center" w:pos="6979"/>
        </w:tabs>
        <w:bidi/>
        <w:jc w:val="both"/>
        <w:rPr>
          <w:sz w:val="28"/>
          <w:rtl/>
          <w:lang w:bidi="fa-IR"/>
        </w:rPr>
      </w:pPr>
      <w:r>
        <w:rPr>
          <w:noProof/>
        </w:rPr>
        <mc:AlternateContent>
          <mc:Choice Requires="wps">
            <w:drawing>
              <wp:anchor distT="0" distB="0" distL="114300" distR="114300" simplePos="0" relativeHeight="251685888" behindDoc="0" locked="0" layoutInCell="1" allowOverlap="1" wp14:anchorId="3D24B413" wp14:editId="441D073B">
                <wp:simplePos x="0" y="0"/>
                <wp:positionH relativeFrom="margin">
                  <wp:align>left</wp:align>
                </wp:positionH>
                <wp:positionV relativeFrom="paragraph">
                  <wp:posOffset>3634105</wp:posOffset>
                </wp:positionV>
                <wp:extent cx="5972810" cy="238125"/>
                <wp:effectExtent l="0" t="0" r="8890" b="9525"/>
                <wp:wrapSquare wrapText="bothSides"/>
                <wp:docPr id="34" name="Text Box 34"/>
                <wp:cNvGraphicFramePr/>
                <a:graphic xmlns:a="http://schemas.openxmlformats.org/drawingml/2006/main">
                  <a:graphicData uri="http://schemas.microsoft.com/office/word/2010/wordprocessingShape">
                    <wps:wsp>
                      <wps:cNvSpPr txBox="1"/>
                      <wps:spPr>
                        <a:xfrm>
                          <a:off x="0" y="0"/>
                          <a:ext cx="5972810" cy="238125"/>
                        </a:xfrm>
                        <a:prstGeom prst="rect">
                          <a:avLst/>
                        </a:prstGeom>
                        <a:noFill/>
                        <a:ln>
                          <a:noFill/>
                        </a:ln>
                      </wps:spPr>
                      <wps:txbx>
                        <w:txbxContent>
                          <w:p w14:paraId="576670B1" w14:textId="77777777" w:rsidR="004B08FB" w:rsidRPr="00150C69" w:rsidRDefault="004B08FB" w:rsidP="00F87E4F">
                            <w:pPr>
                              <w:pStyle w:val="Caption"/>
                              <w:bidi/>
                              <w:jc w:val="center"/>
                              <w:rPr>
                                <w:i w:val="0"/>
                                <w:iCs w:val="0"/>
                                <w:noProof/>
                                <w:sz w:val="40"/>
                                <w:szCs w:val="40"/>
                                <w:lang w:val="fa-IR" w:bidi="fa-IR"/>
                              </w:rPr>
                            </w:pPr>
                            <w:bookmarkStart w:id="26" w:name="_Ref173571308"/>
                            <w:r w:rsidRPr="00150C69">
                              <w:rPr>
                                <w:i w:val="0"/>
                                <w:iCs w:val="0"/>
                                <w:sz w:val="24"/>
                                <w:szCs w:val="24"/>
                                <w:rtl/>
                              </w:rPr>
                              <w:t xml:space="preserve">شکل </w:t>
                            </w:r>
                            <w:r w:rsidRPr="00150C69">
                              <w:rPr>
                                <w:i w:val="0"/>
                                <w:iCs w:val="0"/>
                                <w:sz w:val="24"/>
                                <w:szCs w:val="24"/>
                                <w:rtl/>
                              </w:rPr>
                              <w:fldChar w:fldCharType="begin"/>
                            </w:r>
                            <w:r w:rsidRPr="00150C69">
                              <w:rPr>
                                <w:i w:val="0"/>
                                <w:iCs w:val="0"/>
                                <w:sz w:val="24"/>
                                <w:szCs w:val="24"/>
                                <w:rtl/>
                              </w:rPr>
                              <w:instrText xml:space="preserve"> </w:instrText>
                            </w:r>
                            <w:r w:rsidRPr="00150C69">
                              <w:rPr>
                                <w:i w:val="0"/>
                                <w:iCs w:val="0"/>
                                <w:sz w:val="24"/>
                                <w:szCs w:val="24"/>
                              </w:rPr>
                              <w:instrText>SEQ</w:instrText>
                            </w:r>
                            <w:r w:rsidRPr="00150C69">
                              <w:rPr>
                                <w:i w:val="0"/>
                                <w:iCs w:val="0"/>
                                <w:sz w:val="24"/>
                                <w:szCs w:val="24"/>
                                <w:rtl/>
                              </w:rPr>
                              <w:instrText xml:space="preserve"> شکل \* </w:instrText>
                            </w:r>
                            <w:r w:rsidRPr="00150C69">
                              <w:rPr>
                                <w:i w:val="0"/>
                                <w:iCs w:val="0"/>
                                <w:sz w:val="24"/>
                                <w:szCs w:val="24"/>
                              </w:rPr>
                              <w:instrText>ARABIC</w:instrText>
                            </w:r>
                            <w:r w:rsidRPr="00150C69">
                              <w:rPr>
                                <w:i w:val="0"/>
                                <w:iCs w:val="0"/>
                                <w:sz w:val="24"/>
                                <w:szCs w:val="24"/>
                                <w:rtl/>
                              </w:rPr>
                              <w:instrText xml:space="preserve"> </w:instrText>
                            </w:r>
                            <w:r w:rsidRPr="00150C69">
                              <w:rPr>
                                <w:i w:val="0"/>
                                <w:iCs w:val="0"/>
                                <w:sz w:val="24"/>
                                <w:szCs w:val="24"/>
                                <w:rtl/>
                              </w:rPr>
                              <w:fldChar w:fldCharType="separate"/>
                            </w:r>
                            <w:r>
                              <w:rPr>
                                <w:i w:val="0"/>
                                <w:iCs w:val="0"/>
                                <w:noProof/>
                                <w:sz w:val="24"/>
                                <w:szCs w:val="24"/>
                                <w:rtl/>
                              </w:rPr>
                              <w:t>12</w:t>
                            </w:r>
                            <w:r w:rsidRPr="00150C69">
                              <w:rPr>
                                <w:i w:val="0"/>
                                <w:iCs w:val="0"/>
                                <w:sz w:val="24"/>
                                <w:szCs w:val="24"/>
                                <w:rtl/>
                              </w:rPr>
                              <w:fldChar w:fldCharType="end"/>
                            </w:r>
                            <w:bookmarkEnd w:id="26"/>
                            <w:r w:rsidRPr="00150C69">
                              <w:rPr>
                                <w:rFonts w:hint="cs"/>
                                <w:i w:val="0"/>
                                <w:iCs w:val="0"/>
                                <w:sz w:val="24"/>
                                <w:szCs w:val="24"/>
                                <w:rtl/>
                                <w:lang w:bidi="fa-IR"/>
                              </w:rPr>
                              <w:t xml:space="preserve"> </w:t>
                            </w:r>
                            <w:r w:rsidRPr="00150C69">
                              <w:rPr>
                                <w:i w:val="0"/>
                                <w:iCs w:val="0"/>
                                <w:sz w:val="24"/>
                                <w:szCs w:val="24"/>
                                <w:rtl/>
                                <w:lang w:bidi="fa-IR"/>
                              </w:rPr>
                              <w:t>تول</w:t>
                            </w:r>
                            <w:r w:rsidRPr="00150C69">
                              <w:rPr>
                                <w:rFonts w:hint="cs"/>
                                <w:i w:val="0"/>
                                <w:iCs w:val="0"/>
                                <w:sz w:val="24"/>
                                <w:szCs w:val="24"/>
                                <w:rtl/>
                                <w:lang w:bidi="fa-IR"/>
                              </w:rPr>
                              <w:t>ی</w:t>
                            </w:r>
                            <w:r w:rsidRPr="00150C69">
                              <w:rPr>
                                <w:rFonts w:hint="eastAsia"/>
                                <w:i w:val="0"/>
                                <w:iCs w:val="0"/>
                                <w:sz w:val="24"/>
                                <w:szCs w:val="24"/>
                                <w:rtl/>
                                <w:lang w:bidi="fa-IR"/>
                              </w:rPr>
                              <w:t>د</w:t>
                            </w:r>
                            <w:r w:rsidRPr="00150C69">
                              <w:rPr>
                                <w:i w:val="0"/>
                                <w:iCs w:val="0"/>
                                <w:sz w:val="24"/>
                                <w:szCs w:val="24"/>
                                <w:rtl/>
                                <w:lang w:bidi="fa-IR"/>
                              </w:rPr>
                              <w:t xml:space="preserve"> گاز چ</w:t>
                            </w:r>
                            <w:r w:rsidRPr="00150C69">
                              <w:rPr>
                                <w:rFonts w:hint="cs"/>
                                <w:i w:val="0"/>
                                <w:iCs w:val="0"/>
                                <w:sz w:val="24"/>
                                <w:szCs w:val="24"/>
                                <w:rtl/>
                                <w:lang w:bidi="fa-IR"/>
                              </w:rPr>
                              <w:t>ی</w:t>
                            </w:r>
                            <w:r w:rsidRPr="00150C69">
                              <w:rPr>
                                <w:rFonts w:hint="eastAsia"/>
                                <w:i w:val="0"/>
                                <w:iCs w:val="0"/>
                                <w:sz w:val="24"/>
                                <w:szCs w:val="24"/>
                                <w:rtl/>
                                <w:lang w:bidi="fa-IR"/>
                              </w:rPr>
                              <w:t>ن</w:t>
                            </w:r>
                            <w:r w:rsidRPr="00150C69">
                              <w:rPr>
                                <w:i w:val="0"/>
                                <w:iCs w:val="0"/>
                                <w:sz w:val="24"/>
                                <w:szCs w:val="24"/>
                                <w:rtl/>
                                <w:lang w:bidi="fa-IR"/>
                              </w:rPr>
                              <w:t xml:space="preserve"> در افق 2050 بر اساس م</w:t>
                            </w:r>
                            <w:r w:rsidRPr="00150C69">
                              <w:rPr>
                                <w:rFonts w:hint="cs"/>
                                <w:i w:val="0"/>
                                <w:iCs w:val="0"/>
                                <w:sz w:val="24"/>
                                <w:szCs w:val="24"/>
                                <w:rtl/>
                                <w:lang w:bidi="fa-IR"/>
                              </w:rPr>
                              <w:t>ی</w:t>
                            </w:r>
                            <w:r w:rsidRPr="00150C69">
                              <w:rPr>
                                <w:rFonts w:hint="eastAsia"/>
                                <w:i w:val="0"/>
                                <w:iCs w:val="0"/>
                                <w:sz w:val="24"/>
                                <w:szCs w:val="24"/>
                                <w:rtl/>
                                <w:lang w:bidi="fa-IR"/>
                              </w:rPr>
                              <w:t>ل</w:t>
                            </w:r>
                            <w:r w:rsidRPr="00150C69">
                              <w:rPr>
                                <w:rFonts w:hint="cs"/>
                                <w:i w:val="0"/>
                                <w:iCs w:val="0"/>
                                <w:sz w:val="24"/>
                                <w:szCs w:val="24"/>
                                <w:rtl/>
                                <w:lang w:bidi="fa-IR"/>
                              </w:rPr>
                              <w:t>ی</w:t>
                            </w:r>
                            <w:r w:rsidRPr="00150C69">
                              <w:rPr>
                                <w:rFonts w:hint="eastAsia"/>
                                <w:i w:val="0"/>
                                <w:iCs w:val="0"/>
                                <w:sz w:val="24"/>
                                <w:szCs w:val="24"/>
                                <w:rtl/>
                                <w:lang w:bidi="fa-IR"/>
                              </w:rPr>
                              <w:t>ارد</w:t>
                            </w:r>
                            <w:r w:rsidRPr="00150C69">
                              <w:rPr>
                                <w:i w:val="0"/>
                                <w:iCs w:val="0"/>
                                <w:sz w:val="24"/>
                                <w:szCs w:val="24"/>
                                <w:rtl/>
                                <w:lang w:bidi="fa-IR"/>
                              </w:rPr>
                              <w:t xml:space="preserve"> متر مکعب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24B413" id="Text Box 34" o:spid="_x0000_s1037" type="#_x0000_t202" style="position:absolute;left:0;text-align:left;margin-left:0;margin-top:286.15pt;width:470.3pt;height:18.75pt;z-index:2516858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" filled="f" stroked="f">
                <v:textbox inset="0,0,0,0">
                  <w:txbxContent>
                    <w:p w14:paraId="576670B1" w14:textId="77777777" w:rsidR="004B08FB" w:rsidRPr="00150C69" w:rsidRDefault="004B08FB" w:rsidP="00F87E4F">
                      <w:pPr>
                        <w:pStyle w:val="Caption"/>
                        <w:bidi/>
                        <w:jc w:val="center"/>
                        <w:rPr>
                          <w:i w:val="0"/>
                          <w:iCs w:val="0"/>
                          <w:noProof/>
                          <w:sz w:val="40"/>
                          <w:szCs w:val="40"/>
                          <w:lang w:val="fa-IR" w:bidi="fa-IR"/>
                        </w:rPr>
                      </w:pPr>
                      <w:bookmarkStart w:id="27" w:name="_Ref173571308"/>
                      <w:r w:rsidRPr="00150C69">
                        <w:rPr>
                          <w:i w:val="0"/>
                          <w:iCs w:val="0"/>
                          <w:sz w:val="24"/>
                          <w:szCs w:val="24"/>
                          <w:rtl/>
                        </w:rPr>
                        <w:t xml:space="preserve">شکل </w:t>
                      </w:r>
                      <w:r w:rsidRPr="00150C69">
                        <w:rPr>
                          <w:i w:val="0"/>
                          <w:iCs w:val="0"/>
                          <w:sz w:val="24"/>
                          <w:szCs w:val="24"/>
                          <w:rtl/>
                        </w:rPr>
                        <w:fldChar w:fldCharType="begin"/>
                      </w:r>
                      <w:r w:rsidRPr="00150C69">
                        <w:rPr>
                          <w:i w:val="0"/>
                          <w:iCs w:val="0"/>
                          <w:sz w:val="24"/>
                          <w:szCs w:val="24"/>
                          <w:rtl/>
                        </w:rPr>
                        <w:instrText xml:space="preserve"> </w:instrText>
                      </w:r>
                      <w:r w:rsidRPr="00150C69">
                        <w:rPr>
                          <w:i w:val="0"/>
                          <w:iCs w:val="0"/>
                          <w:sz w:val="24"/>
                          <w:szCs w:val="24"/>
                        </w:rPr>
                        <w:instrText>SEQ</w:instrText>
                      </w:r>
                      <w:r w:rsidRPr="00150C69">
                        <w:rPr>
                          <w:i w:val="0"/>
                          <w:iCs w:val="0"/>
                          <w:sz w:val="24"/>
                          <w:szCs w:val="24"/>
                          <w:rtl/>
                        </w:rPr>
                        <w:instrText xml:space="preserve"> شکل \* </w:instrText>
                      </w:r>
                      <w:r w:rsidRPr="00150C69">
                        <w:rPr>
                          <w:i w:val="0"/>
                          <w:iCs w:val="0"/>
                          <w:sz w:val="24"/>
                          <w:szCs w:val="24"/>
                        </w:rPr>
                        <w:instrText>ARABIC</w:instrText>
                      </w:r>
                      <w:r w:rsidRPr="00150C69">
                        <w:rPr>
                          <w:i w:val="0"/>
                          <w:iCs w:val="0"/>
                          <w:sz w:val="24"/>
                          <w:szCs w:val="24"/>
                          <w:rtl/>
                        </w:rPr>
                        <w:instrText xml:space="preserve"> </w:instrText>
                      </w:r>
                      <w:r w:rsidRPr="00150C69">
                        <w:rPr>
                          <w:i w:val="0"/>
                          <w:iCs w:val="0"/>
                          <w:sz w:val="24"/>
                          <w:szCs w:val="24"/>
                          <w:rtl/>
                        </w:rPr>
                        <w:fldChar w:fldCharType="separate"/>
                      </w:r>
                      <w:r>
                        <w:rPr>
                          <w:i w:val="0"/>
                          <w:iCs w:val="0"/>
                          <w:noProof/>
                          <w:sz w:val="24"/>
                          <w:szCs w:val="24"/>
                          <w:rtl/>
                        </w:rPr>
                        <w:t>12</w:t>
                      </w:r>
                      <w:r w:rsidRPr="00150C69">
                        <w:rPr>
                          <w:i w:val="0"/>
                          <w:iCs w:val="0"/>
                          <w:sz w:val="24"/>
                          <w:szCs w:val="24"/>
                          <w:rtl/>
                        </w:rPr>
                        <w:fldChar w:fldCharType="end"/>
                      </w:r>
                      <w:bookmarkEnd w:id="27"/>
                      <w:r w:rsidRPr="00150C69">
                        <w:rPr>
                          <w:rFonts w:hint="cs"/>
                          <w:i w:val="0"/>
                          <w:iCs w:val="0"/>
                          <w:sz w:val="24"/>
                          <w:szCs w:val="24"/>
                          <w:rtl/>
                          <w:lang w:bidi="fa-IR"/>
                        </w:rPr>
                        <w:t xml:space="preserve"> </w:t>
                      </w:r>
                      <w:r w:rsidRPr="00150C69">
                        <w:rPr>
                          <w:i w:val="0"/>
                          <w:iCs w:val="0"/>
                          <w:sz w:val="24"/>
                          <w:szCs w:val="24"/>
                          <w:rtl/>
                          <w:lang w:bidi="fa-IR"/>
                        </w:rPr>
                        <w:t>تول</w:t>
                      </w:r>
                      <w:r w:rsidRPr="00150C69">
                        <w:rPr>
                          <w:rFonts w:hint="cs"/>
                          <w:i w:val="0"/>
                          <w:iCs w:val="0"/>
                          <w:sz w:val="24"/>
                          <w:szCs w:val="24"/>
                          <w:rtl/>
                          <w:lang w:bidi="fa-IR"/>
                        </w:rPr>
                        <w:t>ی</w:t>
                      </w:r>
                      <w:r w:rsidRPr="00150C69">
                        <w:rPr>
                          <w:rFonts w:hint="eastAsia"/>
                          <w:i w:val="0"/>
                          <w:iCs w:val="0"/>
                          <w:sz w:val="24"/>
                          <w:szCs w:val="24"/>
                          <w:rtl/>
                          <w:lang w:bidi="fa-IR"/>
                        </w:rPr>
                        <w:t>د</w:t>
                      </w:r>
                      <w:r w:rsidRPr="00150C69">
                        <w:rPr>
                          <w:i w:val="0"/>
                          <w:iCs w:val="0"/>
                          <w:sz w:val="24"/>
                          <w:szCs w:val="24"/>
                          <w:rtl/>
                          <w:lang w:bidi="fa-IR"/>
                        </w:rPr>
                        <w:t xml:space="preserve"> گاز چ</w:t>
                      </w:r>
                      <w:r w:rsidRPr="00150C69">
                        <w:rPr>
                          <w:rFonts w:hint="cs"/>
                          <w:i w:val="0"/>
                          <w:iCs w:val="0"/>
                          <w:sz w:val="24"/>
                          <w:szCs w:val="24"/>
                          <w:rtl/>
                          <w:lang w:bidi="fa-IR"/>
                        </w:rPr>
                        <w:t>ی</w:t>
                      </w:r>
                      <w:r w:rsidRPr="00150C69">
                        <w:rPr>
                          <w:rFonts w:hint="eastAsia"/>
                          <w:i w:val="0"/>
                          <w:iCs w:val="0"/>
                          <w:sz w:val="24"/>
                          <w:szCs w:val="24"/>
                          <w:rtl/>
                          <w:lang w:bidi="fa-IR"/>
                        </w:rPr>
                        <w:t>ن</w:t>
                      </w:r>
                      <w:r w:rsidRPr="00150C69">
                        <w:rPr>
                          <w:i w:val="0"/>
                          <w:iCs w:val="0"/>
                          <w:sz w:val="24"/>
                          <w:szCs w:val="24"/>
                          <w:rtl/>
                          <w:lang w:bidi="fa-IR"/>
                        </w:rPr>
                        <w:t xml:space="preserve"> در افق 2050 بر اساس م</w:t>
                      </w:r>
                      <w:r w:rsidRPr="00150C69">
                        <w:rPr>
                          <w:rFonts w:hint="cs"/>
                          <w:i w:val="0"/>
                          <w:iCs w:val="0"/>
                          <w:sz w:val="24"/>
                          <w:szCs w:val="24"/>
                          <w:rtl/>
                          <w:lang w:bidi="fa-IR"/>
                        </w:rPr>
                        <w:t>ی</w:t>
                      </w:r>
                      <w:r w:rsidRPr="00150C69">
                        <w:rPr>
                          <w:rFonts w:hint="eastAsia"/>
                          <w:i w:val="0"/>
                          <w:iCs w:val="0"/>
                          <w:sz w:val="24"/>
                          <w:szCs w:val="24"/>
                          <w:rtl/>
                          <w:lang w:bidi="fa-IR"/>
                        </w:rPr>
                        <w:t>ل</w:t>
                      </w:r>
                      <w:r w:rsidRPr="00150C69">
                        <w:rPr>
                          <w:rFonts w:hint="cs"/>
                          <w:i w:val="0"/>
                          <w:iCs w:val="0"/>
                          <w:sz w:val="24"/>
                          <w:szCs w:val="24"/>
                          <w:rtl/>
                          <w:lang w:bidi="fa-IR"/>
                        </w:rPr>
                        <w:t>ی</w:t>
                      </w:r>
                      <w:r w:rsidRPr="00150C69">
                        <w:rPr>
                          <w:rFonts w:hint="eastAsia"/>
                          <w:i w:val="0"/>
                          <w:iCs w:val="0"/>
                          <w:sz w:val="24"/>
                          <w:szCs w:val="24"/>
                          <w:rtl/>
                          <w:lang w:bidi="fa-IR"/>
                        </w:rPr>
                        <w:t>ارد</w:t>
                      </w:r>
                      <w:r w:rsidRPr="00150C69">
                        <w:rPr>
                          <w:i w:val="0"/>
                          <w:iCs w:val="0"/>
                          <w:sz w:val="24"/>
                          <w:szCs w:val="24"/>
                          <w:rtl/>
                          <w:lang w:bidi="fa-IR"/>
                        </w:rPr>
                        <w:t xml:space="preserve"> متر مکعب</w:t>
                      </w:r>
                    </w:p>
                  </w:txbxContent>
                </v:textbox>
                <w10:wrap type="square" anchorx="margin"/>
              </v:shape>
            </w:pict>
          </mc:Fallback>
        </mc:AlternateContent>
      </w:r>
      <w:r>
        <w:rPr>
          <w:rFonts w:hint="cs"/>
          <w:noProof/>
          <w:sz w:val="28"/>
          <w:rtl/>
          <w:lang w:val="fa-IR" w:bidi="fa-IR"/>
        </w:rPr>
        <w:drawing>
          <wp:anchor distT="0" distB="0" distL="114300" distR="114300" simplePos="0" relativeHeight="251670528" behindDoc="0" locked="0" layoutInCell="1" allowOverlap="1" wp14:anchorId="28AB4378" wp14:editId="4D480EB0">
            <wp:simplePos x="0" y="0"/>
            <wp:positionH relativeFrom="margin">
              <wp:align>left</wp:align>
            </wp:positionH>
            <wp:positionV relativeFrom="paragraph">
              <wp:posOffset>1024890</wp:posOffset>
            </wp:positionV>
            <wp:extent cx="5972810" cy="2552699"/>
            <wp:effectExtent l="0" t="0" r="0" b="63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9" cstate="email">
                      <a:extLst>
                        <a:ext uri="{28A0092B-C50C-407E-A947-70E740481C1C}">
                          <a14:useLocalDpi xmlns:a14="http://schemas.microsoft.com/office/drawing/2010/main"/>
                        </a:ext>
                      </a:extLst>
                    </a:blip>
                    <a:srcRect/>
                    <a:stretch/>
                  </pic:blipFill>
                  <pic:spPr>
                    <a:xfrm>
                      <a:off x="0" y="0"/>
                      <a:ext cx="5972810" cy="2552699"/>
                    </a:xfrm>
                    <a:prstGeom prst="rect">
                      <a:avLst/>
                    </a:prstGeom>
                  </pic:spPr>
                </pic:pic>
              </a:graphicData>
            </a:graphic>
          </wp:anchor>
        </w:drawing>
      </w:r>
      <w:r>
        <w:rPr>
          <w:rFonts w:hint="cs"/>
          <w:sz w:val="28"/>
          <w:rtl/>
          <w:lang w:bidi="fa-IR"/>
        </w:rPr>
        <w:t xml:space="preserve">از طرف دیگر نمودار </w:t>
      </w:r>
      <w:r w:rsidRPr="00150C69">
        <w:rPr>
          <w:sz w:val="28"/>
          <w:rtl/>
          <w:lang w:bidi="fa-IR"/>
        </w:rPr>
        <w:fldChar w:fldCharType="begin"/>
      </w:r>
      <w:r w:rsidRPr="00150C69">
        <w:rPr>
          <w:sz w:val="28"/>
          <w:rtl/>
          <w:lang w:bidi="fa-IR"/>
        </w:rPr>
        <w:instrText xml:space="preserve"> </w:instrText>
      </w:r>
      <w:r w:rsidRPr="00150C69">
        <w:rPr>
          <w:rFonts w:hint="cs"/>
          <w:sz w:val="28"/>
          <w:lang w:bidi="fa-IR"/>
        </w:rPr>
        <w:instrText>REF</w:instrText>
      </w:r>
      <w:r w:rsidRPr="00150C69">
        <w:rPr>
          <w:rFonts w:hint="cs"/>
          <w:sz w:val="28"/>
          <w:rtl/>
          <w:lang w:bidi="fa-IR"/>
        </w:rPr>
        <w:instrText xml:space="preserve"> _</w:instrText>
      </w:r>
      <w:r w:rsidRPr="00150C69">
        <w:rPr>
          <w:rFonts w:hint="cs"/>
          <w:sz w:val="28"/>
          <w:lang w:bidi="fa-IR"/>
        </w:rPr>
        <w:instrText>Ref173571308 \h</w:instrText>
      </w:r>
      <w:r w:rsidRPr="00150C69">
        <w:rPr>
          <w:sz w:val="28"/>
          <w:rtl/>
          <w:lang w:bidi="fa-IR"/>
        </w:rPr>
        <w:instrText xml:space="preserve">  \* </w:instrText>
      </w:r>
      <w:r w:rsidRPr="00150C69">
        <w:rPr>
          <w:sz w:val="28"/>
          <w:lang w:bidi="fa-IR"/>
        </w:rPr>
        <w:instrText>MERGEFORMAT</w:instrText>
      </w:r>
      <w:r w:rsidRPr="00150C69">
        <w:rPr>
          <w:sz w:val="28"/>
          <w:rtl/>
          <w:lang w:bidi="fa-IR"/>
        </w:rPr>
        <w:instrText xml:space="preserve"> </w:instrText>
      </w:r>
      <w:r w:rsidRPr="00150C69">
        <w:rPr>
          <w:sz w:val="28"/>
          <w:rtl/>
          <w:lang w:bidi="fa-IR"/>
        </w:rPr>
      </w:r>
      <w:r w:rsidRPr="00150C69">
        <w:rPr>
          <w:sz w:val="28"/>
          <w:rtl/>
          <w:lang w:bidi="fa-IR"/>
        </w:rPr>
        <w:fldChar w:fldCharType="separate"/>
      </w:r>
      <w:r w:rsidRPr="00150C69">
        <w:rPr>
          <w:sz w:val="28"/>
          <w:rtl/>
        </w:rPr>
        <w:t xml:space="preserve">شکل </w:t>
      </w:r>
      <w:r w:rsidRPr="00150C69">
        <w:rPr>
          <w:noProof/>
          <w:sz w:val="28"/>
          <w:rtl/>
        </w:rPr>
        <w:t>12</w:t>
      </w:r>
      <w:r w:rsidRPr="00150C69">
        <w:rPr>
          <w:sz w:val="28"/>
          <w:rtl/>
          <w:lang w:bidi="fa-IR"/>
        </w:rPr>
        <w:fldChar w:fldCharType="end"/>
      </w:r>
      <w:r w:rsidRPr="00150C69">
        <w:rPr>
          <w:rFonts w:hint="cs"/>
          <w:sz w:val="28"/>
          <w:rtl/>
          <w:lang w:bidi="fa-IR"/>
        </w:rPr>
        <w:t xml:space="preserve"> </w:t>
      </w:r>
      <w:r>
        <w:rPr>
          <w:rFonts w:hint="cs"/>
          <w:sz w:val="28"/>
          <w:rtl/>
          <w:lang w:bidi="fa-IR"/>
        </w:rPr>
        <w:t>که مربوط به  پیش‌بینی روند تولید گاز چین در افق 2050 است</w:t>
      </w:r>
      <w:r>
        <w:rPr>
          <w:noProof/>
          <w:sz w:val="28"/>
          <w:rtl/>
          <w:lang w:bidi="fa-IR"/>
        </w:rPr>
        <w:t xml:space="preserve"> </w:t>
      </w:r>
      <w:r w:rsidRPr="00F350B1">
        <w:rPr>
          <w:rFonts w:hint="cs"/>
          <w:noProof/>
          <w:sz w:val="28"/>
          <w:rtl/>
          <w:lang w:bidi="fa-IR"/>
        </w:rPr>
        <w:t>(</w:t>
      </w:r>
      <w:r w:rsidRPr="009F5E7B">
        <w:rPr>
          <w:noProof/>
          <w:sz w:val="24"/>
          <w:szCs w:val="24"/>
          <w:lang w:bidi="fa-IR"/>
        </w:rPr>
        <w:t>Wuhan Bohui Oilfield</w:t>
      </w:r>
      <w:r w:rsidRPr="009F5E7B">
        <w:rPr>
          <w:noProof/>
          <w:sz w:val="28"/>
          <w:lang w:bidi="fa-IR"/>
        </w:rPr>
        <w:t xml:space="preserve"> </w:t>
      </w:r>
      <w:r w:rsidRPr="009F5E7B">
        <w:rPr>
          <w:noProof/>
          <w:sz w:val="24"/>
          <w:szCs w:val="24"/>
          <w:lang w:bidi="fa-IR"/>
        </w:rPr>
        <w:t>Engineering Services</w:t>
      </w:r>
      <w:r w:rsidRPr="00F350B1">
        <w:rPr>
          <w:rFonts w:hint="cs"/>
          <w:noProof/>
          <w:sz w:val="28"/>
          <w:rtl/>
          <w:lang w:bidi="fa-IR"/>
        </w:rPr>
        <w:t>)</w:t>
      </w:r>
      <w:r>
        <w:rPr>
          <w:rFonts w:hint="cs"/>
          <w:sz w:val="28"/>
          <w:rtl/>
          <w:lang w:bidi="fa-IR"/>
        </w:rPr>
        <w:t>، نشان می‌دهد در سال 2050 که تولید گاز چین به مقدار بیشینه‌ی خود می‌رسد، همچنان بین تقاضا و تولید گاز چین حدود  300 میلیارد متر مکعب شکاف وجود دارد.</w:t>
      </w:r>
    </w:p>
    <w:p w14:paraId="520C2A60" w14:textId="77777777" w:rsidR="004B08FB" w:rsidRDefault="004B08FB" w:rsidP="00F87E4F">
      <w:pPr>
        <w:tabs>
          <w:tab w:val="center" w:pos="6979"/>
        </w:tabs>
        <w:bidi/>
        <w:jc w:val="both"/>
        <w:rPr>
          <w:sz w:val="28"/>
          <w:rtl/>
          <w:lang w:bidi="fa-IR"/>
        </w:rPr>
      </w:pPr>
      <w:r>
        <w:rPr>
          <w:rFonts w:hint="cs"/>
          <w:sz w:val="28"/>
          <w:rtl/>
          <w:lang w:bidi="fa-IR"/>
        </w:rPr>
        <w:t xml:space="preserve">بر اساس </w:t>
      </w:r>
      <w:r w:rsidRPr="00C83491">
        <w:rPr>
          <w:sz w:val="32"/>
          <w:szCs w:val="32"/>
          <w:rtl/>
          <w:lang w:bidi="fa-IR"/>
        </w:rPr>
        <w:fldChar w:fldCharType="begin"/>
      </w:r>
      <w:r w:rsidRPr="00C83491">
        <w:rPr>
          <w:sz w:val="32"/>
          <w:szCs w:val="32"/>
          <w:rtl/>
          <w:lang w:bidi="fa-IR"/>
        </w:rPr>
        <w:instrText xml:space="preserve"> </w:instrText>
      </w:r>
      <w:r w:rsidRPr="00C83491">
        <w:rPr>
          <w:rFonts w:hint="cs"/>
          <w:sz w:val="32"/>
          <w:szCs w:val="32"/>
          <w:lang w:bidi="fa-IR"/>
        </w:rPr>
        <w:instrText>REF</w:instrText>
      </w:r>
      <w:r w:rsidRPr="00C83491">
        <w:rPr>
          <w:rFonts w:hint="cs"/>
          <w:sz w:val="32"/>
          <w:szCs w:val="32"/>
          <w:rtl/>
          <w:lang w:bidi="fa-IR"/>
        </w:rPr>
        <w:instrText xml:space="preserve"> _</w:instrText>
      </w:r>
      <w:r w:rsidRPr="00C83491">
        <w:rPr>
          <w:rFonts w:hint="cs"/>
          <w:sz w:val="32"/>
          <w:szCs w:val="32"/>
          <w:lang w:bidi="fa-IR"/>
        </w:rPr>
        <w:instrText>Ref173571859 \h</w:instrText>
      </w:r>
      <w:r w:rsidRPr="00C83491">
        <w:rPr>
          <w:sz w:val="32"/>
          <w:szCs w:val="32"/>
          <w:rtl/>
          <w:lang w:bidi="fa-IR"/>
        </w:rPr>
        <w:instrText xml:space="preserve">  \* </w:instrText>
      </w:r>
      <w:r w:rsidRPr="00C83491">
        <w:rPr>
          <w:sz w:val="32"/>
          <w:szCs w:val="32"/>
          <w:lang w:bidi="fa-IR"/>
        </w:rPr>
        <w:instrText>MERGEFORMAT</w:instrText>
      </w:r>
      <w:r w:rsidRPr="00C83491">
        <w:rPr>
          <w:sz w:val="32"/>
          <w:szCs w:val="32"/>
          <w:rtl/>
          <w:lang w:bidi="fa-IR"/>
        </w:rPr>
        <w:instrText xml:space="preserve"> </w:instrText>
      </w:r>
      <w:r w:rsidRPr="00C83491">
        <w:rPr>
          <w:sz w:val="32"/>
          <w:szCs w:val="32"/>
          <w:rtl/>
          <w:lang w:bidi="fa-IR"/>
        </w:rPr>
      </w:r>
      <w:r w:rsidRPr="00C83491">
        <w:rPr>
          <w:sz w:val="32"/>
          <w:szCs w:val="32"/>
          <w:rtl/>
          <w:lang w:bidi="fa-IR"/>
        </w:rPr>
        <w:fldChar w:fldCharType="separate"/>
      </w:r>
      <w:r w:rsidRPr="00C83491">
        <w:rPr>
          <w:sz w:val="28"/>
          <w:rtl/>
        </w:rPr>
        <w:t xml:space="preserve">شکل </w:t>
      </w:r>
      <w:r w:rsidRPr="00C83491">
        <w:rPr>
          <w:noProof/>
          <w:sz w:val="28"/>
          <w:rtl/>
        </w:rPr>
        <w:t>13</w:t>
      </w:r>
      <w:r w:rsidRPr="00C83491">
        <w:rPr>
          <w:sz w:val="32"/>
          <w:szCs w:val="32"/>
          <w:rtl/>
          <w:lang w:bidi="fa-IR"/>
        </w:rPr>
        <w:fldChar w:fldCharType="end"/>
      </w:r>
      <w:r>
        <w:rPr>
          <w:rFonts w:hint="cs"/>
          <w:sz w:val="28"/>
          <w:rtl/>
          <w:lang w:bidi="fa-IR"/>
        </w:rPr>
        <w:t xml:space="preserve"> که عمده تامین‌کنندگان </w:t>
      </w:r>
      <w:r w:rsidRPr="00D12668">
        <w:rPr>
          <w:sz w:val="24"/>
          <w:szCs w:val="24"/>
          <w:lang w:bidi="fa-IR"/>
        </w:rPr>
        <w:t>LNG</w:t>
      </w:r>
      <w:r>
        <w:rPr>
          <w:rFonts w:hint="cs"/>
          <w:sz w:val="28"/>
          <w:rtl/>
          <w:lang w:bidi="fa-IR"/>
        </w:rPr>
        <w:t xml:space="preserve"> چین را نشان داده است</w:t>
      </w:r>
      <w:r>
        <w:rPr>
          <w:noProof/>
          <w:sz w:val="28"/>
          <w:rtl/>
          <w:lang w:bidi="fa-IR"/>
        </w:rPr>
        <w:t xml:space="preserve"> </w:t>
      </w:r>
      <w:r w:rsidRPr="00F350B1">
        <w:rPr>
          <w:rFonts w:hint="cs"/>
          <w:noProof/>
          <w:sz w:val="28"/>
          <w:rtl/>
          <w:lang w:bidi="fa-IR"/>
        </w:rPr>
        <w:t>(</w:t>
      </w:r>
      <w:r w:rsidRPr="00D12668">
        <w:rPr>
          <w:noProof/>
          <w:sz w:val="24"/>
          <w:szCs w:val="24"/>
          <w:lang w:bidi="fa-IR"/>
        </w:rPr>
        <w:t>china energy</w:t>
      </w:r>
      <w:r w:rsidRPr="00D12668">
        <w:rPr>
          <w:rFonts w:hint="cs"/>
          <w:noProof/>
          <w:sz w:val="24"/>
          <w:szCs w:val="24"/>
          <w:lang w:bidi="fa-IR"/>
        </w:rPr>
        <w:t xml:space="preserve"> network  2021</w:t>
      </w:r>
      <w:r w:rsidRPr="00F350B1">
        <w:rPr>
          <w:rFonts w:hint="cs"/>
          <w:noProof/>
          <w:sz w:val="28"/>
          <w:rtl/>
          <w:lang w:bidi="fa-IR"/>
        </w:rPr>
        <w:t>)</w:t>
      </w:r>
      <w:r>
        <w:rPr>
          <w:rFonts w:hint="cs"/>
          <w:sz w:val="28"/>
          <w:rtl/>
          <w:lang w:bidi="fa-IR"/>
        </w:rPr>
        <w:t>، هم میزان واردات گاز چین رو به افزایش است و از طرف دیگر با توجه به مناقشه سیاسی استرالیا با چین، این احتمال وجود دارد که چین دیگر کشورها را جایگزین استرالیا کند.</w:t>
      </w:r>
      <w:r w:rsidRPr="006B2D30">
        <w:rPr>
          <w:rFonts w:hint="cs"/>
          <w:rtl/>
        </w:rPr>
        <w:t xml:space="preserve"> </w:t>
      </w:r>
      <w:r>
        <w:rPr>
          <w:rFonts w:hint="cs"/>
          <w:rtl/>
        </w:rPr>
        <w:t xml:space="preserve">چین در حال حاضر بزرگ‌ترین واردکننده </w:t>
      </w:r>
      <w:r>
        <w:t>LNG</w:t>
      </w:r>
      <w:r>
        <w:rPr>
          <w:rFonts w:hint="cs"/>
          <w:rtl/>
          <w:lang w:bidi="fa-IR"/>
        </w:rPr>
        <w:t xml:space="preserve"> در جهان است.</w:t>
      </w:r>
    </w:p>
    <w:p w14:paraId="37C29259" w14:textId="77777777" w:rsidR="004B08FB" w:rsidRDefault="004B08FB" w:rsidP="00F87E4F">
      <w:pPr>
        <w:tabs>
          <w:tab w:val="center" w:pos="6979"/>
        </w:tabs>
        <w:bidi/>
        <w:jc w:val="both"/>
        <w:rPr>
          <w:sz w:val="28"/>
          <w:rtl/>
          <w:lang w:bidi="fa-IR"/>
        </w:rPr>
      </w:pPr>
      <w:r>
        <w:rPr>
          <w:noProof/>
          <w:sz w:val="28"/>
          <w:rtl/>
          <w:lang w:val="fa-IR" w:bidi="fa-IR"/>
        </w:rPr>
        <w:lastRenderedPageBreak/>
        <w:drawing>
          <wp:anchor distT="0" distB="0" distL="114300" distR="114300" simplePos="0" relativeHeight="251671552" behindDoc="0" locked="0" layoutInCell="1" allowOverlap="1" wp14:anchorId="60684356" wp14:editId="1AEC2C6F">
            <wp:simplePos x="0" y="0"/>
            <wp:positionH relativeFrom="column">
              <wp:posOffset>1663065</wp:posOffset>
            </wp:positionH>
            <wp:positionV relativeFrom="paragraph">
              <wp:posOffset>12700</wp:posOffset>
            </wp:positionV>
            <wp:extent cx="2925445" cy="3436620"/>
            <wp:effectExtent l="0" t="0" r="825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0" cstate="email">
                      <a:extLst>
                        <a:ext uri="{28A0092B-C50C-407E-A947-70E740481C1C}">
                          <a14:useLocalDpi xmlns:a14="http://schemas.microsoft.com/office/drawing/2010/main"/>
                        </a:ext>
                      </a:extLst>
                    </a:blip>
                    <a:srcRect/>
                    <a:stretch/>
                  </pic:blipFill>
                  <pic:spPr bwMode="auto">
                    <a:xfrm>
                      <a:off x="0" y="0"/>
                      <a:ext cx="2925445" cy="3436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52245" w14:textId="77777777" w:rsidR="004B08FB" w:rsidRDefault="004B08FB" w:rsidP="00F87E4F">
      <w:pPr>
        <w:tabs>
          <w:tab w:val="center" w:pos="6979"/>
        </w:tabs>
        <w:bidi/>
        <w:jc w:val="both"/>
        <w:rPr>
          <w:sz w:val="28"/>
          <w:rtl/>
          <w:lang w:bidi="fa-IR"/>
        </w:rPr>
      </w:pPr>
    </w:p>
    <w:p w14:paraId="2EB084EA" w14:textId="77777777" w:rsidR="004B08FB" w:rsidRDefault="004B08FB" w:rsidP="00F87E4F">
      <w:pPr>
        <w:tabs>
          <w:tab w:val="center" w:pos="6979"/>
        </w:tabs>
        <w:bidi/>
        <w:jc w:val="both"/>
        <w:rPr>
          <w:sz w:val="28"/>
          <w:rtl/>
          <w:lang w:bidi="fa-IR"/>
        </w:rPr>
      </w:pPr>
    </w:p>
    <w:p w14:paraId="44E7C24D" w14:textId="77777777" w:rsidR="004B08FB" w:rsidRDefault="004B08FB" w:rsidP="00F87E4F">
      <w:pPr>
        <w:tabs>
          <w:tab w:val="center" w:pos="6979"/>
        </w:tabs>
        <w:bidi/>
        <w:jc w:val="both"/>
        <w:rPr>
          <w:sz w:val="28"/>
          <w:rtl/>
          <w:lang w:bidi="fa-IR"/>
        </w:rPr>
      </w:pPr>
    </w:p>
    <w:p w14:paraId="0A15CDC8" w14:textId="77777777" w:rsidR="004B08FB" w:rsidRDefault="004B08FB" w:rsidP="00F87E4F">
      <w:pPr>
        <w:tabs>
          <w:tab w:val="center" w:pos="6979"/>
        </w:tabs>
        <w:bidi/>
        <w:jc w:val="both"/>
        <w:rPr>
          <w:sz w:val="28"/>
          <w:rtl/>
          <w:lang w:bidi="fa-IR"/>
        </w:rPr>
      </w:pPr>
    </w:p>
    <w:p w14:paraId="018421EA" w14:textId="77777777" w:rsidR="004B08FB" w:rsidRDefault="004B08FB" w:rsidP="00F87E4F">
      <w:pPr>
        <w:tabs>
          <w:tab w:val="center" w:pos="6979"/>
        </w:tabs>
        <w:bidi/>
        <w:jc w:val="both"/>
        <w:rPr>
          <w:sz w:val="28"/>
          <w:rtl/>
          <w:lang w:bidi="fa-IR"/>
        </w:rPr>
      </w:pPr>
    </w:p>
    <w:p w14:paraId="4515C096" w14:textId="77777777" w:rsidR="004B08FB" w:rsidRDefault="004B08FB" w:rsidP="00F87E4F">
      <w:pPr>
        <w:tabs>
          <w:tab w:val="center" w:pos="6979"/>
        </w:tabs>
        <w:bidi/>
        <w:jc w:val="both"/>
        <w:rPr>
          <w:sz w:val="28"/>
          <w:rtl/>
          <w:lang w:bidi="fa-IR"/>
        </w:rPr>
      </w:pPr>
    </w:p>
    <w:p w14:paraId="6E8A0545" w14:textId="77777777" w:rsidR="004B08FB" w:rsidRDefault="004B08FB" w:rsidP="00F87E4F">
      <w:pPr>
        <w:tabs>
          <w:tab w:val="center" w:pos="6979"/>
        </w:tabs>
        <w:bidi/>
        <w:jc w:val="both"/>
        <w:rPr>
          <w:sz w:val="28"/>
          <w:rtl/>
          <w:lang w:bidi="fa-IR"/>
        </w:rPr>
      </w:pPr>
      <w:r>
        <w:rPr>
          <w:noProof/>
        </w:rPr>
        <mc:AlternateContent>
          <mc:Choice Requires="wps">
            <w:drawing>
              <wp:anchor distT="0" distB="0" distL="114300" distR="114300" simplePos="0" relativeHeight="251686912" behindDoc="1" locked="0" layoutInCell="1" allowOverlap="1" wp14:anchorId="71717144" wp14:editId="281340D4">
                <wp:simplePos x="0" y="0"/>
                <wp:positionH relativeFrom="margin">
                  <wp:posOffset>195580</wp:posOffset>
                </wp:positionH>
                <wp:positionV relativeFrom="paragraph">
                  <wp:posOffset>449580</wp:posOffset>
                </wp:positionV>
                <wp:extent cx="5476875" cy="209550"/>
                <wp:effectExtent l="0" t="0" r="9525" b="0"/>
                <wp:wrapTight wrapText="bothSides">
                  <wp:wrapPolygon edited="0">
                    <wp:start x="0" y="0"/>
                    <wp:lineTo x="0" y="19636"/>
                    <wp:lineTo x="21562" y="19636"/>
                    <wp:lineTo x="21562" y="0"/>
                    <wp:lineTo x="0" y="0"/>
                  </wp:wrapPolygon>
                </wp:wrapTight>
                <wp:docPr id="40" name="Text Box 40"/>
                <wp:cNvGraphicFramePr/>
                <a:graphic xmlns:a="http://schemas.openxmlformats.org/drawingml/2006/main">
                  <a:graphicData uri="http://schemas.microsoft.com/office/word/2010/wordprocessingShape">
                    <wps:wsp>
                      <wps:cNvSpPr txBox="1"/>
                      <wps:spPr>
                        <a:xfrm>
                          <a:off x="0" y="0"/>
                          <a:ext cx="5476875" cy="209550"/>
                        </a:xfrm>
                        <a:prstGeom prst="rect">
                          <a:avLst/>
                        </a:prstGeom>
                        <a:noFill/>
                        <a:ln>
                          <a:noFill/>
                        </a:ln>
                      </wps:spPr>
                      <wps:txbx>
                        <w:txbxContent>
                          <w:p w14:paraId="0FFE12D7" w14:textId="77777777" w:rsidR="004B08FB" w:rsidRPr="006B2D30" w:rsidRDefault="004B08FB" w:rsidP="00F87E4F">
                            <w:pPr>
                              <w:pStyle w:val="Caption"/>
                              <w:bidi/>
                              <w:jc w:val="center"/>
                              <w:rPr>
                                <w:i w:val="0"/>
                                <w:iCs w:val="0"/>
                                <w:noProof/>
                                <w:sz w:val="40"/>
                                <w:szCs w:val="40"/>
                                <w:lang w:val="fa-IR" w:bidi="fa-IR"/>
                              </w:rPr>
                            </w:pPr>
                            <w:bookmarkStart w:id="28" w:name="_Ref173571859"/>
                            <w:r w:rsidRPr="006B2D30">
                              <w:rPr>
                                <w:i w:val="0"/>
                                <w:iCs w:val="0"/>
                                <w:sz w:val="24"/>
                                <w:szCs w:val="24"/>
                                <w:rtl/>
                              </w:rPr>
                              <w:t xml:space="preserve">شکل </w:t>
                            </w:r>
                            <w:r w:rsidRPr="006B2D30">
                              <w:rPr>
                                <w:i w:val="0"/>
                                <w:iCs w:val="0"/>
                                <w:sz w:val="24"/>
                                <w:szCs w:val="24"/>
                                <w:rtl/>
                              </w:rPr>
                              <w:fldChar w:fldCharType="begin"/>
                            </w:r>
                            <w:r w:rsidRPr="006B2D30">
                              <w:rPr>
                                <w:i w:val="0"/>
                                <w:iCs w:val="0"/>
                                <w:sz w:val="24"/>
                                <w:szCs w:val="24"/>
                                <w:rtl/>
                              </w:rPr>
                              <w:instrText xml:space="preserve"> </w:instrText>
                            </w:r>
                            <w:r w:rsidRPr="006B2D30">
                              <w:rPr>
                                <w:i w:val="0"/>
                                <w:iCs w:val="0"/>
                                <w:sz w:val="24"/>
                                <w:szCs w:val="24"/>
                              </w:rPr>
                              <w:instrText>SEQ</w:instrText>
                            </w:r>
                            <w:r w:rsidRPr="006B2D30">
                              <w:rPr>
                                <w:i w:val="0"/>
                                <w:iCs w:val="0"/>
                                <w:sz w:val="24"/>
                                <w:szCs w:val="24"/>
                                <w:rtl/>
                              </w:rPr>
                              <w:instrText xml:space="preserve"> شکل \* </w:instrText>
                            </w:r>
                            <w:r w:rsidRPr="006B2D30">
                              <w:rPr>
                                <w:i w:val="0"/>
                                <w:iCs w:val="0"/>
                                <w:sz w:val="24"/>
                                <w:szCs w:val="24"/>
                              </w:rPr>
                              <w:instrText>ARABIC</w:instrText>
                            </w:r>
                            <w:r w:rsidRPr="006B2D30">
                              <w:rPr>
                                <w:i w:val="0"/>
                                <w:iCs w:val="0"/>
                                <w:sz w:val="24"/>
                                <w:szCs w:val="24"/>
                                <w:rtl/>
                              </w:rPr>
                              <w:instrText xml:space="preserve"> </w:instrText>
                            </w:r>
                            <w:r w:rsidRPr="006B2D30">
                              <w:rPr>
                                <w:i w:val="0"/>
                                <w:iCs w:val="0"/>
                                <w:sz w:val="24"/>
                                <w:szCs w:val="24"/>
                                <w:rtl/>
                              </w:rPr>
                              <w:fldChar w:fldCharType="separate"/>
                            </w:r>
                            <w:r>
                              <w:rPr>
                                <w:i w:val="0"/>
                                <w:iCs w:val="0"/>
                                <w:noProof/>
                                <w:sz w:val="24"/>
                                <w:szCs w:val="24"/>
                                <w:rtl/>
                              </w:rPr>
                              <w:t>13</w:t>
                            </w:r>
                            <w:r w:rsidRPr="006B2D30">
                              <w:rPr>
                                <w:i w:val="0"/>
                                <w:iCs w:val="0"/>
                                <w:sz w:val="24"/>
                                <w:szCs w:val="24"/>
                                <w:rtl/>
                              </w:rPr>
                              <w:fldChar w:fldCharType="end"/>
                            </w:r>
                            <w:bookmarkEnd w:id="28"/>
                            <w:r w:rsidRPr="006B2D30">
                              <w:rPr>
                                <w:i w:val="0"/>
                                <w:iCs w:val="0"/>
                                <w:sz w:val="24"/>
                                <w:szCs w:val="24"/>
                                <w:rtl/>
                                <w:lang w:bidi="fa-IR"/>
                              </w:rPr>
                              <w:t>تام</w:t>
                            </w:r>
                            <w:r w:rsidRPr="006B2D30">
                              <w:rPr>
                                <w:rFonts w:hint="cs"/>
                                <w:i w:val="0"/>
                                <w:iCs w:val="0"/>
                                <w:sz w:val="24"/>
                                <w:szCs w:val="24"/>
                                <w:rtl/>
                                <w:lang w:bidi="fa-IR"/>
                              </w:rPr>
                              <w:t>ی</w:t>
                            </w:r>
                            <w:r w:rsidRPr="006B2D30">
                              <w:rPr>
                                <w:rFonts w:hint="eastAsia"/>
                                <w:i w:val="0"/>
                                <w:iCs w:val="0"/>
                                <w:sz w:val="24"/>
                                <w:szCs w:val="24"/>
                                <w:rtl/>
                                <w:lang w:bidi="fa-IR"/>
                              </w:rPr>
                              <w:t>ن‌کنندگان</w:t>
                            </w:r>
                            <w:r w:rsidRPr="006B2D30">
                              <w:rPr>
                                <w:i w:val="0"/>
                                <w:iCs w:val="0"/>
                                <w:sz w:val="24"/>
                                <w:szCs w:val="24"/>
                                <w:rtl/>
                                <w:lang w:bidi="fa-IR"/>
                              </w:rPr>
                              <w:t xml:space="preserve"> عمده </w:t>
                            </w:r>
                            <w:r w:rsidRPr="006B2D30">
                              <w:rPr>
                                <w:i w:val="0"/>
                                <w:iCs w:val="0"/>
                                <w:sz w:val="24"/>
                                <w:szCs w:val="24"/>
                                <w:lang w:bidi="fa-IR"/>
                              </w:rPr>
                              <w:t>LNG</w:t>
                            </w:r>
                            <w:r w:rsidRPr="006B2D30">
                              <w:rPr>
                                <w:i w:val="0"/>
                                <w:iCs w:val="0"/>
                                <w:sz w:val="24"/>
                                <w:szCs w:val="24"/>
                                <w:rtl/>
                                <w:lang w:bidi="fa-IR"/>
                              </w:rPr>
                              <w:t xml:space="preserve"> چ</w:t>
                            </w:r>
                            <w:r w:rsidRPr="006B2D30">
                              <w:rPr>
                                <w:rFonts w:hint="cs"/>
                                <w:i w:val="0"/>
                                <w:iCs w:val="0"/>
                                <w:sz w:val="24"/>
                                <w:szCs w:val="24"/>
                                <w:rtl/>
                                <w:lang w:bidi="fa-IR"/>
                              </w:rPr>
                              <w:t>ی</w:t>
                            </w:r>
                            <w:r w:rsidRPr="006B2D30">
                              <w:rPr>
                                <w:rFonts w:hint="eastAsia"/>
                                <w:i w:val="0"/>
                                <w:iCs w:val="0"/>
                                <w:sz w:val="24"/>
                                <w:szCs w:val="24"/>
                                <w:rtl/>
                                <w:lang w:bidi="fa-IR"/>
                              </w:rPr>
                              <w:t>ن</w:t>
                            </w:r>
                            <w:r w:rsidRPr="006B2D30">
                              <w:rPr>
                                <w:i w:val="0"/>
                                <w:iCs w:val="0"/>
                                <w:sz w:val="24"/>
                                <w:szCs w:val="24"/>
                                <w:rtl/>
                                <w:lang w:bidi="fa-IR"/>
                              </w:rPr>
                              <w:t xml:space="preserve"> در سال 2019 م</w:t>
                            </w:r>
                            <w:r w:rsidRPr="006B2D30">
                              <w:rPr>
                                <w:rFonts w:hint="cs"/>
                                <w:i w:val="0"/>
                                <w:iCs w:val="0"/>
                                <w:sz w:val="24"/>
                                <w:szCs w:val="24"/>
                                <w:rtl/>
                                <w:lang w:bidi="fa-IR"/>
                              </w:rPr>
                              <w:t>ی</w:t>
                            </w:r>
                            <w:r w:rsidRPr="006B2D30">
                              <w:rPr>
                                <w:rFonts w:hint="eastAsia"/>
                                <w:i w:val="0"/>
                                <w:iCs w:val="0"/>
                                <w:sz w:val="24"/>
                                <w:szCs w:val="24"/>
                                <w:rtl/>
                                <w:lang w:bidi="fa-IR"/>
                              </w:rPr>
                              <w:t>لاد</w:t>
                            </w:r>
                            <w:r w:rsidRPr="006B2D30">
                              <w:rPr>
                                <w:rFonts w:hint="cs"/>
                                <w:i w:val="0"/>
                                <w:iCs w:val="0"/>
                                <w:sz w:val="24"/>
                                <w:szCs w:val="24"/>
                                <w:rtl/>
                                <w:lang w:bidi="fa-IR"/>
                              </w:rPr>
                              <w:t>ی</w:t>
                            </w:r>
                            <w:r w:rsidRPr="006B2D30">
                              <w:rPr>
                                <w:i w:val="0"/>
                                <w:iCs w:val="0"/>
                                <w:sz w:val="24"/>
                                <w:szCs w:val="24"/>
                                <w:rtl/>
                                <w:lang w:bidi="fa-IR"/>
                              </w:rPr>
                              <w:t xml:space="preserve"> بر اساس معادل </w:t>
                            </w:r>
                            <w:r w:rsidRPr="006B2D30">
                              <w:rPr>
                                <w:rFonts w:hint="cs"/>
                                <w:i w:val="0"/>
                                <w:iCs w:val="0"/>
                                <w:sz w:val="24"/>
                                <w:szCs w:val="24"/>
                                <w:rtl/>
                                <w:lang w:bidi="fa-IR"/>
                              </w:rPr>
                              <w:t>ی</w:t>
                            </w:r>
                            <w:r w:rsidRPr="006B2D30">
                              <w:rPr>
                                <w:rFonts w:hint="eastAsia"/>
                                <w:i w:val="0"/>
                                <w:iCs w:val="0"/>
                                <w:sz w:val="24"/>
                                <w:szCs w:val="24"/>
                                <w:rtl/>
                                <w:lang w:bidi="fa-IR"/>
                              </w:rPr>
                              <w:t>ک</w:t>
                            </w:r>
                            <w:r w:rsidRPr="006B2D30">
                              <w:rPr>
                                <w:i w:val="0"/>
                                <w:iCs w:val="0"/>
                                <w:sz w:val="24"/>
                                <w:szCs w:val="24"/>
                                <w:rtl/>
                                <w:lang w:bidi="fa-IR"/>
                              </w:rPr>
                              <w:t xml:space="preserve"> م</w:t>
                            </w:r>
                            <w:r w:rsidRPr="006B2D30">
                              <w:rPr>
                                <w:rFonts w:hint="cs"/>
                                <w:i w:val="0"/>
                                <w:iCs w:val="0"/>
                                <w:sz w:val="24"/>
                                <w:szCs w:val="24"/>
                                <w:rtl/>
                                <w:lang w:bidi="fa-IR"/>
                              </w:rPr>
                              <w:t>ی</w:t>
                            </w:r>
                            <w:r w:rsidRPr="006B2D30">
                              <w:rPr>
                                <w:rFonts w:hint="eastAsia"/>
                                <w:i w:val="0"/>
                                <w:iCs w:val="0"/>
                                <w:sz w:val="24"/>
                                <w:szCs w:val="24"/>
                                <w:rtl/>
                                <w:lang w:bidi="fa-IR"/>
                              </w:rPr>
                              <w:t>ل</w:t>
                            </w:r>
                            <w:r w:rsidRPr="006B2D30">
                              <w:rPr>
                                <w:rFonts w:hint="cs"/>
                                <w:i w:val="0"/>
                                <w:iCs w:val="0"/>
                                <w:sz w:val="24"/>
                                <w:szCs w:val="24"/>
                                <w:rtl/>
                                <w:lang w:bidi="fa-IR"/>
                              </w:rPr>
                              <w:t>ی</w:t>
                            </w:r>
                            <w:r w:rsidRPr="006B2D30">
                              <w:rPr>
                                <w:rFonts w:hint="eastAsia"/>
                                <w:i w:val="0"/>
                                <w:iCs w:val="0"/>
                                <w:sz w:val="24"/>
                                <w:szCs w:val="24"/>
                                <w:rtl/>
                                <w:lang w:bidi="fa-IR"/>
                              </w:rPr>
                              <w:t>ارد</w:t>
                            </w:r>
                            <w:r w:rsidRPr="006B2D30">
                              <w:rPr>
                                <w:i w:val="0"/>
                                <w:iCs w:val="0"/>
                                <w:sz w:val="24"/>
                                <w:szCs w:val="24"/>
                                <w:rtl/>
                                <w:lang w:bidi="fa-IR"/>
                              </w:rPr>
                              <w:t xml:space="preserve"> مکعب گاز طب</w:t>
                            </w:r>
                            <w:r w:rsidRPr="006B2D30">
                              <w:rPr>
                                <w:rFonts w:hint="cs"/>
                                <w:i w:val="0"/>
                                <w:iCs w:val="0"/>
                                <w:sz w:val="24"/>
                                <w:szCs w:val="24"/>
                                <w:rtl/>
                                <w:lang w:bidi="fa-IR"/>
                              </w:rPr>
                              <w:t>ی</w:t>
                            </w:r>
                            <w:r w:rsidRPr="006B2D30">
                              <w:rPr>
                                <w:rFonts w:hint="eastAsia"/>
                                <w:i w:val="0"/>
                                <w:iCs w:val="0"/>
                                <w:sz w:val="24"/>
                                <w:szCs w:val="24"/>
                                <w:rtl/>
                                <w:lang w:bidi="fa-IR"/>
                              </w:rPr>
                              <w:t>ع</w:t>
                            </w:r>
                            <w:r w:rsidRPr="006B2D30">
                              <w:rPr>
                                <w:rFonts w:hint="cs"/>
                                <w:i w:val="0"/>
                                <w:iCs w:val="0"/>
                                <w:sz w:val="24"/>
                                <w:szCs w:val="24"/>
                                <w:rtl/>
                                <w:lang w:bidi="fa-IR"/>
                              </w:rPr>
                              <w:t>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17144" id="Text Box 40" o:spid="_x0000_s1038" type="#_x0000_t202" style="position:absolute;left:0;text-align:left;margin-left:15.4pt;margin-top:35.4pt;width:431.25pt;height:16.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" filled="f" stroked="f">
                <v:textbox inset="0,0,0,0">
                  <w:txbxContent>
                    <w:p w14:paraId="0FFE12D7" w14:textId="77777777" w:rsidR="004B08FB" w:rsidRPr="006B2D30" w:rsidRDefault="004B08FB" w:rsidP="00F87E4F">
                      <w:pPr>
                        <w:pStyle w:val="Caption"/>
                        <w:bidi/>
                        <w:jc w:val="center"/>
                        <w:rPr>
                          <w:i w:val="0"/>
                          <w:iCs w:val="0"/>
                          <w:noProof/>
                          <w:sz w:val="40"/>
                          <w:szCs w:val="40"/>
                          <w:lang w:val="fa-IR" w:bidi="fa-IR"/>
                        </w:rPr>
                      </w:pPr>
                      <w:bookmarkStart w:id="29" w:name="_Ref173571859"/>
                      <w:r w:rsidRPr="006B2D30">
                        <w:rPr>
                          <w:i w:val="0"/>
                          <w:iCs w:val="0"/>
                          <w:sz w:val="24"/>
                          <w:szCs w:val="24"/>
                          <w:rtl/>
                        </w:rPr>
                        <w:t xml:space="preserve">شکل </w:t>
                      </w:r>
                      <w:r w:rsidRPr="006B2D30">
                        <w:rPr>
                          <w:i w:val="0"/>
                          <w:iCs w:val="0"/>
                          <w:sz w:val="24"/>
                          <w:szCs w:val="24"/>
                          <w:rtl/>
                        </w:rPr>
                        <w:fldChar w:fldCharType="begin"/>
                      </w:r>
                      <w:r w:rsidRPr="006B2D30">
                        <w:rPr>
                          <w:i w:val="0"/>
                          <w:iCs w:val="0"/>
                          <w:sz w:val="24"/>
                          <w:szCs w:val="24"/>
                          <w:rtl/>
                        </w:rPr>
                        <w:instrText xml:space="preserve"> </w:instrText>
                      </w:r>
                      <w:r w:rsidRPr="006B2D30">
                        <w:rPr>
                          <w:i w:val="0"/>
                          <w:iCs w:val="0"/>
                          <w:sz w:val="24"/>
                          <w:szCs w:val="24"/>
                        </w:rPr>
                        <w:instrText>SEQ</w:instrText>
                      </w:r>
                      <w:r w:rsidRPr="006B2D30">
                        <w:rPr>
                          <w:i w:val="0"/>
                          <w:iCs w:val="0"/>
                          <w:sz w:val="24"/>
                          <w:szCs w:val="24"/>
                          <w:rtl/>
                        </w:rPr>
                        <w:instrText xml:space="preserve"> شکل \* </w:instrText>
                      </w:r>
                      <w:r w:rsidRPr="006B2D30">
                        <w:rPr>
                          <w:i w:val="0"/>
                          <w:iCs w:val="0"/>
                          <w:sz w:val="24"/>
                          <w:szCs w:val="24"/>
                        </w:rPr>
                        <w:instrText>ARABIC</w:instrText>
                      </w:r>
                      <w:r w:rsidRPr="006B2D30">
                        <w:rPr>
                          <w:i w:val="0"/>
                          <w:iCs w:val="0"/>
                          <w:sz w:val="24"/>
                          <w:szCs w:val="24"/>
                          <w:rtl/>
                        </w:rPr>
                        <w:instrText xml:space="preserve"> </w:instrText>
                      </w:r>
                      <w:r w:rsidRPr="006B2D30">
                        <w:rPr>
                          <w:i w:val="0"/>
                          <w:iCs w:val="0"/>
                          <w:sz w:val="24"/>
                          <w:szCs w:val="24"/>
                          <w:rtl/>
                        </w:rPr>
                        <w:fldChar w:fldCharType="separate"/>
                      </w:r>
                      <w:r>
                        <w:rPr>
                          <w:i w:val="0"/>
                          <w:iCs w:val="0"/>
                          <w:noProof/>
                          <w:sz w:val="24"/>
                          <w:szCs w:val="24"/>
                          <w:rtl/>
                        </w:rPr>
                        <w:t>13</w:t>
                      </w:r>
                      <w:r w:rsidRPr="006B2D30">
                        <w:rPr>
                          <w:i w:val="0"/>
                          <w:iCs w:val="0"/>
                          <w:sz w:val="24"/>
                          <w:szCs w:val="24"/>
                          <w:rtl/>
                        </w:rPr>
                        <w:fldChar w:fldCharType="end"/>
                      </w:r>
                      <w:bookmarkEnd w:id="29"/>
                      <w:r w:rsidRPr="006B2D30">
                        <w:rPr>
                          <w:i w:val="0"/>
                          <w:iCs w:val="0"/>
                          <w:sz w:val="24"/>
                          <w:szCs w:val="24"/>
                          <w:rtl/>
                          <w:lang w:bidi="fa-IR"/>
                        </w:rPr>
                        <w:t>تام</w:t>
                      </w:r>
                      <w:r w:rsidRPr="006B2D30">
                        <w:rPr>
                          <w:rFonts w:hint="cs"/>
                          <w:i w:val="0"/>
                          <w:iCs w:val="0"/>
                          <w:sz w:val="24"/>
                          <w:szCs w:val="24"/>
                          <w:rtl/>
                          <w:lang w:bidi="fa-IR"/>
                        </w:rPr>
                        <w:t>ی</w:t>
                      </w:r>
                      <w:r w:rsidRPr="006B2D30">
                        <w:rPr>
                          <w:rFonts w:hint="eastAsia"/>
                          <w:i w:val="0"/>
                          <w:iCs w:val="0"/>
                          <w:sz w:val="24"/>
                          <w:szCs w:val="24"/>
                          <w:rtl/>
                          <w:lang w:bidi="fa-IR"/>
                        </w:rPr>
                        <w:t>ن‌کنندگان</w:t>
                      </w:r>
                      <w:r w:rsidRPr="006B2D30">
                        <w:rPr>
                          <w:i w:val="0"/>
                          <w:iCs w:val="0"/>
                          <w:sz w:val="24"/>
                          <w:szCs w:val="24"/>
                          <w:rtl/>
                          <w:lang w:bidi="fa-IR"/>
                        </w:rPr>
                        <w:t xml:space="preserve"> عمده </w:t>
                      </w:r>
                      <w:r w:rsidRPr="006B2D30">
                        <w:rPr>
                          <w:i w:val="0"/>
                          <w:iCs w:val="0"/>
                          <w:sz w:val="24"/>
                          <w:szCs w:val="24"/>
                          <w:lang w:bidi="fa-IR"/>
                        </w:rPr>
                        <w:t>LNG</w:t>
                      </w:r>
                      <w:r w:rsidRPr="006B2D30">
                        <w:rPr>
                          <w:i w:val="0"/>
                          <w:iCs w:val="0"/>
                          <w:sz w:val="24"/>
                          <w:szCs w:val="24"/>
                          <w:rtl/>
                          <w:lang w:bidi="fa-IR"/>
                        </w:rPr>
                        <w:t xml:space="preserve"> چ</w:t>
                      </w:r>
                      <w:r w:rsidRPr="006B2D30">
                        <w:rPr>
                          <w:rFonts w:hint="cs"/>
                          <w:i w:val="0"/>
                          <w:iCs w:val="0"/>
                          <w:sz w:val="24"/>
                          <w:szCs w:val="24"/>
                          <w:rtl/>
                          <w:lang w:bidi="fa-IR"/>
                        </w:rPr>
                        <w:t>ی</w:t>
                      </w:r>
                      <w:r w:rsidRPr="006B2D30">
                        <w:rPr>
                          <w:rFonts w:hint="eastAsia"/>
                          <w:i w:val="0"/>
                          <w:iCs w:val="0"/>
                          <w:sz w:val="24"/>
                          <w:szCs w:val="24"/>
                          <w:rtl/>
                          <w:lang w:bidi="fa-IR"/>
                        </w:rPr>
                        <w:t>ن</w:t>
                      </w:r>
                      <w:r w:rsidRPr="006B2D30">
                        <w:rPr>
                          <w:i w:val="0"/>
                          <w:iCs w:val="0"/>
                          <w:sz w:val="24"/>
                          <w:szCs w:val="24"/>
                          <w:rtl/>
                          <w:lang w:bidi="fa-IR"/>
                        </w:rPr>
                        <w:t xml:space="preserve"> در سال 2019 م</w:t>
                      </w:r>
                      <w:r w:rsidRPr="006B2D30">
                        <w:rPr>
                          <w:rFonts w:hint="cs"/>
                          <w:i w:val="0"/>
                          <w:iCs w:val="0"/>
                          <w:sz w:val="24"/>
                          <w:szCs w:val="24"/>
                          <w:rtl/>
                          <w:lang w:bidi="fa-IR"/>
                        </w:rPr>
                        <w:t>ی</w:t>
                      </w:r>
                      <w:r w:rsidRPr="006B2D30">
                        <w:rPr>
                          <w:rFonts w:hint="eastAsia"/>
                          <w:i w:val="0"/>
                          <w:iCs w:val="0"/>
                          <w:sz w:val="24"/>
                          <w:szCs w:val="24"/>
                          <w:rtl/>
                          <w:lang w:bidi="fa-IR"/>
                        </w:rPr>
                        <w:t>لاد</w:t>
                      </w:r>
                      <w:r w:rsidRPr="006B2D30">
                        <w:rPr>
                          <w:rFonts w:hint="cs"/>
                          <w:i w:val="0"/>
                          <w:iCs w:val="0"/>
                          <w:sz w:val="24"/>
                          <w:szCs w:val="24"/>
                          <w:rtl/>
                          <w:lang w:bidi="fa-IR"/>
                        </w:rPr>
                        <w:t>ی</w:t>
                      </w:r>
                      <w:r w:rsidRPr="006B2D30">
                        <w:rPr>
                          <w:i w:val="0"/>
                          <w:iCs w:val="0"/>
                          <w:sz w:val="24"/>
                          <w:szCs w:val="24"/>
                          <w:rtl/>
                          <w:lang w:bidi="fa-IR"/>
                        </w:rPr>
                        <w:t xml:space="preserve"> بر اساس معادل </w:t>
                      </w:r>
                      <w:r w:rsidRPr="006B2D30">
                        <w:rPr>
                          <w:rFonts w:hint="cs"/>
                          <w:i w:val="0"/>
                          <w:iCs w:val="0"/>
                          <w:sz w:val="24"/>
                          <w:szCs w:val="24"/>
                          <w:rtl/>
                          <w:lang w:bidi="fa-IR"/>
                        </w:rPr>
                        <w:t>ی</w:t>
                      </w:r>
                      <w:r w:rsidRPr="006B2D30">
                        <w:rPr>
                          <w:rFonts w:hint="eastAsia"/>
                          <w:i w:val="0"/>
                          <w:iCs w:val="0"/>
                          <w:sz w:val="24"/>
                          <w:szCs w:val="24"/>
                          <w:rtl/>
                          <w:lang w:bidi="fa-IR"/>
                        </w:rPr>
                        <w:t>ک</w:t>
                      </w:r>
                      <w:r w:rsidRPr="006B2D30">
                        <w:rPr>
                          <w:i w:val="0"/>
                          <w:iCs w:val="0"/>
                          <w:sz w:val="24"/>
                          <w:szCs w:val="24"/>
                          <w:rtl/>
                          <w:lang w:bidi="fa-IR"/>
                        </w:rPr>
                        <w:t xml:space="preserve"> م</w:t>
                      </w:r>
                      <w:r w:rsidRPr="006B2D30">
                        <w:rPr>
                          <w:rFonts w:hint="cs"/>
                          <w:i w:val="0"/>
                          <w:iCs w:val="0"/>
                          <w:sz w:val="24"/>
                          <w:szCs w:val="24"/>
                          <w:rtl/>
                          <w:lang w:bidi="fa-IR"/>
                        </w:rPr>
                        <w:t>ی</w:t>
                      </w:r>
                      <w:r w:rsidRPr="006B2D30">
                        <w:rPr>
                          <w:rFonts w:hint="eastAsia"/>
                          <w:i w:val="0"/>
                          <w:iCs w:val="0"/>
                          <w:sz w:val="24"/>
                          <w:szCs w:val="24"/>
                          <w:rtl/>
                          <w:lang w:bidi="fa-IR"/>
                        </w:rPr>
                        <w:t>ل</w:t>
                      </w:r>
                      <w:r w:rsidRPr="006B2D30">
                        <w:rPr>
                          <w:rFonts w:hint="cs"/>
                          <w:i w:val="0"/>
                          <w:iCs w:val="0"/>
                          <w:sz w:val="24"/>
                          <w:szCs w:val="24"/>
                          <w:rtl/>
                          <w:lang w:bidi="fa-IR"/>
                        </w:rPr>
                        <w:t>ی</w:t>
                      </w:r>
                      <w:r w:rsidRPr="006B2D30">
                        <w:rPr>
                          <w:rFonts w:hint="eastAsia"/>
                          <w:i w:val="0"/>
                          <w:iCs w:val="0"/>
                          <w:sz w:val="24"/>
                          <w:szCs w:val="24"/>
                          <w:rtl/>
                          <w:lang w:bidi="fa-IR"/>
                        </w:rPr>
                        <w:t>ارد</w:t>
                      </w:r>
                      <w:r w:rsidRPr="006B2D30">
                        <w:rPr>
                          <w:i w:val="0"/>
                          <w:iCs w:val="0"/>
                          <w:sz w:val="24"/>
                          <w:szCs w:val="24"/>
                          <w:rtl/>
                          <w:lang w:bidi="fa-IR"/>
                        </w:rPr>
                        <w:t xml:space="preserve"> مکعب گاز طب</w:t>
                      </w:r>
                      <w:r w:rsidRPr="006B2D30">
                        <w:rPr>
                          <w:rFonts w:hint="cs"/>
                          <w:i w:val="0"/>
                          <w:iCs w:val="0"/>
                          <w:sz w:val="24"/>
                          <w:szCs w:val="24"/>
                          <w:rtl/>
                          <w:lang w:bidi="fa-IR"/>
                        </w:rPr>
                        <w:t>ی</w:t>
                      </w:r>
                      <w:r w:rsidRPr="006B2D30">
                        <w:rPr>
                          <w:rFonts w:hint="eastAsia"/>
                          <w:i w:val="0"/>
                          <w:iCs w:val="0"/>
                          <w:sz w:val="24"/>
                          <w:szCs w:val="24"/>
                          <w:rtl/>
                          <w:lang w:bidi="fa-IR"/>
                        </w:rPr>
                        <w:t>ع</w:t>
                      </w:r>
                      <w:r w:rsidRPr="006B2D30">
                        <w:rPr>
                          <w:rFonts w:hint="cs"/>
                          <w:i w:val="0"/>
                          <w:iCs w:val="0"/>
                          <w:sz w:val="24"/>
                          <w:szCs w:val="24"/>
                          <w:rtl/>
                          <w:lang w:bidi="fa-IR"/>
                        </w:rPr>
                        <w:t>ی</w:t>
                      </w:r>
                    </w:p>
                  </w:txbxContent>
                </v:textbox>
                <w10:wrap type="tight" anchorx="margin"/>
              </v:shape>
            </w:pict>
          </mc:Fallback>
        </mc:AlternateContent>
      </w:r>
    </w:p>
    <w:p w14:paraId="3FF91802" w14:textId="77777777" w:rsidR="004B08FB" w:rsidRDefault="004B08FB" w:rsidP="00F87E4F">
      <w:pPr>
        <w:tabs>
          <w:tab w:val="center" w:pos="6979"/>
        </w:tabs>
        <w:bidi/>
        <w:jc w:val="both"/>
        <w:rPr>
          <w:sz w:val="28"/>
          <w:rtl/>
          <w:lang w:bidi="fa-IR"/>
        </w:rPr>
      </w:pPr>
      <w:r>
        <w:rPr>
          <w:rFonts w:hint="cs"/>
          <w:sz w:val="28"/>
          <w:rtl/>
          <w:lang w:bidi="fa-IR"/>
        </w:rPr>
        <w:t xml:space="preserve"> در اینجا دو سناریو در واردات گاز چین در افق 2030 با توجه به مقایسه‌ی بین تقاضای آتی (</w:t>
      </w:r>
      <w:r w:rsidRPr="00C83491">
        <w:rPr>
          <w:rFonts w:hint="cs"/>
          <w:sz w:val="28"/>
          <w:rtl/>
          <w:lang w:bidi="fa-IR"/>
        </w:rPr>
        <w:t xml:space="preserve">نمودار </w:t>
      </w:r>
      <w:r w:rsidRPr="00C83491">
        <w:rPr>
          <w:sz w:val="28"/>
          <w:rtl/>
          <w:lang w:bidi="fa-IR"/>
        </w:rPr>
        <w:fldChar w:fldCharType="begin"/>
      </w:r>
      <w:r w:rsidRPr="00C83491">
        <w:rPr>
          <w:sz w:val="28"/>
          <w:rtl/>
          <w:lang w:bidi="fa-IR"/>
        </w:rPr>
        <w:instrText xml:space="preserve"> </w:instrText>
      </w:r>
      <w:r w:rsidRPr="00C83491">
        <w:rPr>
          <w:rFonts w:hint="cs"/>
          <w:sz w:val="28"/>
          <w:lang w:bidi="fa-IR"/>
        </w:rPr>
        <w:instrText>REF</w:instrText>
      </w:r>
      <w:r w:rsidRPr="00C83491">
        <w:rPr>
          <w:rFonts w:hint="cs"/>
          <w:sz w:val="28"/>
          <w:rtl/>
          <w:lang w:bidi="fa-IR"/>
        </w:rPr>
        <w:instrText xml:space="preserve"> _</w:instrText>
      </w:r>
      <w:r w:rsidRPr="00C83491">
        <w:rPr>
          <w:rFonts w:hint="cs"/>
          <w:sz w:val="28"/>
          <w:lang w:bidi="fa-IR"/>
        </w:rPr>
        <w:instrText>Ref173571100 \h</w:instrText>
      </w:r>
      <w:r w:rsidRPr="00C83491">
        <w:rPr>
          <w:sz w:val="28"/>
          <w:rtl/>
          <w:lang w:bidi="fa-IR"/>
        </w:rPr>
        <w:instrText xml:space="preserve">  \* </w:instrText>
      </w:r>
      <w:r w:rsidRPr="00C83491">
        <w:rPr>
          <w:sz w:val="28"/>
          <w:lang w:bidi="fa-IR"/>
        </w:rPr>
        <w:instrText>MERGEFORMAT</w:instrText>
      </w:r>
      <w:r w:rsidRPr="00C83491">
        <w:rPr>
          <w:sz w:val="28"/>
          <w:rtl/>
          <w:lang w:bidi="fa-IR"/>
        </w:rPr>
        <w:instrText xml:space="preserve"> </w:instrText>
      </w:r>
      <w:r w:rsidRPr="00C83491">
        <w:rPr>
          <w:sz w:val="28"/>
          <w:rtl/>
          <w:lang w:bidi="fa-IR"/>
        </w:rPr>
      </w:r>
      <w:r w:rsidRPr="00C83491">
        <w:rPr>
          <w:sz w:val="28"/>
          <w:rtl/>
          <w:lang w:bidi="fa-IR"/>
        </w:rPr>
        <w:fldChar w:fldCharType="separate"/>
      </w:r>
      <w:r w:rsidRPr="00C83491">
        <w:rPr>
          <w:sz w:val="28"/>
          <w:rtl/>
        </w:rPr>
        <w:t xml:space="preserve">شکل </w:t>
      </w:r>
      <w:r w:rsidRPr="00C83491">
        <w:rPr>
          <w:noProof/>
          <w:sz w:val="28"/>
          <w:rtl/>
        </w:rPr>
        <w:t>11</w:t>
      </w:r>
      <w:r w:rsidRPr="00C83491">
        <w:rPr>
          <w:sz w:val="28"/>
          <w:rtl/>
          <w:lang w:bidi="fa-IR"/>
        </w:rPr>
        <w:fldChar w:fldCharType="end"/>
      </w:r>
      <w:r>
        <w:rPr>
          <w:rFonts w:hint="cs"/>
          <w:sz w:val="28"/>
          <w:rtl/>
          <w:lang w:bidi="fa-IR"/>
        </w:rPr>
        <w:t xml:space="preserve">) و برآورد تولید آتی (نمودار </w:t>
      </w:r>
      <w:r w:rsidRPr="00C83491">
        <w:rPr>
          <w:sz w:val="28"/>
          <w:rtl/>
          <w:lang w:bidi="fa-IR"/>
        </w:rPr>
        <w:fldChar w:fldCharType="begin"/>
      </w:r>
      <w:r w:rsidRPr="00C83491">
        <w:rPr>
          <w:sz w:val="28"/>
          <w:rtl/>
          <w:lang w:bidi="fa-IR"/>
        </w:rPr>
        <w:instrText xml:space="preserve"> </w:instrText>
      </w:r>
      <w:r w:rsidRPr="00C83491">
        <w:rPr>
          <w:rFonts w:hint="cs"/>
          <w:sz w:val="28"/>
          <w:lang w:bidi="fa-IR"/>
        </w:rPr>
        <w:instrText>REF</w:instrText>
      </w:r>
      <w:r w:rsidRPr="00C83491">
        <w:rPr>
          <w:rFonts w:hint="cs"/>
          <w:sz w:val="28"/>
          <w:rtl/>
          <w:lang w:bidi="fa-IR"/>
        </w:rPr>
        <w:instrText xml:space="preserve"> _</w:instrText>
      </w:r>
      <w:r w:rsidRPr="00C83491">
        <w:rPr>
          <w:rFonts w:hint="cs"/>
          <w:sz w:val="28"/>
          <w:lang w:bidi="fa-IR"/>
        </w:rPr>
        <w:instrText>Ref173571308 \h</w:instrText>
      </w:r>
      <w:r w:rsidRPr="00C83491">
        <w:rPr>
          <w:sz w:val="28"/>
          <w:rtl/>
          <w:lang w:bidi="fa-IR"/>
        </w:rPr>
        <w:instrText xml:space="preserve">  \* </w:instrText>
      </w:r>
      <w:r w:rsidRPr="00C83491">
        <w:rPr>
          <w:sz w:val="28"/>
          <w:lang w:bidi="fa-IR"/>
        </w:rPr>
        <w:instrText>MERGEFORMAT</w:instrText>
      </w:r>
      <w:r w:rsidRPr="00C83491">
        <w:rPr>
          <w:sz w:val="28"/>
          <w:rtl/>
          <w:lang w:bidi="fa-IR"/>
        </w:rPr>
        <w:instrText xml:space="preserve"> </w:instrText>
      </w:r>
      <w:r w:rsidRPr="00C83491">
        <w:rPr>
          <w:sz w:val="28"/>
          <w:rtl/>
          <w:lang w:bidi="fa-IR"/>
        </w:rPr>
      </w:r>
      <w:r w:rsidRPr="00C83491">
        <w:rPr>
          <w:sz w:val="28"/>
          <w:rtl/>
          <w:lang w:bidi="fa-IR"/>
        </w:rPr>
        <w:fldChar w:fldCharType="separate"/>
      </w:r>
      <w:r w:rsidRPr="00C83491">
        <w:rPr>
          <w:sz w:val="28"/>
          <w:rtl/>
        </w:rPr>
        <w:t xml:space="preserve">شکل </w:t>
      </w:r>
      <w:r w:rsidRPr="00C83491">
        <w:rPr>
          <w:noProof/>
          <w:sz w:val="28"/>
          <w:rtl/>
        </w:rPr>
        <w:t>12</w:t>
      </w:r>
      <w:r w:rsidRPr="00C83491">
        <w:rPr>
          <w:sz w:val="28"/>
          <w:rtl/>
          <w:lang w:bidi="fa-IR"/>
        </w:rPr>
        <w:fldChar w:fldCharType="end"/>
      </w:r>
      <w:r>
        <w:rPr>
          <w:rFonts w:hint="cs"/>
          <w:sz w:val="28"/>
          <w:rtl/>
          <w:lang w:bidi="fa-IR"/>
        </w:rPr>
        <w:t xml:space="preserve">) وجود دارد که در </w:t>
      </w:r>
      <w:r w:rsidRPr="00065D55">
        <w:rPr>
          <w:sz w:val="28"/>
          <w:rtl/>
          <w:lang w:bidi="fa-IR"/>
        </w:rPr>
        <w:fldChar w:fldCharType="begin"/>
      </w:r>
      <w:r w:rsidRPr="00065D55">
        <w:rPr>
          <w:sz w:val="28"/>
          <w:rtl/>
          <w:lang w:bidi="fa-IR"/>
        </w:rPr>
        <w:instrText xml:space="preserve"> </w:instrText>
      </w:r>
      <w:r w:rsidRPr="00065D55">
        <w:rPr>
          <w:rFonts w:hint="cs"/>
          <w:sz w:val="28"/>
          <w:lang w:bidi="fa-IR"/>
        </w:rPr>
        <w:instrText>REF</w:instrText>
      </w:r>
      <w:r w:rsidRPr="00065D55">
        <w:rPr>
          <w:rFonts w:hint="cs"/>
          <w:sz w:val="28"/>
          <w:rtl/>
          <w:lang w:bidi="fa-IR"/>
        </w:rPr>
        <w:instrText xml:space="preserve"> _</w:instrText>
      </w:r>
      <w:r w:rsidRPr="00065D55">
        <w:rPr>
          <w:rFonts w:hint="cs"/>
          <w:sz w:val="28"/>
          <w:lang w:bidi="fa-IR"/>
        </w:rPr>
        <w:instrText>Ref173574900 \h</w:instrText>
      </w:r>
      <w:r w:rsidRPr="00065D55">
        <w:rPr>
          <w:sz w:val="28"/>
          <w:rtl/>
          <w:lang w:bidi="fa-IR"/>
        </w:rPr>
        <w:instrText xml:space="preserve"> </w:instrText>
      </w:r>
      <w:r>
        <w:rPr>
          <w:sz w:val="28"/>
          <w:rtl/>
          <w:lang w:bidi="fa-IR"/>
        </w:rPr>
        <w:instrText xml:space="preserve"> \* </w:instrText>
      </w:r>
      <w:r>
        <w:rPr>
          <w:sz w:val="28"/>
          <w:lang w:bidi="fa-IR"/>
        </w:rPr>
        <w:instrText>MERGEFORMAT</w:instrText>
      </w:r>
      <w:r>
        <w:rPr>
          <w:sz w:val="28"/>
          <w:rtl/>
          <w:lang w:bidi="fa-IR"/>
        </w:rPr>
        <w:instrText xml:space="preserve"> </w:instrText>
      </w:r>
      <w:r w:rsidRPr="00065D55">
        <w:rPr>
          <w:sz w:val="28"/>
          <w:rtl/>
          <w:lang w:bidi="fa-IR"/>
        </w:rPr>
      </w:r>
      <w:r w:rsidRPr="00065D55">
        <w:rPr>
          <w:sz w:val="28"/>
          <w:rtl/>
          <w:lang w:bidi="fa-IR"/>
        </w:rPr>
        <w:fldChar w:fldCharType="separate"/>
      </w:r>
      <w:r w:rsidRPr="00065D55">
        <w:rPr>
          <w:sz w:val="28"/>
          <w:rtl/>
        </w:rPr>
        <w:t xml:space="preserve">جدول </w:t>
      </w:r>
      <w:r w:rsidRPr="00065D55">
        <w:rPr>
          <w:noProof/>
          <w:sz w:val="28"/>
          <w:rtl/>
        </w:rPr>
        <w:t>2</w:t>
      </w:r>
      <w:r w:rsidRPr="00065D55">
        <w:rPr>
          <w:sz w:val="28"/>
          <w:rtl/>
          <w:lang w:bidi="fa-IR"/>
        </w:rPr>
        <w:fldChar w:fldCharType="end"/>
      </w:r>
      <w:r w:rsidRPr="00065D55">
        <w:rPr>
          <w:rFonts w:hint="cs"/>
          <w:sz w:val="28"/>
          <w:rtl/>
          <w:lang w:bidi="fa-IR"/>
        </w:rPr>
        <w:t xml:space="preserve"> </w:t>
      </w:r>
      <w:r>
        <w:rPr>
          <w:rFonts w:hint="cs"/>
          <w:sz w:val="28"/>
          <w:rtl/>
          <w:lang w:bidi="fa-IR"/>
        </w:rPr>
        <w:t xml:space="preserve">نشان داده شده است. در سناریوی حداقلی، تمام ظرفیت‌های مورد نظر چین برای تولید گاز محقق می‌شود و در نتیجه میزان افزایش واردات گاز در افق 2030، 70 میلیارد متر مکعب خواهد بود. در سناریوی حداکثری، به دلیل وجود عدم‌قطعیت‌های فناوری و اقتصادی در حوزه گاز شل، چین نمی‌تواند از ظرفیت این حوزه تولید نماید و در نتیجه واردات گاز 120 میلیارد متر مکعب افزایش خواهد یافت. </w:t>
      </w:r>
    </w:p>
    <w:tbl>
      <w:tblPr>
        <w:tblStyle w:val="GridTable4-Accent2"/>
        <w:tblpPr w:leftFromText="180" w:rightFromText="180" w:vertAnchor="text" w:horzAnchor="margin" w:tblpXSpec="center" w:tblpY="502"/>
        <w:bidiVisual/>
        <w:tblW w:w="0" w:type="auto"/>
        <w:tblLook w:val="04A0" w:firstRow="1" w:lastRow="0" w:firstColumn="1" w:lastColumn="0" w:noHBand="0" w:noVBand="1"/>
      </w:tblPr>
      <w:tblGrid>
        <w:gridCol w:w="1135"/>
        <w:gridCol w:w="3088"/>
        <w:gridCol w:w="2209"/>
        <w:gridCol w:w="2209"/>
      </w:tblGrid>
      <w:tr w:rsidR="004B08FB" w14:paraId="2314C0CC" w14:textId="77777777" w:rsidTr="004C20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521AECF3" w14:textId="77777777" w:rsidR="004B08FB" w:rsidRPr="009666E2" w:rsidRDefault="004B08FB" w:rsidP="004C20A6">
            <w:pPr>
              <w:tabs>
                <w:tab w:val="center" w:pos="6979"/>
              </w:tabs>
              <w:bidi/>
              <w:jc w:val="both"/>
              <w:rPr>
                <w:sz w:val="24"/>
                <w:szCs w:val="24"/>
                <w:rtl/>
                <w:lang w:bidi="fa-IR"/>
              </w:rPr>
            </w:pPr>
          </w:p>
        </w:tc>
        <w:tc>
          <w:tcPr>
            <w:tcW w:w="3088" w:type="dxa"/>
          </w:tcPr>
          <w:p w14:paraId="6E011984" w14:textId="77777777" w:rsidR="004B08FB" w:rsidRPr="009666E2" w:rsidRDefault="004B08FB" w:rsidP="004C20A6">
            <w:pPr>
              <w:tabs>
                <w:tab w:val="center" w:pos="6979"/>
              </w:tabs>
              <w:bidi/>
              <w:jc w:val="both"/>
              <w:cnfStyle w:val="100000000000" w:firstRow="1" w:lastRow="0" w:firstColumn="0" w:lastColumn="0" w:oddVBand="0" w:evenVBand="0" w:oddHBand="0" w:evenHBand="0" w:firstRowFirstColumn="0" w:firstRowLastColumn="0" w:lastRowFirstColumn="0" w:lastRowLastColumn="0"/>
              <w:rPr>
                <w:sz w:val="24"/>
                <w:szCs w:val="24"/>
                <w:rtl/>
                <w:lang w:bidi="fa-IR"/>
              </w:rPr>
            </w:pPr>
            <w:r w:rsidRPr="009666E2">
              <w:rPr>
                <w:rFonts w:hint="cs"/>
                <w:sz w:val="24"/>
                <w:szCs w:val="24"/>
                <w:rtl/>
                <w:lang w:bidi="fa-IR"/>
              </w:rPr>
              <w:t>شرح سناریو</w:t>
            </w:r>
          </w:p>
        </w:tc>
        <w:tc>
          <w:tcPr>
            <w:tcW w:w="2209" w:type="dxa"/>
          </w:tcPr>
          <w:p w14:paraId="3B3CC4BB" w14:textId="77777777" w:rsidR="004B08FB" w:rsidRPr="009666E2" w:rsidRDefault="004B08FB" w:rsidP="004C20A6">
            <w:pPr>
              <w:tabs>
                <w:tab w:val="center" w:pos="6979"/>
              </w:tabs>
              <w:bidi/>
              <w:jc w:val="both"/>
              <w:cnfStyle w:val="100000000000" w:firstRow="1" w:lastRow="0" w:firstColumn="0" w:lastColumn="0" w:oddVBand="0" w:evenVBand="0" w:oddHBand="0" w:evenHBand="0" w:firstRowFirstColumn="0" w:firstRowLastColumn="0" w:lastRowFirstColumn="0" w:lastRowLastColumn="0"/>
              <w:rPr>
                <w:sz w:val="24"/>
                <w:szCs w:val="24"/>
                <w:rtl/>
                <w:lang w:bidi="fa-IR"/>
              </w:rPr>
            </w:pPr>
            <w:r w:rsidRPr="009666E2">
              <w:rPr>
                <w:rFonts w:hint="cs"/>
                <w:sz w:val="24"/>
                <w:szCs w:val="24"/>
                <w:rtl/>
                <w:lang w:bidi="fa-IR"/>
              </w:rPr>
              <w:t>تخمین تولید بر اساس سناریو (میلیارد متر مکعب در سال)</w:t>
            </w:r>
          </w:p>
        </w:tc>
        <w:tc>
          <w:tcPr>
            <w:tcW w:w="2209" w:type="dxa"/>
          </w:tcPr>
          <w:p w14:paraId="25540371" w14:textId="77777777" w:rsidR="004B08FB" w:rsidRPr="009666E2" w:rsidRDefault="004B08FB" w:rsidP="004C20A6">
            <w:pPr>
              <w:tabs>
                <w:tab w:val="center" w:pos="6979"/>
              </w:tabs>
              <w:bidi/>
              <w:jc w:val="both"/>
              <w:cnfStyle w:val="100000000000" w:firstRow="1" w:lastRow="0" w:firstColumn="0" w:lastColumn="0" w:oddVBand="0" w:evenVBand="0" w:oddHBand="0" w:evenHBand="0" w:firstRowFirstColumn="0" w:firstRowLastColumn="0" w:lastRowFirstColumn="0" w:lastRowLastColumn="0"/>
              <w:rPr>
                <w:sz w:val="24"/>
                <w:szCs w:val="24"/>
                <w:rtl/>
                <w:lang w:bidi="fa-IR"/>
              </w:rPr>
            </w:pPr>
            <w:r w:rsidRPr="009666E2">
              <w:rPr>
                <w:rFonts w:hint="cs"/>
                <w:sz w:val="24"/>
                <w:szCs w:val="24"/>
                <w:rtl/>
                <w:lang w:bidi="fa-IR"/>
              </w:rPr>
              <w:t>تخمین میزان افزایش واردات بر اساس سناریو (میلیارد متر مکعب در سال)</w:t>
            </w:r>
          </w:p>
        </w:tc>
      </w:tr>
      <w:tr w:rsidR="004B08FB" w14:paraId="3BD908B1" w14:textId="77777777" w:rsidTr="004C2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6E35152B" w14:textId="77777777" w:rsidR="004B08FB" w:rsidRPr="00D23834" w:rsidRDefault="004B08FB" w:rsidP="004C20A6">
            <w:pPr>
              <w:tabs>
                <w:tab w:val="center" w:pos="6979"/>
              </w:tabs>
              <w:bidi/>
              <w:jc w:val="both"/>
              <w:rPr>
                <w:sz w:val="24"/>
                <w:szCs w:val="24"/>
                <w:rtl/>
                <w:lang w:bidi="fa-IR"/>
              </w:rPr>
            </w:pPr>
            <w:r>
              <w:rPr>
                <w:rFonts w:hint="cs"/>
                <w:sz w:val="24"/>
                <w:szCs w:val="24"/>
                <w:rtl/>
                <w:lang w:bidi="fa-IR"/>
              </w:rPr>
              <w:t>سناریوی 1</w:t>
            </w:r>
          </w:p>
        </w:tc>
        <w:tc>
          <w:tcPr>
            <w:tcW w:w="3088" w:type="dxa"/>
          </w:tcPr>
          <w:p w14:paraId="057A0245" w14:textId="77777777" w:rsidR="004B08FB" w:rsidRPr="00D23834" w:rsidRDefault="004B08FB" w:rsidP="004C20A6">
            <w:pPr>
              <w:tabs>
                <w:tab w:val="center" w:pos="6979"/>
              </w:tabs>
              <w:bidi/>
              <w:jc w:val="both"/>
              <w:cnfStyle w:val="000000100000" w:firstRow="0" w:lastRow="0" w:firstColumn="0" w:lastColumn="0" w:oddVBand="0" w:evenVBand="0" w:oddHBand="1" w:evenHBand="0" w:firstRowFirstColumn="0" w:firstRowLastColumn="0" w:lastRowFirstColumn="0" w:lastRowLastColumn="0"/>
              <w:rPr>
                <w:sz w:val="24"/>
                <w:szCs w:val="24"/>
                <w:rtl/>
                <w:lang w:bidi="fa-IR"/>
              </w:rPr>
            </w:pPr>
            <w:r>
              <w:rPr>
                <w:rFonts w:hint="cs"/>
                <w:sz w:val="24"/>
                <w:szCs w:val="24"/>
                <w:rtl/>
                <w:lang w:bidi="fa-IR"/>
              </w:rPr>
              <w:t>حداقلی: تمام ظرفیت‌های مربوط به منابع تولید گاز چین محقق خواهد شد</w:t>
            </w:r>
          </w:p>
        </w:tc>
        <w:tc>
          <w:tcPr>
            <w:tcW w:w="2209" w:type="dxa"/>
          </w:tcPr>
          <w:p w14:paraId="34B5B70E" w14:textId="77777777" w:rsidR="004B08FB" w:rsidRPr="00D23834" w:rsidRDefault="004B08FB" w:rsidP="004C20A6">
            <w:pPr>
              <w:tabs>
                <w:tab w:val="center" w:pos="6979"/>
              </w:tabs>
              <w:bidi/>
              <w:jc w:val="both"/>
              <w:cnfStyle w:val="000000100000" w:firstRow="0" w:lastRow="0" w:firstColumn="0" w:lastColumn="0" w:oddVBand="0" w:evenVBand="0" w:oddHBand="1" w:evenHBand="0" w:firstRowFirstColumn="0" w:firstRowLastColumn="0" w:lastRowFirstColumn="0" w:lastRowLastColumn="0"/>
              <w:rPr>
                <w:sz w:val="24"/>
                <w:szCs w:val="24"/>
                <w:rtl/>
                <w:lang w:bidi="fa-IR"/>
              </w:rPr>
            </w:pPr>
            <w:r>
              <w:rPr>
                <w:rFonts w:hint="cs"/>
                <w:sz w:val="24"/>
                <w:szCs w:val="24"/>
                <w:rtl/>
                <w:lang w:bidi="fa-IR"/>
              </w:rPr>
              <w:t>300</w:t>
            </w:r>
          </w:p>
        </w:tc>
        <w:tc>
          <w:tcPr>
            <w:tcW w:w="2209" w:type="dxa"/>
          </w:tcPr>
          <w:p w14:paraId="3A3C7173" w14:textId="77777777" w:rsidR="004B08FB" w:rsidRPr="00D23834" w:rsidRDefault="004B08FB" w:rsidP="004C20A6">
            <w:pPr>
              <w:tabs>
                <w:tab w:val="center" w:pos="6979"/>
              </w:tabs>
              <w:bidi/>
              <w:jc w:val="both"/>
              <w:cnfStyle w:val="000000100000" w:firstRow="0" w:lastRow="0" w:firstColumn="0" w:lastColumn="0" w:oddVBand="0" w:evenVBand="0" w:oddHBand="1" w:evenHBand="0" w:firstRowFirstColumn="0" w:firstRowLastColumn="0" w:lastRowFirstColumn="0" w:lastRowLastColumn="0"/>
              <w:rPr>
                <w:sz w:val="24"/>
                <w:szCs w:val="24"/>
                <w:rtl/>
                <w:lang w:bidi="fa-IR"/>
              </w:rPr>
            </w:pPr>
            <w:r>
              <w:rPr>
                <w:rFonts w:hint="cs"/>
                <w:sz w:val="24"/>
                <w:szCs w:val="24"/>
                <w:rtl/>
                <w:lang w:bidi="fa-IR"/>
              </w:rPr>
              <w:t>70</w:t>
            </w:r>
          </w:p>
        </w:tc>
      </w:tr>
      <w:tr w:rsidR="004B08FB" w14:paraId="05FAA728" w14:textId="77777777" w:rsidTr="004C20A6">
        <w:tc>
          <w:tcPr>
            <w:cnfStyle w:val="001000000000" w:firstRow="0" w:lastRow="0" w:firstColumn="1" w:lastColumn="0" w:oddVBand="0" w:evenVBand="0" w:oddHBand="0" w:evenHBand="0" w:firstRowFirstColumn="0" w:firstRowLastColumn="0" w:lastRowFirstColumn="0" w:lastRowLastColumn="0"/>
            <w:tcW w:w="1135" w:type="dxa"/>
          </w:tcPr>
          <w:p w14:paraId="102F45D2" w14:textId="77777777" w:rsidR="004B08FB" w:rsidRPr="00D23834" w:rsidRDefault="004B08FB" w:rsidP="004C20A6">
            <w:pPr>
              <w:tabs>
                <w:tab w:val="center" w:pos="6979"/>
              </w:tabs>
              <w:bidi/>
              <w:jc w:val="both"/>
              <w:rPr>
                <w:sz w:val="24"/>
                <w:szCs w:val="24"/>
                <w:rtl/>
                <w:lang w:bidi="fa-IR"/>
              </w:rPr>
            </w:pPr>
            <w:r>
              <w:rPr>
                <w:rFonts w:hint="cs"/>
                <w:sz w:val="24"/>
                <w:szCs w:val="24"/>
                <w:rtl/>
                <w:lang w:bidi="fa-IR"/>
              </w:rPr>
              <w:t>سناریوی 2</w:t>
            </w:r>
          </w:p>
        </w:tc>
        <w:tc>
          <w:tcPr>
            <w:tcW w:w="3088" w:type="dxa"/>
          </w:tcPr>
          <w:p w14:paraId="009642C3" w14:textId="77777777" w:rsidR="004B08FB" w:rsidRPr="00D23834" w:rsidRDefault="004B08FB" w:rsidP="004C20A6">
            <w:pPr>
              <w:tabs>
                <w:tab w:val="center" w:pos="6979"/>
              </w:tabs>
              <w:bidi/>
              <w:jc w:val="both"/>
              <w:cnfStyle w:val="000000000000" w:firstRow="0" w:lastRow="0" w:firstColumn="0" w:lastColumn="0" w:oddVBand="0" w:evenVBand="0" w:oddHBand="0" w:evenHBand="0" w:firstRowFirstColumn="0" w:firstRowLastColumn="0" w:lastRowFirstColumn="0" w:lastRowLastColumn="0"/>
              <w:rPr>
                <w:sz w:val="24"/>
                <w:szCs w:val="24"/>
                <w:rtl/>
                <w:lang w:bidi="fa-IR"/>
              </w:rPr>
            </w:pPr>
            <w:r>
              <w:rPr>
                <w:rFonts w:hint="cs"/>
                <w:sz w:val="24"/>
                <w:szCs w:val="24"/>
                <w:rtl/>
                <w:lang w:bidi="fa-IR"/>
              </w:rPr>
              <w:t>حداکثری: ظرفیت مربوط به تولید گاز شل محقق نخواهد شد</w:t>
            </w:r>
          </w:p>
        </w:tc>
        <w:tc>
          <w:tcPr>
            <w:tcW w:w="2209" w:type="dxa"/>
          </w:tcPr>
          <w:p w14:paraId="1F8BF288" w14:textId="77777777" w:rsidR="004B08FB" w:rsidRPr="00D23834" w:rsidRDefault="004B08FB" w:rsidP="004C20A6">
            <w:pPr>
              <w:tabs>
                <w:tab w:val="center" w:pos="6979"/>
              </w:tabs>
              <w:bidi/>
              <w:jc w:val="both"/>
              <w:cnfStyle w:val="000000000000" w:firstRow="0" w:lastRow="0" w:firstColumn="0" w:lastColumn="0" w:oddVBand="0" w:evenVBand="0" w:oddHBand="0" w:evenHBand="0" w:firstRowFirstColumn="0" w:firstRowLastColumn="0" w:lastRowFirstColumn="0" w:lastRowLastColumn="0"/>
              <w:rPr>
                <w:sz w:val="24"/>
                <w:szCs w:val="24"/>
                <w:rtl/>
                <w:lang w:bidi="fa-IR"/>
              </w:rPr>
            </w:pPr>
            <w:r>
              <w:rPr>
                <w:rFonts w:hint="cs"/>
                <w:sz w:val="24"/>
                <w:szCs w:val="24"/>
                <w:rtl/>
                <w:lang w:bidi="fa-IR"/>
              </w:rPr>
              <w:t>250</w:t>
            </w:r>
          </w:p>
        </w:tc>
        <w:tc>
          <w:tcPr>
            <w:tcW w:w="2209" w:type="dxa"/>
          </w:tcPr>
          <w:p w14:paraId="56E40E05" w14:textId="77777777" w:rsidR="004B08FB" w:rsidRPr="00D23834" w:rsidRDefault="004B08FB" w:rsidP="004C20A6">
            <w:pPr>
              <w:tabs>
                <w:tab w:val="center" w:pos="6979"/>
              </w:tabs>
              <w:bidi/>
              <w:jc w:val="both"/>
              <w:cnfStyle w:val="000000000000" w:firstRow="0" w:lastRow="0" w:firstColumn="0" w:lastColumn="0" w:oddVBand="0" w:evenVBand="0" w:oddHBand="0" w:evenHBand="0" w:firstRowFirstColumn="0" w:firstRowLastColumn="0" w:lastRowFirstColumn="0" w:lastRowLastColumn="0"/>
              <w:rPr>
                <w:sz w:val="24"/>
                <w:szCs w:val="24"/>
                <w:rtl/>
                <w:lang w:bidi="fa-IR"/>
              </w:rPr>
            </w:pPr>
            <w:r>
              <w:rPr>
                <w:rFonts w:hint="cs"/>
                <w:sz w:val="24"/>
                <w:szCs w:val="24"/>
                <w:rtl/>
                <w:lang w:bidi="fa-IR"/>
              </w:rPr>
              <w:t>120</w:t>
            </w:r>
          </w:p>
        </w:tc>
      </w:tr>
    </w:tbl>
    <w:p w14:paraId="7BEB5057" w14:textId="77777777" w:rsidR="004B08FB" w:rsidRPr="004136F7" w:rsidRDefault="004B08FB" w:rsidP="00F87E4F">
      <w:pPr>
        <w:pStyle w:val="Caption"/>
        <w:keepNext/>
        <w:bidi/>
        <w:jc w:val="center"/>
        <w:rPr>
          <w:i w:val="0"/>
          <w:iCs w:val="0"/>
          <w:sz w:val="24"/>
          <w:szCs w:val="24"/>
        </w:rPr>
      </w:pPr>
      <w:r w:rsidRPr="004136F7">
        <w:rPr>
          <w:i w:val="0"/>
          <w:iCs w:val="0"/>
          <w:sz w:val="24"/>
          <w:szCs w:val="24"/>
          <w:rtl/>
        </w:rPr>
        <w:t xml:space="preserve"> </w:t>
      </w:r>
      <w:bookmarkStart w:id="30" w:name="_Ref173574900"/>
      <w:r w:rsidRPr="004136F7">
        <w:rPr>
          <w:i w:val="0"/>
          <w:iCs w:val="0"/>
          <w:sz w:val="24"/>
          <w:szCs w:val="24"/>
          <w:rtl/>
        </w:rPr>
        <w:t xml:space="preserve">جدول </w:t>
      </w:r>
      <w:r w:rsidRPr="004136F7">
        <w:rPr>
          <w:i w:val="0"/>
          <w:iCs w:val="0"/>
          <w:sz w:val="24"/>
          <w:szCs w:val="24"/>
          <w:rtl/>
        </w:rPr>
        <w:fldChar w:fldCharType="begin"/>
      </w:r>
      <w:r w:rsidRPr="004136F7">
        <w:rPr>
          <w:i w:val="0"/>
          <w:iCs w:val="0"/>
          <w:sz w:val="24"/>
          <w:szCs w:val="24"/>
          <w:rtl/>
        </w:rPr>
        <w:instrText xml:space="preserve"> </w:instrText>
      </w:r>
      <w:r w:rsidRPr="004136F7">
        <w:rPr>
          <w:i w:val="0"/>
          <w:iCs w:val="0"/>
          <w:sz w:val="24"/>
          <w:szCs w:val="24"/>
        </w:rPr>
        <w:instrText>SEQ</w:instrText>
      </w:r>
      <w:r w:rsidRPr="004136F7">
        <w:rPr>
          <w:i w:val="0"/>
          <w:iCs w:val="0"/>
          <w:sz w:val="24"/>
          <w:szCs w:val="24"/>
          <w:rtl/>
        </w:rPr>
        <w:instrText xml:space="preserve"> جدول \* </w:instrText>
      </w:r>
      <w:r w:rsidRPr="004136F7">
        <w:rPr>
          <w:i w:val="0"/>
          <w:iCs w:val="0"/>
          <w:sz w:val="24"/>
          <w:szCs w:val="24"/>
        </w:rPr>
        <w:instrText>ARABIC</w:instrText>
      </w:r>
      <w:r w:rsidRPr="004136F7">
        <w:rPr>
          <w:i w:val="0"/>
          <w:iCs w:val="0"/>
          <w:sz w:val="24"/>
          <w:szCs w:val="24"/>
          <w:rtl/>
        </w:rPr>
        <w:instrText xml:space="preserve"> </w:instrText>
      </w:r>
      <w:r w:rsidRPr="004136F7">
        <w:rPr>
          <w:i w:val="0"/>
          <w:iCs w:val="0"/>
          <w:sz w:val="24"/>
          <w:szCs w:val="24"/>
          <w:rtl/>
        </w:rPr>
        <w:fldChar w:fldCharType="separate"/>
      </w:r>
      <w:r>
        <w:rPr>
          <w:i w:val="0"/>
          <w:iCs w:val="0"/>
          <w:noProof/>
          <w:sz w:val="24"/>
          <w:szCs w:val="24"/>
          <w:rtl/>
        </w:rPr>
        <w:t>3</w:t>
      </w:r>
      <w:r w:rsidRPr="004136F7">
        <w:rPr>
          <w:i w:val="0"/>
          <w:iCs w:val="0"/>
          <w:sz w:val="24"/>
          <w:szCs w:val="24"/>
          <w:rtl/>
        </w:rPr>
        <w:fldChar w:fldCharType="end"/>
      </w:r>
      <w:bookmarkEnd w:id="30"/>
      <w:r w:rsidRPr="004136F7">
        <w:rPr>
          <w:rFonts w:hint="cs"/>
          <w:i w:val="0"/>
          <w:iCs w:val="0"/>
          <w:sz w:val="24"/>
          <w:szCs w:val="24"/>
          <w:rtl/>
          <w:lang w:bidi="fa-IR"/>
        </w:rPr>
        <w:t>-سناریوهای واردات گاز چین در افق 2030</w:t>
      </w:r>
    </w:p>
    <w:p w14:paraId="0D761D42" w14:textId="77777777" w:rsidR="004B08FB" w:rsidRDefault="004B08FB" w:rsidP="00F87E4F">
      <w:pPr>
        <w:bidi/>
        <w:ind w:left="360"/>
        <w:jc w:val="both"/>
        <w:rPr>
          <w:sz w:val="28"/>
          <w:rtl/>
          <w:lang w:bidi="fa-IR"/>
        </w:rPr>
      </w:pPr>
    </w:p>
    <w:p w14:paraId="074D2600" w14:textId="77777777" w:rsidR="004B08FB" w:rsidRDefault="004B08FB" w:rsidP="00F87E4F">
      <w:pPr>
        <w:bidi/>
        <w:ind w:left="360"/>
        <w:jc w:val="both"/>
        <w:rPr>
          <w:sz w:val="28"/>
          <w:rtl/>
          <w:lang w:bidi="fa-IR"/>
        </w:rPr>
      </w:pPr>
      <w:r>
        <w:rPr>
          <w:noProof/>
        </w:rPr>
        <w:lastRenderedPageBreak/>
        <mc:AlternateContent>
          <mc:Choice Requires="wps">
            <w:drawing>
              <wp:anchor distT="0" distB="0" distL="114300" distR="114300" simplePos="0" relativeHeight="251687936" behindDoc="0" locked="0" layoutInCell="1" allowOverlap="1" wp14:anchorId="05AADA10" wp14:editId="067C5183">
                <wp:simplePos x="0" y="0"/>
                <wp:positionH relativeFrom="margin">
                  <wp:posOffset>718185</wp:posOffset>
                </wp:positionH>
                <wp:positionV relativeFrom="paragraph">
                  <wp:posOffset>3975735</wp:posOffset>
                </wp:positionV>
                <wp:extent cx="4524375" cy="247650"/>
                <wp:effectExtent l="0" t="0" r="9525" b="0"/>
                <wp:wrapTopAndBottom/>
                <wp:docPr id="42" name="Text Box 42"/>
                <wp:cNvGraphicFramePr/>
                <a:graphic xmlns:a="http://schemas.openxmlformats.org/drawingml/2006/main">
                  <a:graphicData uri="http://schemas.microsoft.com/office/word/2010/wordprocessingShape">
                    <wps:wsp>
                      <wps:cNvSpPr txBox="1"/>
                      <wps:spPr>
                        <a:xfrm>
                          <a:off x="0" y="0"/>
                          <a:ext cx="4524375" cy="247650"/>
                        </a:xfrm>
                        <a:prstGeom prst="rect">
                          <a:avLst/>
                        </a:prstGeom>
                        <a:noFill/>
                        <a:ln>
                          <a:noFill/>
                        </a:ln>
                      </wps:spPr>
                      <wps:txbx>
                        <w:txbxContent>
                          <w:p w14:paraId="21258219" w14:textId="77777777" w:rsidR="004B08FB" w:rsidRPr="00E05009" w:rsidRDefault="004B08FB" w:rsidP="00F87E4F">
                            <w:pPr>
                              <w:pStyle w:val="Caption"/>
                              <w:bidi/>
                              <w:jc w:val="center"/>
                              <w:rPr>
                                <w:i w:val="0"/>
                                <w:iCs w:val="0"/>
                                <w:noProof/>
                                <w:sz w:val="40"/>
                                <w:szCs w:val="40"/>
                                <w:lang w:val="fa-IR" w:bidi="fa-IR"/>
                              </w:rPr>
                            </w:pPr>
                            <w:bookmarkStart w:id="31" w:name="_Ref173572213"/>
                            <w:r w:rsidRPr="00E05009">
                              <w:rPr>
                                <w:i w:val="0"/>
                                <w:iCs w:val="0"/>
                                <w:sz w:val="24"/>
                                <w:szCs w:val="24"/>
                                <w:rtl/>
                              </w:rPr>
                              <w:t xml:space="preserve">شکل </w:t>
                            </w:r>
                            <w:r w:rsidRPr="00E05009">
                              <w:rPr>
                                <w:i w:val="0"/>
                                <w:iCs w:val="0"/>
                                <w:sz w:val="24"/>
                                <w:szCs w:val="24"/>
                                <w:rtl/>
                              </w:rPr>
                              <w:fldChar w:fldCharType="begin"/>
                            </w:r>
                            <w:r w:rsidRPr="00E05009">
                              <w:rPr>
                                <w:i w:val="0"/>
                                <w:iCs w:val="0"/>
                                <w:sz w:val="24"/>
                                <w:szCs w:val="24"/>
                                <w:rtl/>
                              </w:rPr>
                              <w:instrText xml:space="preserve"> </w:instrText>
                            </w:r>
                            <w:r w:rsidRPr="00E05009">
                              <w:rPr>
                                <w:i w:val="0"/>
                                <w:iCs w:val="0"/>
                                <w:sz w:val="24"/>
                                <w:szCs w:val="24"/>
                              </w:rPr>
                              <w:instrText>SEQ</w:instrText>
                            </w:r>
                            <w:r w:rsidRPr="00E05009">
                              <w:rPr>
                                <w:i w:val="0"/>
                                <w:iCs w:val="0"/>
                                <w:sz w:val="24"/>
                                <w:szCs w:val="24"/>
                                <w:rtl/>
                              </w:rPr>
                              <w:instrText xml:space="preserve"> شکل \* </w:instrText>
                            </w:r>
                            <w:r w:rsidRPr="00E05009">
                              <w:rPr>
                                <w:i w:val="0"/>
                                <w:iCs w:val="0"/>
                                <w:sz w:val="24"/>
                                <w:szCs w:val="24"/>
                              </w:rPr>
                              <w:instrText>ARABIC</w:instrText>
                            </w:r>
                            <w:r w:rsidRPr="00E05009">
                              <w:rPr>
                                <w:i w:val="0"/>
                                <w:iCs w:val="0"/>
                                <w:sz w:val="24"/>
                                <w:szCs w:val="24"/>
                                <w:rtl/>
                              </w:rPr>
                              <w:instrText xml:space="preserve"> </w:instrText>
                            </w:r>
                            <w:r w:rsidRPr="00E05009">
                              <w:rPr>
                                <w:i w:val="0"/>
                                <w:iCs w:val="0"/>
                                <w:sz w:val="24"/>
                                <w:szCs w:val="24"/>
                                <w:rtl/>
                              </w:rPr>
                              <w:fldChar w:fldCharType="separate"/>
                            </w:r>
                            <w:r>
                              <w:rPr>
                                <w:i w:val="0"/>
                                <w:iCs w:val="0"/>
                                <w:noProof/>
                                <w:sz w:val="24"/>
                                <w:szCs w:val="24"/>
                                <w:rtl/>
                              </w:rPr>
                              <w:t>14</w:t>
                            </w:r>
                            <w:r w:rsidRPr="00E05009">
                              <w:rPr>
                                <w:i w:val="0"/>
                                <w:iCs w:val="0"/>
                                <w:sz w:val="24"/>
                                <w:szCs w:val="24"/>
                                <w:rtl/>
                              </w:rPr>
                              <w:fldChar w:fldCharType="end"/>
                            </w:r>
                            <w:bookmarkEnd w:id="31"/>
                            <w:r w:rsidRPr="00E05009">
                              <w:rPr>
                                <w:rFonts w:hint="cs"/>
                                <w:i w:val="0"/>
                                <w:iCs w:val="0"/>
                                <w:sz w:val="24"/>
                                <w:szCs w:val="24"/>
                                <w:rtl/>
                                <w:lang w:bidi="fa-IR"/>
                              </w:rPr>
                              <w:t xml:space="preserve"> </w:t>
                            </w:r>
                            <w:r w:rsidRPr="00E05009">
                              <w:rPr>
                                <w:i w:val="0"/>
                                <w:iCs w:val="0"/>
                                <w:sz w:val="24"/>
                                <w:szCs w:val="24"/>
                                <w:rtl/>
                                <w:lang w:bidi="fa-IR"/>
                              </w:rPr>
                              <w:t>تقاضا</w:t>
                            </w:r>
                            <w:r w:rsidRPr="00E05009">
                              <w:rPr>
                                <w:rFonts w:hint="cs"/>
                                <w:i w:val="0"/>
                                <w:iCs w:val="0"/>
                                <w:sz w:val="24"/>
                                <w:szCs w:val="24"/>
                                <w:rtl/>
                                <w:lang w:bidi="fa-IR"/>
                              </w:rPr>
                              <w:t>ی</w:t>
                            </w:r>
                            <w:r w:rsidRPr="00E05009">
                              <w:rPr>
                                <w:i w:val="0"/>
                                <w:iCs w:val="0"/>
                                <w:sz w:val="24"/>
                                <w:szCs w:val="24"/>
                                <w:rtl/>
                                <w:lang w:bidi="fa-IR"/>
                              </w:rPr>
                              <w:t xml:space="preserve"> ذغال‌سنگ چ</w:t>
                            </w:r>
                            <w:r w:rsidRPr="00E05009">
                              <w:rPr>
                                <w:rFonts w:hint="cs"/>
                                <w:i w:val="0"/>
                                <w:iCs w:val="0"/>
                                <w:sz w:val="24"/>
                                <w:szCs w:val="24"/>
                                <w:rtl/>
                                <w:lang w:bidi="fa-IR"/>
                              </w:rPr>
                              <w:t>ی</w:t>
                            </w:r>
                            <w:r w:rsidRPr="00E05009">
                              <w:rPr>
                                <w:rFonts w:hint="eastAsia"/>
                                <w:i w:val="0"/>
                                <w:iCs w:val="0"/>
                                <w:sz w:val="24"/>
                                <w:szCs w:val="24"/>
                                <w:rtl/>
                                <w:lang w:bidi="fa-IR"/>
                              </w:rPr>
                              <w:t>ن</w:t>
                            </w:r>
                            <w:r w:rsidRPr="00E05009">
                              <w:rPr>
                                <w:i w:val="0"/>
                                <w:iCs w:val="0"/>
                                <w:sz w:val="24"/>
                                <w:szCs w:val="24"/>
                                <w:rtl/>
                                <w:lang w:bidi="fa-IR"/>
                              </w:rPr>
                              <w:t xml:space="preserve"> در افق 2050 به تفک</w:t>
                            </w:r>
                            <w:r w:rsidRPr="00E05009">
                              <w:rPr>
                                <w:rFonts w:hint="cs"/>
                                <w:i w:val="0"/>
                                <w:iCs w:val="0"/>
                                <w:sz w:val="24"/>
                                <w:szCs w:val="24"/>
                                <w:rtl/>
                                <w:lang w:bidi="fa-IR"/>
                              </w:rPr>
                              <w:t>ی</w:t>
                            </w:r>
                            <w:r w:rsidRPr="00E05009">
                              <w:rPr>
                                <w:rFonts w:hint="eastAsia"/>
                                <w:i w:val="0"/>
                                <w:iCs w:val="0"/>
                                <w:sz w:val="24"/>
                                <w:szCs w:val="24"/>
                                <w:rtl/>
                                <w:lang w:bidi="fa-IR"/>
                              </w:rPr>
                              <w:t>ک</w:t>
                            </w:r>
                            <w:r w:rsidRPr="00E05009">
                              <w:rPr>
                                <w:i w:val="0"/>
                                <w:iCs w:val="0"/>
                                <w:sz w:val="24"/>
                                <w:szCs w:val="24"/>
                                <w:rtl/>
                                <w:lang w:bidi="fa-IR"/>
                              </w:rPr>
                              <w:t xml:space="preserve"> هر بخش، واحد 1 م</w:t>
                            </w:r>
                            <w:r w:rsidRPr="00E05009">
                              <w:rPr>
                                <w:rFonts w:hint="cs"/>
                                <w:i w:val="0"/>
                                <w:iCs w:val="0"/>
                                <w:sz w:val="24"/>
                                <w:szCs w:val="24"/>
                                <w:rtl/>
                                <w:lang w:bidi="fa-IR"/>
                              </w:rPr>
                              <w:t>ی</w:t>
                            </w:r>
                            <w:r w:rsidRPr="00E05009">
                              <w:rPr>
                                <w:rFonts w:hint="eastAsia"/>
                                <w:i w:val="0"/>
                                <w:iCs w:val="0"/>
                                <w:sz w:val="24"/>
                                <w:szCs w:val="24"/>
                                <w:rtl/>
                                <w:lang w:bidi="fa-IR"/>
                              </w:rPr>
                              <w:t>ل</w:t>
                            </w:r>
                            <w:r w:rsidRPr="00E05009">
                              <w:rPr>
                                <w:rFonts w:hint="cs"/>
                                <w:i w:val="0"/>
                                <w:iCs w:val="0"/>
                                <w:sz w:val="24"/>
                                <w:szCs w:val="24"/>
                                <w:rtl/>
                                <w:lang w:bidi="fa-IR"/>
                              </w:rPr>
                              <w:t>ی</w:t>
                            </w:r>
                            <w:r w:rsidRPr="00E05009">
                              <w:rPr>
                                <w:rFonts w:hint="eastAsia"/>
                                <w:i w:val="0"/>
                                <w:iCs w:val="0"/>
                                <w:sz w:val="24"/>
                                <w:szCs w:val="24"/>
                                <w:rtl/>
                                <w:lang w:bidi="fa-IR"/>
                              </w:rPr>
                              <w:t>ارد</w:t>
                            </w:r>
                            <w:r w:rsidRPr="00E05009">
                              <w:rPr>
                                <w:i w:val="0"/>
                                <w:iCs w:val="0"/>
                                <w:sz w:val="24"/>
                                <w:szCs w:val="24"/>
                                <w:rtl/>
                                <w:lang w:bidi="fa-IR"/>
                              </w:rPr>
                              <w:t xml:space="preserve"> تن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ADA10" id="Text Box 42" o:spid="_x0000_s1039" type="#_x0000_t202" style="position:absolute;left:0;text-align:left;margin-left:56.55pt;margin-top:313.05pt;width:356.25pt;height:19.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" filled="f" stroked="f">
                <v:textbox inset="0,0,0,0">
                  <w:txbxContent>
                    <w:p w14:paraId="21258219" w14:textId="77777777" w:rsidR="004B08FB" w:rsidRPr="00E05009" w:rsidRDefault="004B08FB" w:rsidP="00F87E4F">
                      <w:pPr>
                        <w:pStyle w:val="Caption"/>
                        <w:bidi/>
                        <w:jc w:val="center"/>
                        <w:rPr>
                          <w:i w:val="0"/>
                          <w:iCs w:val="0"/>
                          <w:noProof/>
                          <w:sz w:val="40"/>
                          <w:szCs w:val="40"/>
                          <w:lang w:val="fa-IR" w:bidi="fa-IR"/>
                        </w:rPr>
                      </w:pPr>
                      <w:bookmarkStart w:id="32" w:name="_Ref173572213"/>
                      <w:r w:rsidRPr="00E05009">
                        <w:rPr>
                          <w:i w:val="0"/>
                          <w:iCs w:val="0"/>
                          <w:sz w:val="24"/>
                          <w:szCs w:val="24"/>
                          <w:rtl/>
                        </w:rPr>
                        <w:t xml:space="preserve">شکل </w:t>
                      </w:r>
                      <w:r w:rsidRPr="00E05009">
                        <w:rPr>
                          <w:i w:val="0"/>
                          <w:iCs w:val="0"/>
                          <w:sz w:val="24"/>
                          <w:szCs w:val="24"/>
                          <w:rtl/>
                        </w:rPr>
                        <w:fldChar w:fldCharType="begin"/>
                      </w:r>
                      <w:r w:rsidRPr="00E05009">
                        <w:rPr>
                          <w:i w:val="0"/>
                          <w:iCs w:val="0"/>
                          <w:sz w:val="24"/>
                          <w:szCs w:val="24"/>
                          <w:rtl/>
                        </w:rPr>
                        <w:instrText xml:space="preserve"> </w:instrText>
                      </w:r>
                      <w:r w:rsidRPr="00E05009">
                        <w:rPr>
                          <w:i w:val="0"/>
                          <w:iCs w:val="0"/>
                          <w:sz w:val="24"/>
                          <w:szCs w:val="24"/>
                        </w:rPr>
                        <w:instrText>SEQ</w:instrText>
                      </w:r>
                      <w:r w:rsidRPr="00E05009">
                        <w:rPr>
                          <w:i w:val="0"/>
                          <w:iCs w:val="0"/>
                          <w:sz w:val="24"/>
                          <w:szCs w:val="24"/>
                          <w:rtl/>
                        </w:rPr>
                        <w:instrText xml:space="preserve"> شکل \* </w:instrText>
                      </w:r>
                      <w:r w:rsidRPr="00E05009">
                        <w:rPr>
                          <w:i w:val="0"/>
                          <w:iCs w:val="0"/>
                          <w:sz w:val="24"/>
                          <w:szCs w:val="24"/>
                        </w:rPr>
                        <w:instrText>ARABIC</w:instrText>
                      </w:r>
                      <w:r w:rsidRPr="00E05009">
                        <w:rPr>
                          <w:i w:val="0"/>
                          <w:iCs w:val="0"/>
                          <w:sz w:val="24"/>
                          <w:szCs w:val="24"/>
                          <w:rtl/>
                        </w:rPr>
                        <w:instrText xml:space="preserve"> </w:instrText>
                      </w:r>
                      <w:r w:rsidRPr="00E05009">
                        <w:rPr>
                          <w:i w:val="0"/>
                          <w:iCs w:val="0"/>
                          <w:sz w:val="24"/>
                          <w:szCs w:val="24"/>
                          <w:rtl/>
                        </w:rPr>
                        <w:fldChar w:fldCharType="separate"/>
                      </w:r>
                      <w:r>
                        <w:rPr>
                          <w:i w:val="0"/>
                          <w:iCs w:val="0"/>
                          <w:noProof/>
                          <w:sz w:val="24"/>
                          <w:szCs w:val="24"/>
                          <w:rtl/>
                        </w:rPr>
                        <w:t>14</w:t>
                      </w:r>
                      <w:r w:rsidRPr="00E05009">
                        <w:rPr>
                          <w:i w:val="0"/>
                          <w:iCs w:val="0"/>
                          <w:sz w:val="24"/>
                          <w:szCs w:val="24"/>
                          <w:rtl/>
                        </w:rPr>
                        <w:fldChar w:fldCharType="end"/>
                      </w:r>
                      <w:bookmarkEnd w:id="32"/>
                      <w:r w:rsidRPr="00E05009">
                        <w:rPr>
                          <w:rFonts w:hint="cs"/>
                          <w:i w:val="0"/>
                          <w:iCs w:val="0"/>
                          <w:sz w:val="24"/>
                          <w:szCs w:val="24"/>
                          <w:rtl/>
                          <w:lang w:bidi="fa-IR"/>
                        </w:rPr>
                        <w:t xml:space="preserve"> </w:t>
                      </w:r>
                      <w:r w:rsidRPr="00E05009">
                        <w:rPr>
                          <w:i w:val="0"/>
                          <w:iCs w:val="0"/>
                          <w:sz w:val="24"/>
                          <w:szCs w:val="24"/>
                          <w:rtl/>
                          <w:lang w:bidi="fa-IR"/>
                        </w:rPr>
                        <w:t>تقاضا</w:t>
                      </w:r>
                      <w:r w:rsidRPr="00E05009">
                        <w:rPr>
                          <w:rFonts w:hint="cs"/>
                          <w:i w:val="0"/>
                          <w:iCs w:val="0"/>
                          <w:sz w:val="24"/>
                          <w:szCs w:val="24"/>
                          <w:rtl/>
                          <w:lang w:bidi="fa-IR"/>
                        </w:rPr>
                        <w:t>ی</w:t>
                      </w:r>
                      <w:r w:rsidRPr="00E05009">
                        <w:rPr>
                          <w:i w:val="0"/>
                          <w:iCs w:val="0"/>
                          <w:sz w:val="24"/>
                          <w:szCs w:val="24"/>
                          <w:rtl/>
                          <w:lang w:bidi="fa-IR"/>
                        </w:rPr>
                        <w:t xml:space="preserve"> ذغال‌سنگ چ</w:t>
                      </w:r>
                      <w:r w:rsidRPr="00E05009">
                        <w:rPr>
                          <w:rFonts w:hint="cs"/>
                          <w:i w:val="0"/>
                          <w:iCs w:val="0"/>
                          <w:sz w:val="24"/>
                          <w:szCs w:val="24"/>
                          <w:rtl/>
                          <w:lang w:bidi="fa-IR"/>
                        </w:rPr>
                        <w:t>ی</w:t>
                      </w:r>
                      <w:r w:rsidRPr="00E05009">
                        <w:rPr>
                          <w:rFonts w:hint="eastAsia"/>
                          <w:i w:val="0"/>
                          <w:iCs w:val="0"/>
                          <w:sz w:val="24"/>
                          <w:szCs w:val="24"/>
                          <w:rtl/>
                          <w:lang w:bidi="fa-IR"/>
                        </w:rPr>
                        <w:t>ن</w:t>
                      </w:r>
                      <w:r w:rsidRPr="00E05009">
                        <w:rPr>
                          <w:i w:val="0"/>
                          <w:iCs w:val="0"/>
                          <w:sz w:val="24"/>
                          <w:szCs w:val="24"/>
                          <w:rtl/>
                          <w:lang w:bidi="fa-IR"/>
                        </w:rPr>
                        <w:t xml:space="preserve"> در افق 2050 به تفک</w:t>
                      </w:r>
                      <w:r w:rsidRPr="00E05009">
                        <w:rPr>
                          <w:rFonts w:hint="cs"/>
                          <w:i w:val="0"/>
                          <w:iCs w:val="0"/>
                          <w:sz w:val="24"/>
                          <w:szCs w:val="24"/>
                          <w:rtl/>
                          <w:lang w:bidi="fa-IR"/>
                        </w:rPr>
                        <w:t>ی</w:t>
                      </w:r>
                      <w:r w:rsidRPr="00E05009">
                        <w:rPr>
                          <w:rFonts w:hint="eastAsia"/>
                          <w:i w:val="0"/>
                          <w:iCs w:val="0"/>
                          <w:sz w:val="24"/>
                          <w:szCs w:val="24"/>
                          <w:rtl/>
                          <w:lang w:bidi="fa-IR"/>
                        </w:rPr>
                        <w:t>ک</w:t>
                      </w:r>
                      <w:r w:rsidRPr="00E05009">
                        <w:rPr>
                          <w:i w:val="0"/>
                          <w:iCs w:val="0"/>
                          <w:sz w:val="24"/>
                          <w:szCs w:val="24"/>
                          <w:rtl/>
                          <w:lang w:bidi="fa-IR"/>
                        </w:rPr>
                        <w:t xml:space="preserve"> هر بخش، واحد 1 م</w:t>
                      </w:r>
                      <w:r w:rsidRPr="00E05009">
                        <w:rPr>
                          <w:rFonts w:hint="cs"/>
                          <w:i w:val="0"/>
                          <w:iCs w:val="0"/>
                          <w:sz w:val="24"/>
                          <w:szCs w:val="24"/>
                          <w:rtl/>
                          <w:lang w:bidi="fa-IR"/>
                        </w:rPr>
                        <w:t>ی</w:t>
                      </w:r>
                      <w:r w:rsidRPr="00E05009">
                        <w:rPr>
                          <w:rFonts w:hint="eastAsia"/>
                          <w:i w:val="0"/>
                          <w:iCs w:val="0"/>
                          <w:sz w:val="24"/>
                          <w:szCs w:val="24"/>
                          <w:rtl/>
                          <w:lang w:bidi="fa-IR"/>
                        </w:rPr>
                        <w:t>ل</w:t>
                      </w:r>
                      <w:r w:rsidRPr="00E05009">
                        <w:rPr>
                          <w:rFonts w:hint="cs"/>
                          <w:i w:val="0"/>
                          <w:iCs w:val="0"/>
                          <w:sz w:val="24"/>
                          <w:szCs w:val="24"/>
                          <w:rtl/>
                          <w:lang w:bidi="fa-IR"/>
                        </w:rPr>
                        <w:t>ی</w:t>
                      </w:r>
                      <w:r w:rsidRPr="00E05009">
                        <w:rPr>
                          <w:rFonts w:hint="eastAsia"/>
                          <w:i w:val="0"/>
                          <w:iCs w:val="0"/>
                          <w:sz w:val="24"/>
                          <w:szCs w:val="24"/>
                          <w:rtl/>
                          <w:lang w:bidi="fa-IR"/>
                        </w:rPr>
                        <w:t>ارد</w:t>
                      </w:r>
                      <w:r w:rsidRPr="00E05009">
                        <w:rPr>
                          <w:i w:val="0"/>
                          <w:iCs w:val="0"/>
                          <w:sz w:val="24"/>
                          <w:szCs w:val="24"/>
                          <w:rtl/>
                          <w:lang w:bidi="fa-IR"/>
                        </w:rPr>
                        <w:t xml:space="preserve"> تن</w:t>
                      </w:r>
                    </w:p>
                  </w:txbxContent>
                </v:textbox>
                <w10:wrap type="topAndBottom" anchorx="margin"/>
              </v:shape>
            </w:pict>
          </mc:Fallback>
        </mc:AlternateContent>
      </w:r>
      <w:r>
        <w:rPr>
          <w:rFonts w:hint="cs"/>
          <w:noProof/>
          <w:sz w:val="28"/>
          <w:rtl/>
          <w:lang w:val="fa-IR" w:bidi="fa-IR"/>
        </w:rPr>
        <w:drawing>
          <wp:anchor distT="0" distB="0" distL="114300" distR="114300" simplePos="0" relativeHeight="251672576" behindDoc="0" locked="0" layoutInCell="1" allowOverlap="1" wp14:anchorId="6A4FBCD1" wp14:editId="100BA0E7">
            <wp:simplePos x="0" y="0"/>
            <wp:positionH relativeFrom="column">
              <wp:posOffset>1233805</wp:posOffset>
            </wp:positionH>
            <wp:positionV relativeFrom="paragraph">
              <wp:posOffset>1367790</wp:posOffset>
            </wp:positionV>
            <wp:extent cx="3552825" cy="2607310"/>
            <wp:effectExtent l="0" t="0" r="9525" b="254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552825" cy="2607310"/>
                    </a:xfrm>
                    <a:prstGeom prst="rect">
                      <a:avLst/>
                    </a:prstGeom>
                  </pic:spPr>
                </pic:pic>
              </a:graphicData>
            </a:graphic>
            <wp14:sizeRelH relativeFrom="margin">
              <wp14:pctWidth>0</wp14:pctWidth>
            </wp14:sizeRelH>
            <wp14:sizeRelV relativeFrom="margin">
              <wp14:pctHeight>0</wp14:pctHeight>
            </wp14:sizeRelV>
          </wp:anchor>
        </w:drawing>
      </w:r>
      <w:r>
        <w:rPr>
          <w:rFonts w:hint="cs"/>
          <w:sz w:val="28"/>
          <w:rtl/>
          <w:lang w:bidi="fa-IR"/>
        </w:rPr>
        <w:t xml:space="preserve">در </w:t>
      </w:r>
      <w:r w:rsidRPr="003D6FF5">
        <w:rPr>
          <w:sz w:val="28"/>
          <w:rtl/>
          <w:lang w:bidi="fa-IR"/>
        </w:rPr>
        <w:fldChar w:fldCharType="begin"/>
      </w:r>
      <w:r w:rsidRPr="003D6FF5">
        <w:rPr>
          <w:sz w:val="28"/>
          <w:rtl/>
          <w:lang w:bidi="fa-IR"/>
        </w:rPr>
        <w:instrText xml:space="preserve"> </w:instrText>
      </w:r>
      <w:r w:rsidRPr="003D6FF5">
        <w:rPr>
          <w:rFonts w:hint="cs"/>
          <w:sz w:val="28"/>
          <w:lang w:bidi="fa-IR"/>
        </w:rPr>
        <w:instrText>REF</w:instrText>
      </w:r>
      <w:r w:rsidRPr="003D6FF5">
        <w:rPr>
          <w:rFonts w:hint="cs"/>
          <w:sz w:val="28"/>
          <w:rtl/>
          <w:lang w:bidi="fa-IR"/>
        </w:rPr>
        <w:instrText xml:space="preserve"> _</w:instrText>
      </w:r>
      <w:r w:rsidRPr="003D6FF5">
        <w:rPr>
          <w:rFonts w:hint="cs"/>
          <w:sz w:val="28"/>
          <w:lang w:bidi="fa-IR"/>
        </w:rPr>
        <w:instrText>Ref173572213 \h</w:instrText>
      </w:r>
      <w:r w:rsidRPr="003D6FF5">
        <w:rPr>
          <w:sz w:val="28"/>
          <w:rtl/>
          <w:lang w:bidi="fa-IR"/>
        </w:rPr>
        <w:instrText xml:space="preserve">  \* </w:instrText>
      </w:r>
      <w:r w:rsidRPr="003D6FF5">
        <w:rPr>
          <w:sz w:val="28"/>
          <w:lang w:bidi="fa-IR"/>
        </w:rPr>
        <w:instrText>MERGEFORMAT</w:instrText>
      </w:r>
      <w:r w:rsidRPr="003D6FF5">
        <w:rPr>
          <w:sz w:val="28"/>
          <w:rtl/>
          <w:lang w:bidi="fa-IR"/>
        </w:rPr>
        <w:instrText xml:space="preserve"> </w:instrText>
      </w:r>
      <w:r w:rsidRPr="003D6FF5">
        <w:rPr>
          <w:sz w:val="28"/>
          <w:rtl/>
          <w:lang w:bidi="fa-IR"/>
        </w:rPr>
      </w:r>
      <w:r w:rsidRPr="003D6FF5">
        <w:rPr>
          <w:sz w:val="28"/>
          <w:rtl/>
          <w:lang w:bidi="fa-IR"/>
        </w:rPr>
        <w:fldChar w:fldCharType="separate"/>
      </w:r>
      <w:r w:rsidRPr="003D6FF5">
        <w:rPr>
          <w:sz w:val="28"/>
          <w:rtl/>
        </w:rPr>
        <w:t xml:space="preserve">شکل </w:t>
      </w:r>
      <w:r w:rsidRPr="003D6FF5">
        <w:rPr>
          <w:noProof/>
          <w:sz w:val="28"/>
          <w:rtl/>
        </w:rPr>
        <w:t>14</w:t>
      </w:r>
      <w:r w:rsidRPr="003D6FF5">
        <w:rPr>
          <w:sz w:val="28"/>
          <w:rtl/>
          <w:lang w:bidi="fa-IR"/>
        </w:rPr>
        <w:fldChar w:fldCharType="end"/>
      </w:r>
      <w:r>
        <w:rPr>
          <w:rFonts w:hint="cs"/>
          <w:sz w:val="28"/>
          <w:rtl/>
          <w:lang w:bidi="fa-IR"/>
        </w:rPr>
        <w:t xml:space="preserve"> روند تقاضای ذغال‌سنگ چین در افق 2050 به تکفیک هر بخش نشان داده شده است</w:t>
      </w:r>
      <w:r>
        <w:rPr>
          <w:noProof/>
          <w:sz w:val="28"/>
          <w:rtl/>
          <w:lang w:bidi="fa-IR"/>
        </w:rPr>
        <w:t xml:space="preserve"> </w:t>
      </w:r>
      <w:r w:rsidRPr="00F350B1">
        <w:rPr>
          <w:noProof/>
          <w:sz w:val="28"/>
          <w:lang w:bidi="fa-IR"/>
        </w:rPr>
        <w:t>(</w:t>
      </w:r>
      <w:r w:rsidRPr="00D12668">
        <w:rPr>
          <w:noProof/>
          <w:sz w:val="24"/>
          <w:szCs w:val="24"/>
          <w:lang w:bidi="fa-IR"/>
        </w:rPr>
        <w:t>china energy</w:t>
      </w:r>
      <w:r w:rsidRPr="00D12668">
        <w:rPr>
          <w:rFonts w:hint="cs"/>
          <w:noProof/>
          <w:sz w:val="24"/>
          <w:szCs w:val="24"/>
          <w:lang w:bidi="fa-IR"/>
        </w:rPr>
        <w:t xml:space="preserve"> network  2021</w:t>
      </w:r>
      <w:r w:rsidRPr="00F350B1">
        <w:rPr>
          <w:noProof/>
          <w:sz w:val="28"/>
          <w:lang w:bidi="fa-IR"/>
        </w:rPr>
        <w:t>)</w:t>
      </w:r>
      <w:r>
        <w:rPr>
          <w:rFonts w:hint="cs"/>
          <w:sz w:val="28"/>
          <w:rtl/>
          <w:lang w:bidi="fa-IR"/>
        </w:rPr>
        <w:t xml:space="preserve">؛ ذغال‌سنگ دو مصرف عمده در بخش صنعت و تولید برق دارد که به دلیل برنامه‌های کاهش تولید کربن چین، انتظار می‌رود که تقاضای ذغال‌سنگ چین به مرور زمان کاهش یابد و به رقم 3.5 میلیارد تن در سال 2030 برسد. </w:t>
      </w:r>
    </w:p>
    <w:p w14:paraId="35B78A3E" w14:textId="77777777" w:rsidR="004B08FB" w:rsidRPr="00F5665A" w:rsidRDefault="004B08FB" w:rsidP="00F87E4F">
      <w:pPr>
        <w:bidi/>
        <w:jc w:val="both"/>
        <w:rPr>
          <w:sz w:val="28"/>
          <w:lang w:bidi="fa-IR"/>
        </w:rPr>
      </w:pPr>
      <w:r>
        <w:rPr>
          <w:noProof/>
        </w:rPr>
        <w:drawing>
          <wp:anchor distT="0" distB="0" distL="114300" distR="114300" simplePos="0" relativeHeight="251702272" behindDoc="0" locked="0" layoutInCell="1" allowOverlap="1" wp14:anchorId="292884E0" wp14:editId="127E5FBE">
            <wp:simplePos x="0" y="0"/>
            <wp:positionH relativeFrom="margin">
              <wp:align>center</wp:align>
            </wp:positionH>
            <wp:positionV relativeFrom="paragraph">
              <wp:posOffset>4492625</wp:posOffset>
            </wp:positionV>
            <wp:extent cx="5277852" cy="2717633"/>
            <wp:effectExtent l="0" t="0" r="18415" b="6985"/>
            <wp:wrapSquare wrapText="bothSides"/>
            <wp:docPr id="5" name="Chart 5">
              <a:extLst xmlns:a="http://schemas.openxmlformats.org/drawingml/2006/main">
                <a:ext uri="{FF2B5EF4-FFF2-40B4-BE49-F238E27FC236}">
                  <a16:creationId xmlns:a16="http://schemas.microsoft.com/office/drawing/2014/main" id="{EBE3F359-B45B-4AEB-95F2-66E88B84CE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Pr>
          <w:rFonts w:hint="cs"/>
          <w:sz w:val="28"/>
          <w:rtl/>
          <w:lang w:bidi="fa-IR"/>
        </w:rPr>
        <w:t xml:space="preserve">از طرف دیگر در نمودار </w:t>
      </w:r>
      <w:r w:rsidRPr="00776801">
        <w:rPr>
          <w:sz w:val="28"/>
          <w:rtl/>
          <w:lang w:bidi="fa-IR"/>
        </w:rPr>
        <w:fldChar w:fldCharType="begin"/>
      </w:r>
      <w:r w:rsidRPr="00776801">
        <w:rPr>
          <w:sz w:val="28"/>
          <w:rtl/>
          <w:lang w:bidi="fa-IR"/>
        </w:rPr>
        <w:instrText xml:space="preserve"> </w:instrText>
      </w:r>
      <w:r w:rsidRPr="00776801">
        <w:rPr>
          <w:rFonts w:hint="cs"/>
          <w:sz w:val="28"/>
          <w:lang w:bidi="fa-IR"/>
        </w:rPr>
        <w:instrText>REF</w:instrText>
      </w:r>
      <w:r w:rsidRPr="00776801">
        <w:rPr>
          <w:rFonts w:hint="cs"/>
          <w:sz w:val="28"/>
          <w:rtl/>
          <w:lang w:bidi="fa-IR"/>
        </w:rPr>
        <w:instrText xml:space="preserve"> _</w:instrText>
      </w:r>
      <w:r w:rsidRPr="00776801">
        <w:rPr>
          <w:rFonts w:hint="cs"/>
          <w:sz w:val="28"/>
          <w:lang w:bidi="fa-IR"/>
        </w:rPr>
        <w:instrText>Ref173572456 \h</w:instrText>
      </w:r>
      <w:r w:rsidRPr="00776801">
        <w:rPr>
          <w:sz w:val="28"/>
          <w:rtl/>
          <w:lang w:bidi="fa-IR"/>
        </w:rPr>
        <w:instrText xml:space="preserve">  \* </w:instrText>
      </w:r>
      <w:r w:rsidRPr="00776801">
        <w:rPr>
          <w:sz w:val="28"/>
          <w:lang w:bidi="fa-IR"/>
        </w:rPr>
        <w:instrText>MERGEFORMAT</w:instrText>
      </w:r>
      <w:r w:rsidRPr="00776801">
        <w:rPr>
          <w:sz w:val="28"/>
          <w:rtl/>
          <w:lang w:bidi="fa-IR"/>
        </w:rPr>
        <w:instrText xml:space="preserve"> </w:instrText>
      </w:r>
      <w:r w:rsidRPr="00776801">
        <w:rPr>
          <w:sz w:val="28"/>
          <w:rtl/>
          <w:lang w:bidi="fa-IR"/>
        </w:rPr>
      </w:r>
      <w:r w:rsidRPr="00776801">
        <w:rPr>
          <w:sz w:val="28"/>
          <w:rtl/>
          <w:lang w:bidi="fa-IR"/>
        </w:rPr>
        <w:fldChar w:fldCharType="separate"/>
      </w:r>
      <w:r w:rsidRPr="00776801">
        <w:rPr>
          <w:sz w:val="28"/>
          <w:rtl/>
        </w:rPr>
        <w:t xml:space="preserve">شکل </w:t>
      </w:r>
      <w:r w:rsidRPr="00776801">
        <w:rPr>
          <w:noProof/>
          <w:sz w:val="28"/>
          <w:rtl/>
        </w:rPr>
        <w:t>15</w:t>
      </w:r>
      <w:r w:rsidRPr="00776801">
        <w:rPr>
          <w:sz w:val="28"/>
          <w:rtl/>
          <w:lang w:bidi="fa-IR"/>
        </w:rPr>
        <w:fldChar w:fldCharType="end"/>
      </w:r>
      <w:r w:rsidRPr="00776801">
        <w:rPr>
          <w:rFonts w:hint="cs"/>
          <w:sz w:val="28"/>
          <w:rtl/>
          <w:lang w:bidi="fa-IR"/>
        </w:rPr>
        <w:t xml:space="preserve"> </w:t>
      </w:r>
      <w:r>
        <w:rPr>
          <w:rFonts w:hint="cs"/>
          <w:sz w:val="28"/>
          <w:rtl/>
          <w:lang w:bidi="fa-IR"/>
        </w:rPr>
        <w:t>نشان داده شده است که چین در تامین ذغال‌سنگ مورد نیاز، خودکفاست و واردات بخش کوچکی از ذغال‌سنگ چین را تامین می‌کند؛ به عنوان مثال</w:t>
      </w:r>
      <w:r>
        <w:rPr>
          <w:sz w:val="28"/>
          <w:lang w:bidi="fa-IR"/>
        </w:rPr>
        <w:t xml:space="preserve"> </w:t>
      </w:r>
      <w:r>
        <w:rPr>
          <w:rFonts w:hint="cs"/>
          <w:sz w:val="28"/>
          <w:rtl/>
          <w:lang w:bidi="fa-IR"/>
        </w:rPr>
        <w:t xml:space="preserve"> واردات ذغال‌سنگ در سال 2022، تنها به اندازه 10 درصد تولید در سال 2019 محسوب می‌شود. </w:t>
      </w:r>
      <w:r w:rsidRPr="00F5665A">
        <w:rPr>
          <w:rFonts w:hint="cs"/>
          <w:sz w:val="28"/>
          <w:rtl/>
          <w:lang w:bidi="fa-IR"/>
        </w:rPr>
        <w:t>بنابراین با توجه به کاهش تقاضا در افق 2030 و خودکفایی چین در تولید ذغال‌سنگ در سال‌های گذشته (نمودار مربوط به دورنمای تولید ذغال‌سنگ در</w:t>
      </w:r>
      <w:r w:rsidRPr="00F5665A">
        <w:rPr>
          <w:noProof/>
        </w:rPr>
        <w:t xml:space="preserve"> </w:t>
      </w:r>
      <w:r w:rsidRPr="00F5665A">
        <w:rPr>
          <w:rFonts w:hint="cs"/>
          <w:sz w:val="28"/>
          <w:rtl/>
          <w:lang w:bidi="fa-IR"/>
        </w:rPr>
        <w:t xml:space="preserve"> دسترس نیست)، بنابراین پنجره فرصت برای تعریف همکاری دوجانبه جهت تامین ذغال‌سنگ چین بسته است.</w:t>
      </w:r>
    </w:p>
    <w:p w14:paraId="5D3F47DC" w14:textId="77777777" w:rsidR="004B08FB" w:rsidRDefault="004B08FB" w:rsidP="00F87E4F">
      <w:pPr>
        <w:bidi/>
        <w:ind w:left="360"/>
        <w:jc w:val="both"/>
        <w:rPr>
          <w:sz w:val="28"/>
          <w:lang w:bidi="fa-IR"/>
        </w:rPr>
      </w:pPr>
      <w:r>
        <w:rPr>
          <w:noProof/>
        </w:rPr>
        <mc:AlternateContent>
          <mc:Choice Requires="wps">
            <w:drawing>
              <wp:anchor distT="0" distB="0" distL="114300" distR="114300" simplePos="0" relativeHeight="251688960" behindDoc="0" locked="0" layoutInCell="1" allowOverlap="1" wp14:anchorId="152BB1C0" wp14:editId="484ECF4B">
                <wp:simplePos x="0" y="0"/>
                <wp:positionH relativeFrom="margin">
                  <wp:align>center</wp:align>
                </wp:positionH>
                <wp:positionV relativeFrom="paragraph">
                  <wp:posOffset>2719070</wp:posOffset>
                </wp:positionV>
                <wp:extent cx="4378325" cy="247650"/>
                <wp:effectExtent l="0" t="0" r="3175" b="0"/>
                <wp:wrapSquare wrapText="bothSides"/>
                <wp:docPr id="43" name="Text Box 43"/>
                <wp:cNvGraphicFramePr/>
                <a:graphic xmlns:a="http://schemas.openxmlformats.org/drawingml/2006/main">
                  <a:graphicData uri="http://schemas.microsoft.com/office/word/2010/wordprocessingShape">
                    <wps:wsp>
                      <wps:cNvSpPr txBox="1"/>
                      <wps:spPr>
                        <a:xfrm>
                          <a:off x="0" y="0"/>
                          <a:ext cx="4378325" cy="247650"/>
                        </a:xfrm>
                        <a:prstGeom prst="rect">
                          <a:avLst/>
                        </a:prstGeom>
                        <a:noFill/>
                        <a:ln>
                          <a:noFill/>
                        </a:ln>
                      </wps:spPr>
                      <wps:txbx>
                        <w:txbxContent>
                          <w:p w14:paraId="36FCB134" w14:textId="77777777" w:rsidR="004B08FB" w:rsidRPr="00FB4E38" w:rsidRDefault="004B08FB" w:rsidP="00F87E4F">
                            <w:pPr>
                              <w:pStyle w:val="Caption"/>
                              <w:bidi/>
                              <w:jc w:val="center"/>
                              <w:rPr>
                                <w:i w:val="0"/>
                                <w:iCs w:val="0"/>
                                <w:noProof/>
                                <w:sz w:val="40"/>
                                <w:szCs w:val="40"/>
                                <w:lang w:val="fa-IR" w:bidi="fa-IR"/>
                              </w:rPr>
                            </w:pPr>
                            <w:bookmarkStart w:id="33" w:name="_Ref173572456"/>
                            <w:r w:rsidRPr="00FB4E38">
                              <w:rPr>
                                <w:i w:val="0"/>
                                <w:iCs w:val="0"/>
                                <w:sz w:val="24"/>
                                <w:szCs w:val="24"/>
                                <w:rtl/>
                              </w:rPr>
                              <w:t xml:space="preserve">شکل </w:t>
                            </w:r>
                            <w:r w:rsidRPr="00FB4E38">
                              <w:rPr>
                                <w:i w:val="0"/>
                                <w:iCs w:val="0"/>
                                <w:sz w:val="24"/>
                                <w:szCs w:val="24"/>
                                <w:rtl/>
                              </w:rPr>
                              <w:fldChar w:fldCharType="begin"/>
                            </w:r>
                            <w:r w:rsidRPr="00FB4E38">
                              <w:rPr>
                                <w:i w:val="0"/>
                                <w:iCs w:val="0"/>
                                <w:sz w:val="24"/>
                                <w:szCs w:val="24"/>
                                <w:rtl/>
                              </w:rPr>
                              <w:instrText xml:space="preserve"> </w:instrText>
                            </w:r>
                            <w:r w:rsidRPr="00FB4E38">
                              <w:rPr>
                                <w:i w:val="0"/>
                                <w:iCs w:val="0"/>
                                <w:sz w:val="24"/>
                                <w:szCs w:val="24"/>
                              </w:rPr>
                              <w:instrText>SEQ</w:instrText>
                            </w:r>
                            <w:r w:rsidRPr="00FB4E38">
                              <w:rPr>
                                <w:i w:val="0"/>
                                <w:iCs w:val="0"/>
                                <w:sz w:val="24"/>
                                <w:szCs w:val="24"/>
                                <w:rtl/>
                              </w:rPr>
                              <w:instrText xml:space="preserve"> شکل \* </w:instrText>
                            </w:r>
                            <w:r w:rsidRPr="00FB4E38">
                              <w:rPr>
                                <w:i w:val="0"/>
                                <w:iCs w:val="0"/>
                                <w:sz w:val="24"/>
                                <w:szCs w:val="24"/>
                              </w:rPr>
                              <w:instrText>ARABIC</w:instrText>
                            </w:r>
                            <w:r w:rsidRPr="00FB4E38">
                              <w:rPr>
                                <w:i w:val="0"/>
                                <w:iCs w:val="0"/>
                                <w:sz w:val="24"/>
                                <w:szCs w:val="24"/>
                                <w:rtl/>
                              </w:rPr>
                              <w:instrText xml:space="preserve"> </w:instrText>
                            </w:r>
                            <w:r w:rsidRPr="00FB4E38">
                              <w:rPr>
                                <w:i w:val="0"/>
                                <w:iCs w:val="0"/>
                                <w:sz w:val="24"/>
                                <w:szCs w:val="24"/>
                                <w:rtl/>
                              </w:rPr>
                              <w:fldChar w:fldCharType="separate"/>
                            </w:r>
                            <w:r>
                              <w:rPr>
                                <w:i w:val="0"/>
                                <w:iCs w:val="0"/>
                                <w:noProof/>
                                <w:sz w:val="24"/>
                                <w:szCs w:val="24"/>
                                <w:rtl/>
                              </w:rPr>
                              <w:t>15</w:t>
                            </w:r>
                            <w:r w:rsidRPr="00FB4E38">
                              <w:rPr>
                                <w:i w:val="0"/>
                                <w:iCs w:val="0"/>
                                <w:sz w:val="24"/>
                                <w:szCs w:val="24"/>
                                <w:rtl/>
                              </w:rPr>
                              <w:fldChar w:fldCharType="end"/>
                            </w:r>
                            <w:bookmarkEnd w:id="33"/>
                            <w:r w:rsidRPr="00FB4E38">
                              <w:rPr>
                                <w:rFonts w:hint="cs"/>
                                <w:i w:val="0"/>
                                <w:iCs w:val="0"/>
                                <w:sz w:val="24"/>
                                <w:szCs w:val="24"/>
                                <w:rtl/>
                                <w:lang w:bidi="fa-IR"/>
                              </w:rPr>
                              <w:t xml:space="preserve"> </w:t>
                            </w:r>
                            <w:r w:rsidRPr="00FB4E38">
                              <w:rPr>
                                <w:i w:val="0"/>
                                <w:iCs w:val="0"/>
                                <w:sz w:val="24"/>
                                <w:szCs w:val="24"/>
                                <w:rtl/>
                                <w:lang w:bidi="fa-IR"/>
                              </w:rPr>
                              <w:t>روند تول</w:t>
                            </w:r>
                            <w:r w:rsidRPr="00FB4E38">
                              <w:rPr>
                                <w:rFonts w:hint="cs"/>
                                <w:i w:val="0"/>
                                <w:iCs w:val="0"/>
                                <w:sz w:val="24"/>
                                <w:szCs w:val="24"/>
                                <w:rtl/>
                                <w:lang w:bidi="fa-IR"/>
                              </w:rPr>
                              <w:t>ی</w:t>
                            </w:r>
                            <w:r w:rsidRPr="00FB4E38">
                              <w:rPr>
                                <w:rFonts w:hint="eastAsia"/>
                                <w:i w:val="0"/>
                                <w:iCs w:val="0"/>
                                <w:sz w:val="24"/>
                                <w:szCs w:val="24"/>
                                <w:rtl/>
                                <w:lang w:bidi="fa-IR"/>
                              </w:rPr>
                              <w:t>د</w:t>
                            </w:r>
                            <w:r w:rsidRPr="00FB4E38">
                              <w:rPr>
                                <w:i w:val="0"/>
                                <w:iCs w:val="0"/>
                                <w:sz w:val="24"/>
                                <w:szCs w:val="24"/>
                                <w:rtl/>
                                <w:lang w:bidi="fa-IR"/>
                              </w:rPr>
                              <w:t xml:space="preserve"> و واردات ذغال‌سنگ چ</w:t>
                            </w:r>
                            <w:r w:rsidRPr="00FB4E38">
                              <w:rPr>
                                <w:rFonts w:hint="cs"/>
                                <w:i w:val="0"/>
                                <w:iCs w:val="0"/>
                                <w:sz w:val="24"/>
                                <w:szCs w:val="24"/>
                                <w:rtl/>
                                <w:lang w:bidi="fa-IR"/>
                              </w:rPr>
                              <w:t>ی</w:t>
                            </w:r>
                            <w:r w:rsidRPr="00FB4E38">
                              <w:rPr>
                                <w:rFonts w:hint="eastAsia"/>
                                <w:i w:val="0"/>
                                <w:iCs w:val="0"/>
                                <w:sz w:val="24"/>
                                <w:szCs w:val="24"/>
                                <w:rtl/>
                                <w:lang w:bidi="fa-IR"/>
                              </w:rPr>
                              <w:t>ن</w:t>
                            </w:r>
                            <w:r w:rsidRPr="00FB4E38">
                              <w:rPr>
                                <w:i w:val="0"/>
                                <w:iCs w:val="0"/>
                                <w:sz w:val="24"/>
                                <w:szCs w:val="24"/>
                                <w:rtl/>
                                <w:lang w:bidi="fa-IR"/>
                              </w:rPr>
                              <w:t xml:space="preserve"> در چند سال اخ</w:t>
                            </w:r>
                            <w:r w:rsidRPr="00FB4E38">
                              <w:rPr>
                                <w:rFonts w:hint="cs"/>
                                <w:i w:val="0"/>
                                <w:iCs w:val="0"/>
                                <w:sz w:val="24"/>
                                <w:szCs w:val="24"/>
                                <w:rtl/>
                                <w:lang w:bidi="fa-IR"/>
                              </w:rPr>
                              <w:t>ی</w:t>
                            </w:r>
                            <w:r w:rsidRPr="00FB4E38">
                              <w:rPr>
                                <w:rFonts w:hint="eastAsia"/>
                                <w:i w:val="0"/>
                                <w:iCs w:val="0"/>
                                <w:sz w:val="24"/>
                                <w:szCs w:val="24"/>
                                <w:rtl/>
                                <w:lang w:bidi="fa-IR"/>
                              </w:rPr>
                              <w:t>ر،</w:t>
                            </w:r>
                            <w:r w:rsidRPr="00FB4E38">
                              <w:rPr>
                                <w:i w:val="0"/>
                                <w:iCs w:val="0"/>
                                <w:sz w:val="24"/>
                                <w:szCs w:val="24"/>
                                <w:rtl/>
                                <w:lang w:bidi="fa-IR"/>
                              </w:rPr>
                              <w:t xml:space="preserve"> واحد 1 م</w:t>
                            </w:r>
                            <w:r w:rsidRPr="00FB4E38">
                              <w:rPr>
                                <w:rFonts w:hint="cs"/>
                                <w:i w:val="0"/>
                                <w:iCs w:val="0"/>
                                <w:sz w:val="24"/>
                                <w:szCs w:val="24"/>
                                <w:rtl/>
                                <w:lang w:bidi="fa-IR"/>
                              </w:rPr>
                              <w:t>ی</w:t>
                            </w:r>
                            <w:r w:rsidRPr="00FB4E38">
                              <w:rPr>
                                <w:rFonts w:hint="eastAsia"/>
                                <w:i w:val="0"/>
                                <w:iCs w:val="0"/>
                                <w:sz w:val="24"/>
                                <w:szCs w:val="24"/>
                                <w:rtl/>
                                <w:lang w:bidi="fa-IR"/>
                              </w:rPr>
                              <w:t>ل</w:t>
                            </w:r>
                            <w:r w:rsidRPr="00FB4E38">
                              <w:rPr>
                                <w:rFonts w:hint="cs"/>
                                <w:i w:val="0"/>
                                <w:iCs w:val="0"/>
                                <w:sz w:val="24"/>
                                <w:szCs w:val="24"/>
                                <w:rtl/>
                                <w:lang w:bidi="fa-IR"/>
                              </w:rPr>
                              <w:t>ی</w:t>
                            </w:r>
                            <w:r w:rsidRPr="00FB4E38">
                              <w:rPr>
                                <w:rFonts w:hint="eastAsia"/>
                                <w:i w:val="0"/>
                                <w:iCs w:val="0"/>
                                <w:sz w:val="24"/>
                                <w:szCs w:val="24"/>
                                <w:rtl/>
                                <w:lang w:bidi="fa-IR"/>
                              </w:rPr>
                              <w:t>ارد</w:t>
                            </w:r>
                            <w:r w:rsidRPr="00FB4E38">
                              <w:rPr>
                                <w:i w:val="0"/>
                                <w:iCs w:val="0"/>
                                <w:sz w:val="24"/>
                                <w:szCs w:val="24"/>
                                <w:rtl/>
                                <w:lang w:bidi="fa-IR"/>
                              </w:rPr>
                              <w:t xml:space="preserve"> تن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2BB1C0" id="Text Box 43" o:spid="_x0000_s1040" type="#_x0000_t202" style="position:absolute;left:0;text-align:left;margin-left:0;margin-top:214.1pt;width:344.75pt;height:19.5pt;z-index:2516889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" filled="f" stroked="f">
                <v:textbox inset="0,0,0,0">
                  <w:txbxContent>
                    <w:p w14:paraId="36FCB134" w14:textId="77777777" w:rsidR="004B08FB" w:rsidRPr="00FB4E38" w:rsidRDefault="004B08FB" w:rsidP="00F87E4F">
                      <w:pPr>
                        <w:pStyle w:val="Caption"/>
                        <w:bidi/>
                        <w:jc w:val="center"/>
                        <w:rPr>
                          <w:i w:val="0"/>
                          <w:iCs w:val="0"/>
                          <w:noProof/>
                          <w:sz w:val="40"/>
                          <w:szCs w:val="40"/>
                          <w:lang w:val="fa-IR" w:bidi="fa-IR"/>
                        </w:rPr>
                      </w:pPr>
                      <w:bookmarkStart w:id="34" w:name="_Ref173572456"/>
                      <w:r w:rsidRPr="00FB4E38">
                        <w:rPr>
                          <w:i w:val="0"/>
                          <w:iCs w:val="0"/>
                          <w:sz w:val="24"/>
                          <w:szCs w:val="24"/>
                          <w:rtl/>
                        </w:rPr>
                        <w:t xml:space="preserve">شکل </w:t>
                      </w:r>
                      <w:r w:rsidRPr="00FB4E38">
                        <w:rPr>
                          <w:i w:val="0"/>
                          <w:iCs w:val="0"/>
                          <w:sz w:val="24"/>
                          <w:szCs w:val="24"/>
                          <w:rtl/>
                        </w:rPr>
                        <w:fldChar w:fldCharType="begin"/>
                      </w:r>
                      <w:r w:rsidRPr="00FB4E38">
                        <w:rPr>
                          <w:i w:val="0"/>
                          <w:iCs w:val="0"/>
                          <w:sz w:val="24"/>
                          <w:szCs w:val="24"/>
                          <w:rtl/>
                        </w:rPr>
                        <w:instrText xml:space="preserve"> </w:instrText>
                      </w:r>
                      <w:r w:rsidRPr="00FB4E38">
                        <w:rPr>
                          <w:i w:val="0"/>
                          <w:iCs w:val="0"/>
                          <w:sz w:val="24"/>
                          <w:szCs w:val="24"/>
                        </w:rPr>
                        <w:instrText>SEQ</w:instrText>
                      </w:r>
                      <w:r w:rsidRPr="00FB4E38">
                        <w:rPr>
                          <w:i w:val="0"/>
                          <w:iCs w:val="0"/>
                          <w:sz w:val="24"/>
                          <w:szCs w:val="24"/>
                          <w:rtl/>
                        </w:rPr>
                        <w:instrText xml:space="preserve"> شکل \* </w:instrText>
                      </w:r>
                      <w:r w:rsidRPr="00FB4E38">
                        <w:rPr>
                          <w:i w:val="0"/>
                          <w:iCs w:val="0"/>
                          <w:sz w:val="24"/>
                          <w:szCs w:val="24"/>
                        </w:rPr>
                        <w:instrText>ARABIC</w:instrText>
                      </w:r>
                      <w:r w:rsidRPr="00FB4E38">
                        <w:rPr>
                          <w:i w:val="0"/>
                          <w:iCs w:val="0"/>
                          <w:sz w:val="24"/>
                          <w:szCs w:val="24"/>
                          <w:rtl/>
                        </w:rPr>
                        <w:instrText xml:space="preserve"> </w:instrText>
                      </w:r>
                      <w:r w:rsidRPr="00FB4E38">
                        <w:rPr>
                          <w:i w:val="0"/>
                          <w:iCs w:val="0"/>
                          <w:sz w:val="24"/>
                          <w:szCs w:val="24"/>
                          <w:rtl/>
                        </w:rPr>
                        <w:fldChar w:fldCharType="separate"/>
                      </w:r>
                      <w:r>
                        <w:rPr>
                          <w:i w:val="0"/>
                          <w:iCs w:val="0"/>
                          <w:noProof/>
                          <w:sz w:val="24"/>
                          <w:szCs w:val="24"/>
                          <w:rtl/>
                        </w:rPr>
                        <w:t>15</w:t>
                      </w:r>
                      <w:r w:rsidRPr="00FB4E38">
                        <w:rPr>
                          <w:i w:val="0"/>
                          <w:iCs w:val="0"/>
                          <w:sz w:val="24"/>
                          <w:szCs w:val="24"/>
                          <w:rtl/>
                        </w:rPr>
                        <w:fldChar w:fldCharType="end"/>
                      </w:r>
                      <w:bookmarkEnd w:id="34"/>
                      <w:r w:rsidRPr="00FB4E38">
                        <w:rPr>
                          <w:rFonts w:hint="cs"/>
                          <w:i w:val="0"/>
                          <w:iCs w:val="0"/>
                          <w:sz w:val="24"/>
                          <w:szCs w:val="24"/>
                          <w:rtl/>
                          <w:lang w:bidi="fa-IR"/>
                        </w:rPr>
                        <w:t xml:space="preserve"> </w:t>
                      </w:r>
                      <w:r w:rsidRPr="00FB4E38">
                        <w:rPr>
                          <w:i w:val="0"/>
                          <w:iCs w:val="0"/>
                          <w:sz w:val="24"/>
                          <w:szCs w:val="24"/>
                          <w:rtl/>
                          <w:lang w:bidi="fa-IR"/>
                        </w:rPr>
                        <w:t>روند تول</w:t>
                      </w:r>
                      <w:r w:rsidRPr="00FB4E38">
                        <w:rPr>
                          <w:rFonts w:hint="cs"/>
                          <w:i w:val="0"/>
                          <w:iCs w:val="0"/>
                          <w:sz w:val="24"/>
                          <w:szCs w:val="24"/>
                          <w:rtl/>
                          <w:lang w:bidi="fa-IR"/>
                        </w:rPr>
                        <w:t>ی</w:t>
                      </w:r>
                      <w:r w:rsidRPr="00FB4E38">
                        <w:rPr>
                          <w:rFonts w:hint="eastAsia"/>
                          <w:i w:val="0"/>
                          <w:iCs w:val="0"/>
                          <w:sz w:val="24"/>
                          <w:szCs w:val="24"/>
                          <w:rtl/>
                          <w:lang w:bidi="fa-IR"/>
                        </w:rPr>
                        <w:t>د</w:t>
                      </w:r>
                      <w:r w:rsidRPr="00FB4E38">
                        <w:rPr>
                          <w:i w:val="0"/>
                          <w:iCs w:val="0"/>
                          <w:sz w:val="24"/>
                          <w:szCs w:val="24"/>
                          <w:rtl/>
                          <w:lang w:bidi="fa-IR"/>
                        </w:rPr>
                        <w:t xml:space="preserve"> و واردات ذغال‌سنگ چ</w:t>
                      </w:r>
                      <w:r w:rsidRPr="00FB4E38">
                        <w:rPr>
                          <w:rFonts w:hint="cs"/>
                          <w:i w:val="0"/>
                          <w:iCs w:val="0"/>
                          <w:sz w:val="24"/>
                          <w:szCs w:val="24"/>
                          <w:rtl/>
                          <w:lang w:bidi="fa-IR"/>
                        </w:rPr>
                        <w:t>ی</w:t>
                      </w:r>
                      <w:r w:rsidRPr="00FB4E38">
                        <w:rPr>
                          <w:rFonts w:hint="eastAsia"/>
                          <w:i w:val="0"/>
                          <w:iCs w:val="0"/>
                          <w:sz w:val="24"/>
                          <w:szCs w:val="24"/>
                          <w:rtl/>
                          <w:lang w:bidi="fa-IR"/>
                        </w:rPr>
                        <w:t>ن</w:t>
                      </w:r>
                      <w:r w:rsidRPr="00FB4E38">
                        <w:rPr>
                          <w:i w:val="0"/>
                          <w:iCs w:val="0"/>
                          <w:sz w:val="24"/>
                          <w:szCs w:val="24"/>
                          <w:rtl/>
                          <w:lang w:bidi="fa-IR"/>
                        </w:rPr>
                        <w:t xml:space="preserve"> در چند سال اخ</w:t>
                      </w:r>
                      <w:r w:rsidRPr="00FB4E38">
                        <w:rPr>
                          <w:rFonts w:hint="cs"/>
                          <w:i w:val="0"/>
                          <w:iCs w:val="0"/>
                          <w:sz w:val="24"/>
                          <w:szCs w:val="24"/>
                          <w:rtl/>
                          <w:lang w:bidi="fa-IR"/>
                        </w:rPr>
                        <w:t>ی</w:t>
                      </w:r>
                      <w:r w:rsidRPr="00FB4E38">
                        <w:rPr>
                          <w:rFonts w:hint="eastAsia"/>
                          <w:i w:val="0"/>
                          <w:iCs w:val="0"/>
                          <w:sz w:val="24"/>
                          <w:szCs w:val="24"/>
                          <w:rtl/>
                          <w:lang w:bidi="fa-IR"/>
                        </w:rPr>
                        <w:t>ر،</w:t>
                      </w:r>
                      <w:r w:rsidRPr="00FB4E38">
                        <w:rPr>
                          <w:i w:val="0"/>
                          <w:iCs w:val="0"/>
                          <w:sz w:val="24"/>
                          <w:szCs w:val="24"/>
                          <w:rtl/>
                          <w:lang w:bidi="fa-IR"/>
                        </w:rPr>
                        <w:t xml:space="preserve"> واحد 1 م</w:t>
                      </w:r>
                      <w:r w:rsidRPr="00FB4E38">
                        <w:rPr>
                          <w:rFonts w:hint="cs"/>
                          <w:i w:val="0"/>
                          <w:iCs w:val="0"/>
                          <w:sz w:val="24"/>
                          <w:szCs w:val="24"/>
                          <w:rtl/>
                          <w:lang w:bidi="fa-IR"/>
                        </w:rPr>
                        <w:t>ی</w:t>
                      </w:r>
                      <w:r w:rsidRPr="00FB4E38">
                        <w:rPr>
                          <w:rFonts w:hint="eastAsia"/>
                          <w:i w:val="0"/>
                          <w:iCs w:val="0"/>
                          <w:sz w:val="24"/>
                          <w:szCs w:val="24"/>
                          <w:rtl/>
                          <w:lang w:bidi="fa-IR"/>
                        </w:rPr>
                        <w:t>ل</w:t>
                      </w:r>
                      <w:r w:rsidRPr="00FB4E38">
                        <w:rPr>
                          <w:rFonts w:hint="cs"/>
                          <w:i w:val="0"/>
                          <w:iCs w:val="0"/>
                          <w:sz w:val="24"/>
                          <w:szCs w:val="24"/>
                          <w:rtl/>
                          <w:lang w:bidi="fa-IR"/>
                        </w:rPr>
                        <w:t>ی</w:t>
                      </w:r>
                      <w:r w:rsidRPr="00FB4E38">
                        <w:rPr>
                          <w:rFonts w:hint="eastAsia"/>
                          <w:i w:val="0"/>
                          <w:iCs w:val="0"/>
                          <w:sz w:val="24"/>
                          <w:szCs w:val="24"/>
                          <w:rtl/>
                          <w:lang w:bidi="fa-IR"/>
                        </w:rPr>
                        <w:t>ارد</w:t>
                      </w:r>
                      <w:r w:rsidRPr="00FB4E38">
                        <w:rPr>
                          <w:i w:val="0"/>
                          <w:iCs w:val="0"/>
                          <w:sz w:val="24"/>
                          <w:szCs w:val="24"/>
                          <w:rtl/>
                          <w:lang w:bidi="fa-IR"/>
                        </w:rPr>
                        <w:t xml:space="preserve"> تن</w:t>
                      </w:r>
                    </w:p>
                  </w:txbxContent>
                </v:textbox>
                <w10:wrap type="square" anchorx="margin"/>
              </v:shape>
            </w:pict>
          </mc:Fallback>
        </mc:AlternateContent>
      </w:r>
    </w:p>
    <w:p w14:paraId="5FB4ACDE" w14:textId="77777777" w:rsidR="004B08FB" w:rsidRDefault="004B08FB" w:rsidP="00F87E4F">
      <w:pPr>
        <w:bidi/>
        <w:ind w:left="360"/>
        <w:jc w:val="both"/>
        <w:rPr>
          <w:sz w:val="28"/>
          <w:rtl/>
          <w:lang w:bidi="fa-IR"/>
        </w:rPr>
      </w:pPr>
    </w:p>
    <w:p w14:paraId="3158BAB5" w14:textId="77777777" w:rsidR="004B08FB" w:rsidRDefault="004B08FB" w:rsidP="00F87E4F">
      <w:pPr>
        <w:bidi/>
        <w:jc w:val="both"/>
        <w:rPr>
          <w:sz w:val="28"/>
          <w:rtl/>
          <w:lang w:bidi="fa-IR"/>
        </w:rPr>
      </w:pPr>
      <w:r>
        <w:rPr>
          <w:noProof/>
        </w:rPr>
        <mc:AlternateContent>
          <mc:Choice Requires="wps">
            <w:drawing>
              <wp:anchor distT="0" distB="0" distL="114300" distR="114300" simplePos="0" relativeHeight="251689984" behindDoc="0" locked="0" layoutInCell="1" allowOverlap="1" wp14:anchorId="12734119" wp14:editId="6A950F2E">
                <wp:simplePos x="0" y="0"/>
                <wp:positionH relativeFrom="column">
                  <wp:posOffset>595630</wp:posOffset>
                </wp:positionH>
                <wp:positionV relativeFrom="paragraph">
                  <wp:posOffset>4547870</wp:posOffset>
                </wp:positionV>
                <wp:extent cx="4262755" cy="219075"/>
                <wp:effectExtent l="0" t="0" r="4445" b="9525"/>
                <wp:wrapTopAndBottom/>
                <wp:docPr id="63" name="Text Box 63"/>
                <wp:cNvGraphicFramePr/>
                <a:graphic xmlns:a="http://schemas.openxmlformats.org/drawingml/2006/main">
                  <a:graphicData uri="http://schemas.microsoft.com/office/word/2010/wordprocessingShape">
                    <wps:wsp>
                      <wps:cNvSpPr txBox="1"/>
                      <wps:spPr>
                        <a:xfrm>
                          <a:off x="0" y="0"/>
                          <a:ext cx="4262755" cy="219075"/>
                        </a:xfrm>
                        <a:prstGeom prst="rect">
                          <a:avLst/>
                        </a:prstGeom>
                        <a:solidFill>
                          <a:prstClr val="white"/>
                        </a:solidFill>
                        <a:ln>
                          <a:noFill/>
                        </a:ln>
                      </wps:spPr>
                      <wps:txbx>
                        <w:txbxContent>
                          <w:p w14:paraId="1726F39B" w14:textId="77777777" w:rsidR="004B08FB" w:rsidRPr="00776801" w:rsidRDefault="004B08FB" w:rsidP="00F87E4F">
                            <w:pPr>
                              <w:pStyle w:val="Caption"/>
                              <w:bidi/>
                              <w:jc w:val="center"/>
                              <w:rPr>
                                <w:i w:val="0"/>
                                <w:iCs w:val="0"/>
                                <w:noProof/>
                                <w:sz w:val="40"/>
                                <w:szCs w:val="40"/>
                                <w:lang w:val="fa-IR" w:bidi="fa-IR"/>
                              </w:rPr>
                            </w:pPr>
                            <w:bookmarkStart w:id="35" w:name="_Ref173572575"/>
                            <w:r w:rsidRPr="00776801">
                              <w:rPr>
                                <w:i w:val="0"/>
                                <w:iCs w:val="0"/>
                                <w:sz w:val="24"/>
                                <w:szCs w:val="24"/>
                                <w:rtl/>
                              </w:rPr>
                              <w:t xml:space="preserve">شکل </w:t>
                            </w:r>
                            <w:r w:rsidRPr="00776801">
                              <w:rPr>
                                <w:i w:val="0"/>
                                <w:iCs w:val="0"/>
                                <w:sz w:val="24"/>
                                <w:szCs w:val="24"/>
                                <w:rtl/>
                              </w:rPr>
                              <w:fldChar w:fldCharType="begin"/>
                            </w:r>
                            <w:r w:rsidRPr="00776801">
                              <w:rPr>
                                <w:i w:val="0"/>
                                <w:iCs w:val="0"/>
                                <w:sz w:val="24"/>
                                <w:szCs w:val="24"/>
                                <w:rtl/>
                              </w:rPr>
                              <w:instrText xml:space="preserve"> </w:instrText>
                            </w:r>
                            <w:r w:rsidRPr="00776801">
                              <w:rPr>
                                <w:i w:val="0"/>
                                <w:iCs w:val="0"/>
                                <w:sz w:val="24"/>
                                <w:szCs w:val="24"/>
                              </w:rPr>
                              <w:instrText>SEQ</w:instrText>
                            </w:r>
                            <w:r w:rsidRPr="00776801">
                              <w:rPr>
                                <w:i w:val="0"/>
                                <w:iCs w:val="0"/>
                                <w:sz w:val="24"/>
                                <w:szCs w:val="24"/>
                                <w:rtl/>
                              </w:rPr>
                              <w:instrText xml:space="preserve"> شکل \* </w:instrText>
                            </w:r>
                            <w:r w:rsidRPr="00776801">
                              <w:rPr>
                                <w:i w:val="0"/>
                                <w:iCs w:val="0"/>
                                <w:sz w:val="24"/>
                                <w:szCs w:val="24"/>
                              </w:rPr>
                              <w:instrText>ARABIC</w:instrText>
                            </w:r>
                            <w:r w:rsidRPr="00776801">
                              <w:rPr>
                                <w:i w:val="0"/>
                                <w:iCs w:val="0"/>
                                <w:sz w:val="24"/>
                                <w:szCs w:val="24"/>
                                <w:rtl/>
                              </w:rPr>
                              <w:instrText xml:space="preserve"> </w:instrText>
                            </w:r>
                            <w:r w:rsidRPr="00776801">
                              <w:rPr>
                                <w:i w:val="0"/>
                                <w:iCs w:val="0"/>
                                <w:sz w:val="24"/>
                                <w:szCs w:val="24"/>
                                <w:rtl/>
                              </w:rPr>
                              <w:fldChar w:fldCharType="separate"/>
                            </w:r>
                            <w:r>
                              <w:rPr>
                                <w:i w:val="0"/>
                                <w:iCs w:val="0"/>
                                <w:noProof/>
                                <w:sz w:val="24"/>
                                <w:szCs w:val="24"/>
                                <w:rtl/>
                              </w:rPr>
                              <w:t>16</w:t>
                            </w:r>
                            <w:r w:rsidRPr="00776801">
                              <w:rPr>
                                <w:i w:val="0"/>
                                <w:iCs w:val="0"/>
                                <w:sz w:val="24"/>
                                <w:szCs w:val="24"/>
                                <w:rtl/>
                              </w:rPr>
                              <w:fldChar w:fldCharType="end"/>
                            </w:r>
                            <w:bookmarkEnd w:id="35"/>
                            <w:r w:rsidRPr="00776801">
                              <w:rPr>
                                <w:rFonts w:hint="cs"/>
                                <w:i w:val="0"/>
                                <w:iCs w:val="0"/>
                                <w:sz w:val="24"/>
                                <w:szCs w:val="24"/>
                                <w:rtl/>
                                <w:lang w:bidi="fa-IR"/>
                              </w:rPr>
                              <w:t xml:space="preserve"> </w:t>
                            </w:r>
                            <w:r w:rsidRPr="00776801">
                              <w:rPr>
                                <w:i w:val="0"/>
                                <w:iCs w:val="0"/>
                                <w:sz w:val="24"/>
                                <w:szCs w:val="24"/>
                                <w:rtl/>
                                <w:lang w:bidi="fa-IR"/>
                              </w:rPr>
                              <w:t>منابع مهم واردات ذغال‌سنگ چ</w:t>
                            </w:r>
                            <w:r w:rsidRPr="00776801">
                              <w:rPr>
                                <w:rFonts w:hint="cs"/>
                                <w:i w:val="0"/>
                                <w:iCs w:val="0"/>
                                <w:sz w:val="24"/>
                                <w:szCs w:val="24"/>
                                <w:rtl/>
                                <w:lang w:bidi="fa-IR"/>
                              </w:rPr>
                              <w:t>ی</w:t>
                            </w:r>
                            <w:r w:rsidRPr="00776801">
                              <w:rPr>
                                <w:rFonts w:hint="eastAsia"/>
                                <w:i w:val="0"/>
                                <w:iCs w:val="0"/>
                                <w:sz w:val="24"/>
                                <w:szCs w:val="24"/>
                                <w:rtl/>
                                <w:lang w:bidi="fa-IR"/>
                              </w:rPr>
                              <w:t>ن</w:t>
                            </w:r>
                            <w:r w:rsidRPr="00776801">
                              <w:rPr>
                                <w:i w:val="0"/>
                                <w:iCs w:val="0"/>
                                <w:sz w:val="24"/>
                                <w:szCs w:val="24"/>
                                <w:rtl/>
                                <w:lang w:bidi="fa-IR"/>
                              </w:rPr>
                              <w:t xml:space="preserve"> در سال</w:t>
                            </w:r>
                            <w:r>
                              <w:rPr>
                                <w:rFonts w:ascii="Calibri" w:hAnsi="Calibri" w:cs="Calibri" w:hint="cs"/>
                                <w:i w:val="0"/>
                                <w:iCs w:val="0"/>
                                <w:sz w:val="24"/>
                                <w:szCs w:val="24"/>
                                <w:rtl/>
                                <w:lang w:bidi="fa-IR"/>
                              </w:rPr>
                              <w:t>‌</w:t>
                            </w:r>
                            <w:r w:rsidRPr="00776801">
                              <w:rPr>
                                <w:rFonts w:hint="cs"/>
                                <w:i w:val="0"/>
                                <w:iCs w:val="0"/>
                                <w:sz w:val="24"/>
                                <w:szCs w:val="24"/>
                                <w:rtl/>
                                <w:lang w:bidi="fa-IR"/>
                              </w:rPr>
                              <w:t>های</w:t>
                            </w:r>
                            <w:r w:rsidRPr="00776801">
                              <w:rPr>
                                <w:i w:val="0"/>
                                <w:iCs w:val="0"/>
                                <w:sz w:val="24"/>
                                <w:szCs w:val="24"/>
                                <w:rtl/>
                                <w:lang w:bidi="fa-IR"/>
                              </w:rPr>
                              <w:t xml:space="preserve"> اخ</w:t>
                            </w:r>
                            <w:r w:rsidRPr="00776801">
                              <w:rPr>
                                <w:rFonts w:hint="cs"/>
                                <w:i w:val="0"/>
                                <w:iCs w:val="0"/>
                                <w:sz w:val="24"/>
                                <w:szCs w:val="24"/>
                                <w:rtl/>
                                <w:lang w:bidi="fa-IR"/>
                              </w:rPr>
                              <w:t>ی</w:t>
                            </w:r>
                            <w:r w:rsidRPr="00776801">
                              <w:rPr>
                                <w:rFonts w:hint="eastAsia"/>
                                <w:i w:val="0"/>
                                <w:iCs w:val="0"/>
                                <w:sz w:val="24"/>
                                <w:szCs w:val="24"/>
                                <w:rtl/>
                                <w:lang w:bidi="fa-IR"/>
                              </w:rPr>
                              <w:t>ر،</w:t>
                            </w:r>
                            <w:r w:rsidRPr="00776801">
                              <w:rPr>
                                <w:i w:val="0"/>
                                <w:iCs w:val="0"/>
                                <w:sz w:val="24"/>
                                <w:szCs w:val="24"/>
                                <w:rtl/>
                                <w:lang w:bidi="fa-IR"/>
                              </w:rPr>
                              <w:t xml:space="preserve"> واحد م</w:t>
                            </w:r>
                            <w:r w:rsidRPr="00776801">
                              <w:rPr>
                                <w:rFonts w:hint="cs"/>
                                <w:i w:val="0"/>
                                <w:iCs w:val="0"/>
                                <w:sz w:val="24"/>
                                <w:szCs w:val="24"/>
                                <w:rtl/>
                                <w:lang w:bidi="fa-IR"/>
                              </w:rPr>
                              <w:t>ی</w:t>
                            </w:r>
                            <w:r w:rsidRPr="00776801">
                              <w:rPr>
                                <w:rFonts w:hint="eastAsia"/>
                                <w:i w:val="0"/>
                                <w:iCs w:val="0"/>
                                <w:sz w:val="24"/>
                                <w:szCs w:val="24"/>
                                <w:rtl/>
                                <w:lang w:bidi="fa-IR"/>
                              </w:rPr>
                              <w:t>ل</w:t>
                            </w:r>
                            <w:r w:rsidRPr="00776801">
                              <w:rPr>
                                <w:rFonts w:hint="cs"/>
                                <w:i w:val="0"/>
                                <w:iCs w:val="0"/>
                                <w:sz w:val="24"/>
                                <w:szCs w:val="24"/>
                                <w:rtl/>
                                <w:lang w:bidi="fa-IR"/>
                              </w:rPr>
                              <w:t>ی</w:t>
                            </w:r>
                            <w:r w:rsidRPr="00776801">
                              <w:rPr>
                                <w:rFonts w:hint="eastAsia"/>
                                <w:i w:val="0"/>
                                <w:iCs w:val="0"/>
                                <w:sz w:val="24"/>
                                <w:szCs w:val="24"/>
                                <w:rtl/>
                                <w:lang w:bidi="fa-IR"/>
                              </w:rPr>
                              <w:t>ون</w:t>
                            </w:r>
                            <w:r w:rsidRPr="00776801">
                              <w:rPr>
                                <w:i w:val="0"/>
                                <w:iCs w:val="0"/>
                                <w:sz w:val="24"/>
                                <w:szCs w:val="24"/>
                                <w:rtl/>
                                <w:lang w:bidi="fa-IR"/>
                              </w:rPr>
                              <w:t xml:space="preserve"> تن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734119" id="Text Box 63" o:spid="_x0000_s1041" type="#_x0000_t202" style="position:absolute;left:0;text-align:left;margin-left:46.9pt;margin-top:358.1pt;width:335.65pt;height:17.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" stroked="f">
                <v:textbox inset="0,0,0,0">
                  <w:txbxContent>
                    <w:p w14:paraId="1726F39B" w14:textId="77777777" w:rsidR="004B08FB" w:rsidRPr="00776801" w:rsidRDefault="004B08FB" w:rsidP="00F87E4F">
                      <w:pPr>
                        <w:pStyle w:val="Caption"/>
                        <w:bidi/>
                        <w:jc w:val="center"/>
                        <w:rPr>
                          <w:i w:val="0"/>
                          <w:iCs w:val="0"/>
                          <w:noProof/>
                          <w:sz w:val="40"/>
                          <w:szCs w:val="40"/>
                          <w:lang w:val="fa-IR" w:bidi="fa-IR"/>
                        </w:rPr>
                      </w:pPr>
                      <w:bookmarkStart w:id="36" w:name="_Ref173572575"/>
                      <w:r w:rsidRPr="00776801">
                        <w:rPr>
                          <w:i w:val="0"/>
                          <w:iCs w:val="0"/>
                          <w:sz w:val="24"/>
                          <w:szCs w:val="24"/>
                          <w:rtl/>
                        </w:rPr>
                        <w:t xml:space="preserve">شکل </w:t>
                      </w:r>
                      <w:r w:rsidRPr="00776801">
                        <w:rPr>
                          <w:i w:val="0"/>
                          <w:iCs w:val="0"/>
                          <w:sz w:val="24"/>
                          <w:szCs w:val="24"/>
                          <w:rtl/>
                        </w:rPr>
                        <w:fldChar w:fldCharType="begin"/>
                      </w:r>
                      <w:r w:rsidRPr="00776801">
                        <w:rPr>
                          <w:i w:val="0"/>
                          <w:iCs w:val="0"/>
                          <w:sz w:val="24"/>
                          <w:szCs w:val="24"/>
                          <w:rtl/>
                        </w:rPr>
                        <w:instrText xml:space="preserve"> </w:instrText>
                      </w:r>
                      <w:r w:rsidRPr="00776801">
                        <w:rPr>
                          <w:i w:val="0"/>
                          <w:iCs w:val="0"/>
                          <w:sz w:val="24"/>
                          <w:szCs w:val="24"/>
                        </w:rPr>
                        <w:instrText>SEQ</w:instrText>
                      </w:r>
                      <w:r w:rsidRPr="00776801">
                        <w:rPr>
                          <w:i w:val="0"/>
                          <w:iCs w:val="0"/>
                          <w:sz w:val="24"/>
                          <w:szCs w:val="24"/>
                          <w:rtl/>
                        </w:rPr>
                        <w:instrText xml:space="preserve"> شکل \* </w:instrText>
                      </w:r>
                      <w:r w:rsidRPr="00776801">
                        <w:rPr>
                          <w:i w:val="0"/>
                          <w:iCs w:val="0"/>
                          <w:sz w:val="24"/>
                          <w:szCs w:val="24"/>
                        </w:rPr>
                        <w:instrText>ARABIC</w:instrText>
                      </w:r>
                      <w:r w:rsidRPr="00776801">
                        <w:rPr>
                          <w:i w:val="0"/>
                          <w:iCs w:val="0"/>
                          <w:sz w:val="24"/>
                          <w:szCs w:val="24"/>
                          <w:rtl/>
                        </w:rPr>
                        <w:instrText xml:space="preserve"> </w:instrText>
                      </w:r>
                      <w:r w:rsidRPr="00776801">
                        <w:rPr>
                          <w:i w:val="0"/>
                          <w:iCs w:val="0"/>
                          <w:sz w:val="24"/>
                          <w:szCs w:val="24"/>
                          <w:rtl/>
                        </w:rPr>
                        <w:fldChar w:fldCharType="separate"/>
                      </w:r>
                      <w:r>
                        <w:rPr>
                          <w:i w:val="0"/>
                          <w:iCs w:val="0"/>
                          <w:noProof/>
                          <w:sz w:val="24"/>
                          <w:szCs w:val="24"/>
                          <w:rtl/>
                        </w:rPr>
                        <w:t>16</w:t>
                      </w:r>
                      <w:r w:rsidRPr="00776801">
                        <w:rPr>
                          <w:i w:val="0"/>
                          <w:iCs w:val="0"/>
                          <w:sz w:val="24"/>
                          <w:szCs w:val="24"/>
                          <w:rtl/>
                        </w:rPr>
                        <w:fldChar w:fldCharType="end"/>
                      </w:r>
                      <w:bookmarkEnd w:id="36"/>
                      <w:r w:rsidRPr="00776801">
                        <w:rPr>
                          <w:rFonts w:hint="cs"/>
                          <w:i w:val="0"/>
                          <w:iCs w:val="0"/>
                          <w:sz w:val="24"/>
                          <w:szCs w:val="24"/>
                          <w:rtl/>
                          <w:lang w:bidi="fa-IR"/>
                        </w:rPr>
                        <w:t xml:space="preserve"> </w:t>
                      </w:r>
                      <w:r w:rsidRPr="00776801">
                        <w:rPr>
                          <w:i w:val="0"/>
                          <w:iCs w:val="0"/>
                          <w:sz w:val="24"/>
                          <w:szCs w:val="24"/>
                          <w:rtl/>
                          <w:lang w:bidi="fa-IR"/>
                        </w:rPr>
                        <w:t>منابع مهم واردات ذغال‌سنگ چ</w:t>
                      </w:r>
                      <w:r w:rsidRPr="00776801">
                        <w:rPr>
                          <w:rFonts w:hint="cs"/>
                          <w:i w:val="0"/>
                          <w:iCs w:val="0"/>
                          <w:sz w:val="24"/>
                          <w:szCs w:val="24"/>
                          <w:rtl/>
                          <w:lang w:bidi="fa-IR"/>
                        </w:rPr>
                        <w:t>ی</w:t>
                      </w:r>
                      <w:r w:rsidRPr="00776801">
                        <w:rPr>
                          <w:rFonts w:hint="eastAsia"/>
                          <w:i w:val="0"/>
                          <w:iCs w:val="0"/>
                          <w:sz w:val="24"/>
                          <w:szCs w:val="24"/>
                          <w:rtl/>
                          <w:lang w:bidi="fa-IR"/>
                        </w:rPr>
                        <w:t>ن</w:t>
                      </w:r>
                      <w:r w:rsidRPr="00776801">
                        <w:rPr>
                          <w:i w:val="0"/>
                          <w:iCs w:val="0"/>
                          <w:sz w:val="24"/>
                          <w:szCs w:val="24"/>
                          <w:rtl/>
                          <w:lang w:bidi="fa-IR"/>
                        </w:rPr>
                        <w:t xml:space="preserve"> در سال</w:t>
                      </w:r>
                      <w:r>
                        <w:rPr>
                          <w:rFonts w:ascii="Calibri" w:hAnsi="Calibri" w:cs="Calibri" w:hint="cs"/>
                          <w:i w:val="0"/>
                          <w:iCs w:val="0"/>
                          <w:sz w:val="24"/>
                          <w:szCs w:val="24"/>
                          <w:rtl/>
                          <w:lang w:bidi="fa-IR"/>
                        </w:rPr>
                        <w:t>‌</w:t>
                      </w:r>
                      <w:r w:rsidRPr="00776801">
                        <w:rPr>
                          <w:rFonts w:hint="cs"/>
                          <w:i w:val="0"/>
                          <w:iCs w:val="0"/>
                          <w:sz w:val="24"/>
                          <w:szCs w:val="24"/>
                          <w:rtl/>
                          <w:lang w:bidi="fa-IR"/>
                        </w:rPr>
                        <w:t>های</w:t>
                      </w:r>
                      <w:r w:rsidRPr="00776801">
                        <w:rPr>
                          <w:i w:val="0"/>
                          <w:iCs w:val="0"/>
                          <w:sz w:val="24"/>
                          <w:szCs w:val="24"/>
                          <w:rtl/>
                          <w:lang w:bidi="fa-IR"/>
                        </w:rPr>
                        <w:t xml:space="preserve"> اخ</w:t>
                      </w:r>
                      <w:r w:rsidRPr="00776801">
                        <w:rPr>
                          <w:rFonts w:hint="cs"/>
                          <w:i w:val="0"/>
                          <w:iCs w:val="0"/>
                          <w:sz w:val="24"/>
                          <w:szCs w:val="24"/>
                          <w:rtl/>
                          <w:lang w:bidi="fa-IR"/>
                        </w:rPr>
                        <w:t>ی</w:t>
                      </w:r>
                      <w:r w:rsidRPr="00776801">
                        <w:rPr>
                          <w:rFonts w:hint="eastAsia"/>
                          <w:i w:val="0"/>
                          <w:iCs w:val="0"/>
                          <w:sz w:val="24"/>
                          <w:szCs w:val="24"/>
                          <w:rtl/>
                          <w:lang w:bidi="fa-IR"/>
                        </w:rPr>
                        <w:t>ر،</w:t>
                      </w:r>
                      <w:r w:rsidRPr="00776801">
                        <w:rPr>
                          <w:i w:val="0"/>
                          <w:iCs w:val="0"/>
                          <w:sz w:val="24"/>
                          <w:szCs w:val="24"/>
                          <w:rtl/>
                          <w:lang w:bidi="fa-IR"/>
                        </w:rPr>
                        <w:t xml:space="preserve"> واحد م</w:t>
                      </w:r>
                      <w:r w:rsidRPr="00776801">
                        <w:rPr>
                          <w:rFonts w:hint="cs"/>
                          <w:i w:val="0"/>
                          <w:iCs w:val="0"/>
                          <w:sz w:val="24"/>
                          <w:szCs w:val="24"/>
                          <w:rtl/>
                          <w:lang w:bidi="fa-IR"/>
                        </w:rPr>
                        <w:t>ی</w:t>
                      </w:r>
                      <w:r w:rsidRPr="00776801">
                        <w:rPr>
                          <w:rFonts w:hint="eastAsia"/>
                          <w:i w:val="0"/>
                          <w:iCs w:val="0"/>
                          <w:sz w:val="24"/>
                          <w:szCs w:val="24"/>
                          <w:rtl/>
                          <w:lang w:bidi="fa-IR"/>
                        </w:rPr>
                        <w:t>ل</w:t>
                      </w:r>
                      <w:r w:rsidRPr="00776801">
                        <w:rPr>
                          <w:rFonts w:hint="cs"/>
                          <w:i w:val="0"/>
                          <w:iCs w:val="0"/>
                          <w:sz w:val="24"/>
                          <w:szCs w:val="24"/>
                          <w:rtl/>
                          <w:lang w:bidi="fa-IR"/>
                        </w:rPr>
                        <w:t>ی</w:t>
                      </w:r>
                      <w:r w:rsidRPr="00776801">
                        <w:rPr>
                          <w:rFonts w:hint="eastAsia"/>
                          <w:i w:val="0"/>
                          <w:iCs w:val="0"/>
                          <w:sz w:val="24"/>
                          <w:szCs w:val="24"/>
                          <w:rtl/>
                          <w:lang w:bidi="fa-IR"/>
                        </w:rPr>
                        <w:t>ون</w:t>
                      </w:r>
                      <w:r w:rsidRPr="00776801">
                        <w:rPr>
                          <w:i w:val="0"/>
                          <w:iCs w:val="0"/>
                          <w:sz w:val="24"/>
                          <w:szCs w:val="24"/>
                          <w:rtl/>
                          <w:lang w:bidi="fa-IR"/>
                        </w:rPr>
                        <w:t xml:space="preserve"> تن</w:t>
                      </w:r>
                    </w:p>
                  </w:txbxContent>
                </v:textbox>
                <w10:wrap type="topAndBottom"/>
              </v:shape>
            </w:pict>
          </mc:Fallback>
        </mc:AlternateContent>
      </w:r>
      <w:r>
        <w:rPr>
          <w:rFonts w:hint="cs"/>
          <w:noProof/>
          <w:sz w:val="28"/>
          <w:rtl/>
          <w:lang w:val="fa-IR" w:bidi="fa-IR"/>
        </w:rPr>
        <w:drawing>
          <wp:anchor distT="0" distB="0" distL="114300" distR="114300" simplePos="0" relativeHeight="251665408" behindDoc="0" locked="0" layoutInCell="1" allowOverlap="1" wp14:anchorId="73745344" wp14:editId="50AB45B2">
            <wp:simplePos x="0" y="0"/>
            <wp:positionH relativeFrom="column">
              <wp:posOffset>604520</wp:posOffset>
            </wp:positionH>
            <wp:positionV relativeFrom="paragraph">
              <wp:posOffset>1932940</wp:posOffset>
            </wp:positionV>
            <wp:extent cx="4263141" cy="2571750"/>
            <wp:effectExtent l="0" t="0" r="4445" b="0"/>
            <wp:wrapTopAndBottom/>
            <wp:docPr id="24" name="Chart 24">
              <a:extLst xmlns:a="http://schemas.openxmlformats.org/drawingml/2006/main">
                <a:ext uri="{FF2B5EF4-FFF2-40B4-BE49-F238E27FC236}">
                  <a16:creationId xmlns:a16="http://schemas.microsoft.com/office/drawing/2014/main" id="{CDCC839B-0551-72B6-1A1F-C0423ADDB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Pr>
          <w:rFonts w:hint="cs"/>
          <w:sz w:val="28"/>
          <w:rtl/>
          <w:lang w:bidi="fa-IR"/>
        </w:rPr>
        <w:t xml:space="preserve">در </w:t>
      </w:r>
      <w:r w:rsidRPr="006F286D">
        <w:rPr>
          <w:sz w:val="32"/>
          <w:szCs w:val="32"/>
          <w:rtl/>
          <w:lang w:bidi="fa-IR"/>
        </w:rPr>
        <w:fldChar w:fldCharType="begin"/>
      </w:r>
      <w:r w:rsidRPr="006F286D">
        <w:rPr>
          <w:sz w:val="32"/>
          <w:szCs w:val="32"/>
          <w:rtl/>
          <w:lang w:bidi="fa-IR"/>
        </w:rPr>
        <w:instrText xml:space="preserve"> </w:instrText>
      </w:r>
      <w:r w:rsidRPr="006F286D">
        <w:rPr>
          <w:rFonts w:hint="cs"/>
          <w:sz w:val="32"/>
          <w:szCs w:val="32"/>
          <w:lang w:bidi="fa-IR"/>
        </w:rPr>
        <w:instrText>REF</w:instrText>
      </w:r>
      <w:r w:rsidRPr="006F286D">
        <w:rPr>
          <w:rFonts w:hint="cs"/>
          <w:sz w:val="32"/>
          <w:szCs w:val="32"/>
          <w:rtl/>
          <w:lang w:bidi="fa-IR"/>
        </w:rPr>
        <w:instrText xml:space="preserve"> _</w:instrText>
      </w:r>
      <w:r w:rsidRPr="006F286D">
        <w:rPr>
          <w:rFonts w:hint="cs"/>
          <w:sz w:val="32"/>
          <w:szCs w:val="32"/>
          <w:lang w:bidi="fa-IR"/>
        </w:rPr>
        <w:instrText>Ref173572575 \h</w:instrText>
      </w:r>
      <w:r w:rsidRPr="006F286D">
        <w:rPr>
          <w:sz w:val="32"/>
          <w:szCs w:val="32"/>
          <w:rtl/>
          <w:lang w:bidi="fa-IR"/>
        </w:rPr>
        <w:instrText xml:space="preserve">  \* </w:instrText>
      </w:r>
      <w:r w:rsidRPr="006F286D">
        <w:rPr>
          <w:sz w:val="32"/>
          <w:szCs w:val="32"/>
          <w:lang w:bidi="fa-IR"/>
        </w:rPr>
        <w:instrText>MERGEFORMAT</w:instrText>
      </w:r>
      <w:r w:rsidRPr="006F286D">
        <w:rPr>
          <w:sz w:val="32"/>
          <w:szCs w:val="32"/>
          <w:rtl/>
          <w:lang w:bidi="fa-IR"/>
        </w:rPr>
        <w:instrText xml:space="preserve"> </w:instrText>
      </w:r>
      <w:r w:rsidRPr="006F286D">
        <w:rPr>
          <w:sz w:val="32"/>
          <w:szCs w:val="32"/>
          <w:rtl/>
          <w:lang w:bidi="fa-IR"/>
        </w:rPr>
      </w:r>
      <w:r w:rsidRPr="006F286D">
        <w:rPr>
          <w:sz w:val="32"/>
          <w:szCs w:val="32"/>
          <w:rtl/>
          <w:lang w:bidi="fa-IR"/>
        </w:rPr>
        <w:fldChar w:fldCharType="separate"/>
      </w:r>
      <w:r w:rsidRPr="006F286D">
        <w:rPr>
          <w:sz w:val="28"/>
          <w:rtl/>
        </w:rPr>
        <w:t xml:space="preserve">شکل </w:t>
      </w:r>
      <w:r w:rsidRPr="006F286D">
        <w:rPr>
          <w:noProof/>
          <w:sz w:val="28"/>
          <w:rtl/>
        </w:rPr>
        <w:t>16</w:t>
      </w:r>
      <w:r w:rsidRPr="006F286D">
        <w:rPr>
          <w:sz w:val="32"/>
          <w:szCs w:val="32"/>
          <w:rtl/>
          <w:lang w:bidi="fa-IR"/>
        </w:rPr>
        <w:fldChar w:fldCharType="end"/>
      </w:r>
      <w:r>
        <w:rPr>
          <w:rFonts w:hint="cs"/>
          <w:sz w:val="28"/>
          <w:rtl/>
          <w:lang w:bidi="fa-IR"/>
        </w:rPr>
        <w:t xml:space="preserve"> که مبادی مهم واردات ذغال‌سنگ چین نشان داده شده است</w:t>
      </w:r>
      <w:r>
        <w:rPr>
          <w:noProof/>
          <w:sz w:val="28"/>
          <w:rtl/>
          <w:lang w:bidi="fa-IR"/>
        </w:rPr>
        <w:t xml:space="preserve"> </w:t>
      </w:r>
      <w:r w:rsidRPr="00F350B1">
        <w:rPr>
          <w:rFonts w:hint="cs"/>
          <w:noProof/>
          <w:sz w:val="28"/>
          <w:rtl/>
          <w:lang w:bidi="fa-IR"/>
        </w:rPr>
        <w:t>(</w:t>
      </w:r>
      <w:r w:rsidRPr="00D12668">
        <w:rPr>
          <w:noProof/>
          <w:sz w:val="24"/>
          <w:szCs w:val="24"/>
          <w:lang w:bidi="fa-IR"/>
        </w:rPr>
        <w:t>china energy</w:t>
      </w:r>
      <w:r w:rsidRPr="00D12668">
        <w:rPr>
          <w:rFonts w:hint="cs"/>
          <w:noProof/>
          <w:sz w:val="24"/>
          <w:szCs w:val="24"/>
          <w:lang w:bidi="fa-IR"/>
        </w:rPr>
        <w:t xml:space="preserve"> network  2021</w:t>
      </w:r>
      <w:r w:rsidRPr="00F350B1">
        <w:rPr>
          <w:rFonts w:hint="cs"/>
          <w:noProof/>
          <w:sz w:val="28"/>
          <w:rtl/>
          <w:lang w:bidi="fa-IR"/>
        </w:rPr>
        <w:t>)</w:t>
      </w:r>
      <w:r>
        <w:rPr>
          <w:rFonts w:hint="cs"/>
          <w:sz w:val="28"/>
          <w:rtl/>
          <w:lang w:bidi="fa-IR"/>
        </w:rPr>
        <w:t>، سهم استرالیا به دنبال مناقشه سیاسی در سال 2021 میلادی میان بقیه کشورهای صادرکننده ذغال‌سنگ از جمله اندونزوی و روسیه تقسیم شده است</w:t>
      </w:r>
      <w:r w:rsidRPr="00EA6AA1">
        <w:rPr>
          <w:sz w:val="28"/>
          <w:rtl/>
          <w:lang w:bidi="fa-IR"/>
        </w:rPr>
        <w:t xml:space="preserve">. </w:t>
      </w:r>
      <w:r>
        <w:rPr>
          <w:rFonts w:hint="cs"/>
          <w:sz w:val="28"/>
          <w:rtl/>
          <w:lang w:bidi="fa-IR"/>
        </w:rPr>
        <w:t>در یک جمع‌بندی می‌توان اظهار کرد با وجود اینکه سهم استرالیا حذف شده است، اما پنجره فرصت برای تعریف همکاری دوجانبه در تامین ذغال‌سنگ چین، حتی در کوتاه مدت نیز بسته است</w:t>
      </w:r>
      <w:r w:rsidRPr="00C54E9B">
        <w:rPr>
          <w:rFonts w:hint="cs"/>
          <w:sz w:val="28"/>
          <w:rtl/>
          <w:lang w:bidi="fa-IR"/>
        </w:rPr>
        <w:t>. با توجه به اینکه چین در زمینه‌ی نیروگاه برق ذغال‌پایه دارای فناوری‌های پیشرفته است</w:t>
      </w:r>
      <w:r w:rsidRPr="006F286D">
        <w:rPr>
          <w:sz w:val="24"/>
          <w:szCs w:val="24"/>
          <w:rtl/>
          <w:lang w:bidi="fa-IR"/>
        </w:rPr>
        <w:fldChar w:fldCharType="begin"/>
      </w:r>
      <w:r w:rsidRPr="006F286D">
        <w:rPr>
          <w:sz w:val="24"/>
          <w:szCs w:val="24"/>
          <w:rtl/>
          <w:lang w:bidi="fa-IR"/>
        </w:rPr>
        <w:instrText xml:space="preserve"> </w:instrText>
      </w:r>
      <w:r w:rsidRPr="006F286D">
        <w:rPr>
          <w:sz w:val="24"/>
          <w:szCs w:val="24"/>
          <w:lang w:bidi="fa-IR"/>
        </w:rPr>
        <w:instrText>ADDIN EN.CITE &lt;EndNote&gt;&lt;Cite&gt;&lt;Author&gt;Fan&lt;/Author&gt;&lt;Year&gt;2018&lt;/Year&gt;&lt;RecNum&gt;0&lt;/RecNum&gt;&lt;IDText&gt;China’s R&amp;amp;D of advanced ultra-supercritical coal-fired power generation for addressing climate change&lt;/IDText&gt;&lt;DisplayText&gt;(Fan, 2018)&lt;/DisplayText&gt;&lt;record&gt;&lt;ref-type name="Journal Article"&gt;17&lt;/ref-type&gt;&lt;contributors&gt;&lt;authors&gt;&lt;author&gt;Fan, Haojie&lt;/author&gt;&lt;/authors&gt;&lt;/contributors&gt;&lt;titles&gt;&lt;title&gt;China’s R&amp;amp;D of advanced ultra-supercritical coal-fired power generation for addressing climate change&lt;/title&gt;&lt;secondary-title&gt;Thermal Science and Engineering Progress&lt;/secondary-title&gt;&lt;/titles&gt;&lt;dates&gt;&lt;year&gt;2018&lt;/year&gt;&lt;/dates&gt;&lt;pages&gt;364-371&lt;/pages&gt;&lt;/record&gt;&lt;/Cite&gt;&lt;/EndNote</w:instrText>
      </w:r>
      <w:r w:rsidRPr="006F286D">
        <w:rPr>
          <w:sz w:val="24"/>
          <w:szCs w:val="24"/>
          <w:rtl/>
          <w:lang w:bidi="fa-IR"/>
        </w:rPr>
        <w:instrText>&gt;</w:instrText>
      </w:r>
      <w:r w:rsidRPr="006F286D">
        <w:rPr>
          <w:sz w:val="24"/>
          <w:szCs w:val="24"/>
          <w:rtl/>
          <w:lang w:bidi="fa-IR"/>
        </w:rPr>
        <w:fldChar w:fldCharType="separate"/>
      </w:r>
      <w:r w:rsidRPr="006F286D">
        <w:rPr>
          <w:noProof/>
          <w:sz w:val="24"/>
          <w:szCs w:val="24"/>
          <w:rtl/>
          <w:lang w:bidi="fa-IR"/>
        </w:rPr>
        <w:t>(</w:t>
      </w:r>
      <w:r w:rsidRPr="006F286D">
        <w:rPr>
          <w:noProof/>
          <w:sz w:val="24"/>
          <w:szCs w:val="24"/>
          <w:lang w:bidi="fa-IR"/>
        </w:rPr>
        <w:t>Fan, 2018</w:t>
      </w:r>
      <w:r w:rsidRPr="006F286D">
        <w:rPr>
          <w:noProof/>
          <w:sz w:val="24"/>
          <w:szCs w:val="24"/>
          <w:rtl/>
          <w:lang w:bidi="fa-IR"/>
        </w:rPr>
        <w:t>)</w:t>
      </w:r>
      <w:r w:rsidRPr="006F286D">
        <w:rPr>
          <w:sz w:val="24"/>
          <w:szCs w:val="24"/>
          <w:rtl/>
          <w:lang w:bidi="fa-IR"/>
        </w:rPr>
        <w:fldChar w:fldCharType="end"/>
      </w:r>
      <w:r w:rsidRPr="00C54E9B">
        <w:rPr>
          <w:rFonts w:hint="cs"/>
          <w:sz w:val="28"/>
          <w:rtl/>
          <w:lang w:bidi="fa-IR"/>
        </w:rPr>
        <w:t>، می‌توان برای سرمایه‌گذاری چین در بخش تولید برق ایران، همکاری تعریف کرد.</w:t>
      </w:r>
    </w:p>
    <w:p w14:paraId="33FF8779" w14:textId="47BAFEE4" w:rsidR="004B08FB" w:rsidRDefault="004B08FB" w:rsidP="00F87E4F">
      <w:pPr>
        <w:bidi/>
        <w:jc w:val="both"/>
        <w:rPr>
          <w:sz w:val="28"/>
          <w:rtl/>
          <w:lang w:bidi="fa-IR"/>
        </w:rPr>
      </w:pPr>
      <w:r>
        <w:rPr>
          <w:rFonts w:hint="cs"/>
          <w:sz w:val="28"/>
          <w:rtl/>
          <w:lang w:bidi="fa-IR"/>
        </w:rPr>
        <w:t>علاوه بر حامل‌های انرژی و سوخت‌های کربن‌پایه، چین در حوزه‌ی انرژی‌های تجدیدپذیر توانمندی‌های فناورانه قابل توجهی دارد و یکی از قطب‌های بزرگ توسعه فناوری تجدیدپذیر در جهان است. در حال حاضر چین بزرگ‌ترین تولیدکننده توربین بادی و صفحات فتوولتائیک در جهان است</w:t>
      </w:r>
      <w:r>
        <w:rPr>
          <w:sz w:val="28"/>
          <w:rtl/>
          <w:lang w:bidi="fa-IR"/>
        </w:rPr>
        <w:fldChar w:fldCharType="begin"/>
      </w:r>
      <w:r>
        <w:rPr>
          <w:sz w:val="28"/>
          <w:rtl/>
          <w:lang w:bidi="fa-IR"/>
        </w:rPr>
        <w:instrText xml:space="preserve"> </w:instrText>
      </w:r>
      <w:r>
        <w:rPr>
          <w:sz w:val="28"/>
          <w:lang w:bidi="fa-IR"/>
        </w:rPr>
        <w:instrText>ADDIN EN.CITE &lt;EndNote&gt;&lt;Cite&gt;&lt;Year&gt;2019&lt;/Year&gt;&lt;RecNum&gt;40&lt;/RecNum&gt;&lt;DisplayText&gt;(&lt;style face="italic"&gt;China leads global renewable energy development&lt;/style&gt;, 2019)&lt;/DisplayText&gt;&lt;record&gt;&lt;rec-number&gt;40&lt;/rec-number&gt;&lt;foreign-keys&gt;&lt;key app="EN" db-id="seapdfppwse0f7efpwvpw2rc2vazarsvsxde" timestamp="1725597046"&gt;40&lt;/key&gt;&lt;/foreign-keys&gt;&lt;ref-type name="Report"&gt;27&lt;/ref-type&gt;&lt;contributors&gt;&lt;/contributors&gt;&lt;titles&gt;&lt;title&gt;China leads global renewable energy development&lt;/title&gt;&lt;/titles&gt;&lt;dates&gt;&lt;year&gt;&lt;style face="normal</w:instrText>
      </w:r>
      <w:r>
        <w:rPr>
          <w:sz w:val="28"/>
          <w:rtl/>
          <w:lang w:bidi="fa-IR"/>
        </w:rPr>
        <w:instrText xml:space="preserve">" </w:instrText>
      </w:r>
      <w:r>
        <w:rPr>
          <w:sz w:val="28"/>
          <w:lang w:bidi="fa-IR"/>
        </w:rPr>
        <w:instrText>font="default" charset="178" size="100%"&gt;2019&lt;/style&gt;&lt;/year&gt;&lt;/dates&gt;&lt;publisher&gt;China National Energy Administration&lt;/publisher&gt;&lt;urls&gt;&lt;related-urls&gt;&lt;url&gt;http://www.nea.gov.cn/2019-08/21/c_138326148.htm&lt;/url&gt;&lt;/related-urls&gt;&lt;/urls&gt;&lt;/record&gt;&lt;/Cite&gt;&lt;/EndNote</w:instrText>
      </w:r>
      <w:r>
        <w:rPr>
          <w:sz w:val="28"/>
          <w:rtl/>
          <w:lang w:bidi="fa-IR"/>
        </w:rPr>
        <w:instrText>&gt;</w:instrText>
      </w:r>
      <w:r>
        <w:rPr>
          <w:sz w:val="28"/>
          <w:rtl/>
          <w:lang w:bidi="fa-IR"/>
        </w:rPr>
        <w:fldChar w:fldCharType="separate"/>
      </w:r>
      <w:r w:rsidRPr="00A55A91">
        <w:rPr>
          <w:noProof/>
          <w:sz w:val="24"/>
          <w:szCs w:val="24"/>
          <w:rtl/>
          <w:lang w:bidi="fa-IR"/>
        </w:rPr>
        <w:t>(</w:t>
      </w:r>
      <w:r w:rsidRPr="00A55A91">
        <w:rPr>
          <w:noProof/>
          <w:sz w:val="24"/>
          <w:szCs w:val="24"/>
          <w:lang w:bidi="fa-IR"/>
        </w:rPr>
        <w:t>China leads global renewable energy development, 2019</w:t>
      </w:r>
      <w:r>
        <w:rPr>
          <w:noProof/>
          <w:sz w:val="28"/>
          <w:rtl/>
          <w:lang w:bidi="fa-IR"/>
        </w:rPr>
        <w:t>)</w:t>
      </w:r>
      <w:r>
        <w:rPr>
          <w:sz w:val="28"/>
          <w:rtl/>
          <w:lang w:bidi="fa-IR"/>
        </w:rPr>
        <w:fldChar w:fldCharType="end"/>
      </w:r>
      <w:r>
        <w:rPr>
          <w:rFonts w:hint="cs"/>
          <w:sz w:val="28"/>
          <w:rtl/>
          <w:lang w:bidi="fa-IR"/>
        </w:rPr>
        <w:t xml:space="preserve"> و تاکنون 14 برنامه برای توسعه انرژی‌های تجدیدپذیر را طراحی و اجرا کرده است. چین در نظر دارد تا سال 2025، 33 درصد از برق مصرف جامعه از انرژی‌های تجدیدپذیر تامین گردد و در افق 2030 میلادی 1.2 میلیارد کیلووات ظرفیت انرژی تجدید‌پذیر نصب شده داشته باشد</w:t>
      </w:r>
      <w:r w:rsidRPr="009D5C41">
        <w:rPr>
          <w:sz w:val="28"/>
          <w:rtl/>
          <w:lang w:bidi="fa-IR"/>
        </w:rPr>
        <w:fldChar w:fldCharType="begin"/>
      </w:r>
      <w:r w:rsidRPr="009D5C41">
        <w:rPr>
          <w:sz w:val="28"/>
          <w:rtl/>
          <w:lang w:bidi="fa-IR"/>
        </w:rPr>
        <w:instrText xml:space="preserve"> </w:instrText>
      </w:r>
      <w:r w:rsidRPr="009D5C41">
        <w:rPr>
          <w:sz w:val="28"/>
          <w:lang w:bidi="fa-IR"/>
        </w:rPr>
        <w:instrText>ADDIN EN.CITE &lt;EndNote&gt;&lt;Cite&gt;&lt;RecNum&gt;41&lt;/RecNum&gt;&lt;DisplayText&gt;(&lt;style face="italic"&gt;14th Five-Year Plan for Renewable Energy Development&lt;/style&gt;)&lt;/DisplayText&gt;&lt;record&gt;&lt;rec-number&gt;41&lt;/rec-number&gt;&lt;foreign-keys&gt;&lt;key app="EN" db-id="seapdfppwse0f7efpwvpw2rc2vazarsvsxde" timestamp="1725597317"&gt;41&lt;/key&gt;&lt;/foreign-keys&gt;&lt;ref-type name="Government Document"&gt;46&lt;/ref-type&gt;&lt;contributors&gt;&lt;/contributors&gt;&lt;titles&gt;&lt;title&gt;14th Five-Year Plan for Renewable Energy Development&lt;/title&gt;&lt;/titles&gt;&lt;dates&gt;&lt;/dates&gt;&lt;urls&gt;&lt;related-urls</w:instrText>
      </w:r>
      <w:r w:rsidRPr="009D5C41">
        <w:rPr>
          <w:sz w:val="28"/>
          <w:rtl/>
          <w:lang w:bidi="fa-IR"/>
        </w:rPr>
        <w:instrText>&gt;&lt;</w:instrText>
      </w:r>
      <w:r w:rsidRPr="009D5C41">
        <w:rPr>
          <w:sz w:val="28"/>
          <w:lang w:bidi="fa-IR"/>
        </w:rPr>
        <w:instrText>url&gt;https://www.ndrc.gov.cn/xxgk/zcfb/ghwb/202206/P020220602315308557623.pdf&lt;/url&gt;&lt;/related-urls&gt;&lt;/urls&gt;&lt;custom1&gt;China National Development and Reform Commission&lt;/custom1&gt;&lt;/record&gt;&lt;/Cite&gt;&lt;/EndNote</w:instrText>
      </w:r>
      <w:r w:rsidRPr="009D5C41">
        <w:rPr>
          <w:sz w:val="28"/>
          <w:rtl/>
          <w:lang w:bidi="fa-IR"/>
        </w:rPr>
        <w:instrText>&gt;</w:instrText>
      </w:r>
      <w:r w:rsidRPr="009D5C41">
        <w:rPr>
          <w:sz w:val="28"/>
          <w:rtl/>
          <w:lang w:bidi="fa-IR"/>
        </w:rPr>
        <w:fldChar w:fldCharType="separate"/>
      </w:r>
      <w:r w:rsidRPr="009D5C41">
        <w:rPr>
          <w:noProof/>
          <w:sz w:val="24"/>
          <w:szCs w:val="24"/>
          <w:rtl/>
          <w:lang w:bidi="fa-IR"/>
        </w:rPr>
        <w:t>(</w:t>
      </w:r>
      <w:r w:rsidR="009D5C41">
        <w:rPr>
          <w:noProof/>
          <w:sz w:val="24"/>
          <w:szCs w:val="24"/>
          <w:lang w:bidi="fa-IR"/>
        </w:rPr>
        <w:t>14</w:t>
      </w:r>
      <w:r w:rsidRPr="009D5C41">
        <w:rPr>
          <w:noProof/>
          <w:sz w:val="24"/>
          <w:szCs w:val="24"/>
          <w:lang w:bidi="fa-IR"/>
        </w:rPr>
        <w:t>th Five-Year Plan for Renewable Energy Development</w:t>
      </w:r>
      <w:r w:rsidRPr="009D5C41">
        <w:rPr>
          <w:noProof/>
          <w:sz w:val="28"/>
          <w:rtl/>
          <w:lang w:bidi="fa-IR"/>
        </w:rPr>
        <w:t>)</w:t>
      </w:r>
      <w:r w:rsidRPr="009D5C41">
        <w:rPr>
          <w:sz w:val="28"/>
          <w:rtl/>
          <w:lang w:bidi="fa-IR"/>
        </w:rPr>
        <w:fldChar w:fldCharType="end"/>
      </w:r>
      <w:r>
        <w:rPr>
          <w:rFonts w:hint="cs"/>
          <w:sz w:val="28"/>
          <w:rtl/>
          <w:lang w:bidi="fa-IR"/>
        </w:rPr>
        <w:t>. بنابراین یکی از حوزه‌های مهم همکاری در حوزه‌ی انرژی با چین، انتقال فناوری‌های تجدیدپذیر است.</w:t>
      </w:r>
    </w:p>
    <w:p w14:paraId="6CFCFF00" w14:textId="77777777" w:rsidR="004B08FB" w:rsidRPr="00C54E9B" w:rsidRDefault="004B08FB" w:rsidP="00F87E4F">
      <w:pPr>
        <w:bidi/>
        <w:jc w:val="both"/>
        <w:rPr>
          <w:sz w:val="28"/>
          <w:rtl/>
          <w:lang w:bidi="fa-IR"/>
        </w:rPr>
      </w:pPr>
      <w:r w:rsidRPr="001C04E5">
        <w:rPr>
          <w:rFonts w:hint="cs"/>
          <w:sz w:val="28"/>
          <w:rtl/>
          <w:lang w:bidi="fa-IR"/>
        </w:rPr>
        <w:t xml:space="preserve">در </w:t>
      </w:r>
      <w:r w:rsidRPr="001C04E5">
        <w:rPr>
          <w:sz w:val="28"/>
          <w:rtl/>
          <w:lang w:bidi="fa-IR"/>
        </w:rPr>
        <w:fldChar w:fldCharType="begin"/>
      </w:r>
      <w:r w:rsidRPr="001C04E5">
        <w:rPr>
          <w:sz w:val="28"/>
          <w:rtl/>
          <w:lang w:bidi="fa-IR"/>
        </w:rPr>
        <w:instrText xml:space="preserve"> </w:instrText>
      </w:r>
      <w:r w:rsidRPr="001C04E5">
        <w:rPr>
          <w:rFonts w:hint="cs"/>
          <w:sz w:val="28"/>
          <w:lang w:bidi="fa-IR"/>
        </w:rPr>
        <w:instrText>REF</w:instrText>
      </w:r>
      <w:r w:rsidRPr="001C04E5">
        <w:rPr>
          <w:rFonts w:hint="cs"/>
          <w:sz w:val="28"/>
          <w:rtl/>
          <w:lang w:bidi="fa-IR"/>
        </w:rPr>
        <w:instrText xml:space="preserve"> _</w:instrText>
      </w:r>
      <w:r w:rsidRPr="001C04E5">
        <w:rPr>
          <w:rFonts w:hint="cs"/>
          <w:sz w:val="28"/>
          <w:lang w:bidi="fa-IR"/>
        </w:rPr>
        <w:instrText>Ref173572885 \h</w:instrText>
      </w:r>
      <w:r w:rsidRPr="001C04E5">
        <w:rPr>
          <w:sz w:val="28"/>
          <w:rtl/>
          <w:lang w:bidi="fa-IR"/>
        </w:rPr>
        <w:instrText xml:space="preserve">  \* </w:instrText>
      </w:r>
      <w:r w:rsidRPr="001C04E5">
        <w:rPr>
          <w:sz w:val="28"/>
          <w:lang w:bidi="fa-IR"/>
        </w:rPr>
        <w:instrText>MERGEFORMAT</w:instrText>
      </w:r>
      <w:r w:rsidRPr="001C04E5">
        <w:rPr>
          <w:sz w:val="28"/>
          <w:rtl/>
          <w:lang w:bidi="fa-IR"/>
        </w:rPr>
        <w:instrText xml:space="preserve"> </w:instrText>
      </w:r>
      <w:r w:rsidRPr="001C04E5">
        <w:rPr>
          <w:sz w:val="28"/>
          <w:rtl/>
          <w:lang w:bidi="fa-IR"/>
        </w:rPr>
      </w:r>
      <w:r w:rsidRPr="001C04E5">
        <w:rPr>
          <w:sz w:val="28"/>
          <w:rtl/>
          <w:lang w:bidi="fa-IR"/>
        </w:rPr>
        <w:fldChar w:fldCharType="separate"/>
      </w:r>
      <w:r w:rsidRPr="001C04E5">
        <w:rPr>
          <w:sz w:val="28"/>
          <w:rtl/>
        </w:rPr>
        <w:t xml:space="preserve">شکل </w:t>
      </w:r>
      <w:r w:rsidRPr="001C04E5">
        <w:rPr>
          <w:noProof/>
          <w:sz w:val="28"/>
          <w:rtl/>
        </w:rPr>
        <w:t>17</w:t>
      </w:r>
      <w:r w:rsidRPr="001C04E5">
        <w:rPr>
          <w:sz w:val="28"/>
          <w:rtl/>
          <w:lang w:bidi="fa-IR"/>
        </w:rPr>
        <w:fldChar w:fldCharType="end"/>
      </w:r>
      <w:r w:rsidRPr="001C04E5">
        <w:rPr>
          <w:rFonts w:hint="cs"/>
          <w:sz w:val="28"/>
          <w:rtl/>
          <w:lang w:bidi="fa-IR"/>
        </w:rPr>
        <w:t xml:space="preserve"> و </w:t>
      </w:r>
      <w:r w:rsidRPr="001C04E5">
        <w:rPr>
          <w:sz w:val="28"/>
          <w:rtl/>
          <w:lang w:bidi="fa-IR"/>
        </w:rPr>
        <w:fldChar w:fldCharType="begin"/>
      </w:r>
      <w:r w:rsidRPr="001C04E5">
        <w:rPr>
          <w:sz w:val="28"/>
          <w:rtl/>
          <w:lang w:bidi="fa-IR"/>
        </w:rPr>
        <w:instrText xml:space="preserve"> </w:instrText>
      </w:r>
      <w:r w:rsidRPr="001C04E5">
        <w:rPr>
          <w:rFonts w:hint="cs"/>
          <w:sz w:val="28"/>
          <w:lang w:bidi="fa-IR"/>
        </w:rPr>
        <w:instrText>REF</w:instrText>
      </w:r>
      <w:r w:rsidRPr="001C04E5">
        <w:rPr>
          <w:rFonts w:hint="cs"/>
          <w:sz w:val="28"/>
          <w:rtl/>
          <w:lang w:bidi="fa-IR"/>
        </w:rPr>
        <w:instrText xml:space="preserve"> _</w:instrText>
      </w:r>
      <w:r w:rsidRPr="001C04E5">
        <w:rPr>
          <w:rFonts w:hint="cs"/>
          <w:sz w:val="28"/>
          <w:lang w:bidi="fa-IR"/>
        </w:rPr>
        <w:instrText>Ref173572891 \h</w:instrText>
      </w:r>
      <w:r w:rsidRPr="001C04E5">
        <w:rPr>
          <w:sz w:val="28"/>
          <w:rtl/>
          <w:lang w:bidi="fa-IR"/>
        </w:rPr>
        <w:instrText xml:space="preserve">  \* </w:instrText>
      </w:r>
      <w:r w:rsidRPr="001C04E5">
        <w:rPr>
          <w:sz w:val="28"/>
          <w:lang w:bidi="fa-IR"/>
        </w:rPr>
        <w:instrText>MERGEFORMAT</w:instrText>
      </w:r>
      <w:r w:rsidRPr="001C04E5">
        <w:rPr>
          <w:sz w:val="28"/>
          <w:rtl/>
          <w:lang w:bidi="fa-IR"/>
        </w:rPr>
        <w:instrText xml:space="preserve"> </w:instrText>
      </w:r>
      <w:r w:rsidRPr="001C04E5">
        <w:rPr>
          <w:sz w:val="28"/>
          <w:rtl/>
          <w:lang w:bidi="fa-IR"/>
        </w:rPr>
      </w:r>
      <w:r w:rsidRPr="001C04E5">
        <w:rPr>
          <w:sz w:val="28"/>
          <w:rtl/>
          <w:lang w:bidi="fa-IR"/>
        </w:rPr>
        <w:fldChar w:fldCharType="separate"/>
      </w:r>
      <w:r w:rsidRPr="001C04E5">
        <w:rPr>
          <w:sz w:val="28"/>
          <w:rtl/>
        </w:rPr>
        <w:t xml:space="preserve">شکل </w:t>
      </w:r>
      <w:r w:rsidRPr="001C04E5">
        <w:rPr>
          <w:noProof/>
          <w:sz w:val="28"/>
          <w:rtl/>
        </w:rPr>
        <w:t>18</w:t>
      </w:r>
      <w:r w:rsidRPr="001C04E5">
        <w:rPr>
          <w:sz w:val="28"/>
          <w:rtl/>
          <w:lang w:bidi="fa-IR"/>
        </w:rPr>
        <w:fldChar w:fldCharType="end"/>
      </w:r>
      <w:r>
        <w:rPr>
          <w:rFonts w:hint="cs"/>
          <w:sz w:val="28"/>
          <w:rtl/>
          <w:lang w:bidi="fa-IR"/>
        </w:rPr>
        <w:t xml:space="preserve">روند تولید برق چین در افق 2050 و تقاضای برق در سال‌های گذشته نشان داده شده است. مطابق </w:t>
      </w:r>
      <w:r w:rsidRPr="001C04E5">
        <w:rPr>
          <w:sz w:val="28"/>
          <w:rtl/>
          <w:lang w:bidi="fa-IR"/>
        </w:rPr>
        <w:fldChar w:fldCharType="begin"/>
      </w:r>
      <w:r w:rsidRPr="001C04E5">
        <w:rPr>
          <w:sz w:val="28"/>
          <w:rtl/>
          <w:lang w:bidi="fa-IR"/>
        </w:rPr>
        <w:instrText xml:space="preserve"> </w:instrText>
      </w:r>
      <w:r w:rsidRPr="001C04E5">
        <w:rPr>
          <w:rFonts w:hint="cs"/>
          <w:sz w:val="28"/>
          <w:lang w:bidi="fa-IR"/>
        </w:rPr>
        <w:instrText>REF</w:instrText>
      </w:r>
      <w:r w:rsidRPr="001C04E5">
        <w:rPr>
          <w:rFonts w:hint="cs"/>
          <w:sz w:val="28"/>
          <w:rtl/>
          <w:lang w:bidi="fa-IR"/>
        </w:rPr>
        <w:instrText xml:space="preserve"> _</w:instrText>
      </w:r>
      <w:r w:rsidRPr="001C04E5">
        <w:rPr>
          <w:rFonts w:hint="cs"/>
          <w:sz w:val="28"/>
          <w:lang w:bidi="fa-IR"/>
        </w:rPr>
        <w:instrText>Ref173572891 \h</w:instrText>
      </w:r>
      <w:r w:rsidRPr="001C04E5">
        <w:rPr>
          <w:sz w:val="28"/>
          <w:rtl/>
          <w:lang w:bidi="fa-IR"/>
        </w:rPr>
        <w:instrText xml:space="preserve">  \* </w:instrText>
      </w:r>
      <w:r w:rsidRPr="001C04E5">
        <w:rPr>
          <w:sz w:val="28"/>
          <w:lang w:bidi="fa-IR"/>
        </w:rPr>
        <w:instrText>MERGEFORMAT</w:instrText>
      </w:r>
      <w:r w:rsidRPr="001C04E5">
        <w:rPr>
          <w:sz w:val="28"/>
          <w:rtl/>
          <w:lang w:bidi="fa-IR"/>
        </w:rPr>
        <w:instrText xml:space="preserve"> </w:instrText>
      </w:r>
      <w:r w:rsidRPr="001C04E5">
        <w:rPr>
          <w:sz w:val="28"/>
          <w:rtl/>
          <w:lang w:bidi="fa-IR"/>
        </w:rPr>
      </w:r>
      <w:r w:rsidRPr="001C04E5">
        <w:rPr>
          <w:sz w:val="28"/>
          <w:rtl/>
          <w:lang w:bidi="fa-IR"/>
        </w:rPr>
        <w:fldChar w:fldCharType="separate"/>
      </w:r>
      <w:r w:rsidRPr="001C04E5">
        <w:rPr>
          <w:sz w:val="28"/>
          <w:rtl/>
        </w:rPr>
        <w:t xml:space="preserve">شکل </w:t>
      </w:r>
      <w:r w:rsidRPr="001C04E5">
        <w:rPr>
          <w:noProof/>
          <w:sz w:val="28"/>
          <w:rtl/>
        </w:rPr>
        <w:t>18</w:t>
      </w:r>
      <w:r w:rsidRPr="001C04E5">
        <w:rPr>
          <w:sz w:val="28"/>
          <w:rtl/>
          <w:lang w:bidi="fa-IR"/>
        </w:rPr>
        <w:fldChar w:fldCharType="end"/>
      </w:r>
      <w:r w:rsidRPr="001C04E5">
        <w:rPr>
          <w:rFonts w:hint="cs"/>
          <w:sz w:val="28"/>
          <w:rtl/>
          <w:lang w:bidi="fa-IR"/>
        </w:rPr>
        <w:t>،</w:t>
      </w:r>
      <w:r>
        <w:rPr>
          <w:rFonts w:hint="cs"/>
          <w:sz w:val="28"/>
          <w:rtl/>
          <w:lang w:bidi="fa-IR"/>
        </w:rPr>
        <w:t xml:space="preserve"> روند تولید برق در چین هم‌تراز با روند افزایشی تقاضای برق در چین پیش‌رفته است و می‌توان گفت چین در مسئله برق خودکفاست. </w:t>
      </w:r>
    </w:p>
    <w:p w14:paraId="40CF9F3B" w14:textId="77777777" w:rsidR="004B08FB" w:rsidRDefault="004B08FB" w:rsidP="00F87E4F">
      <w:pPr>
        <w:bidi/>
        <w:rPr>
          <w:sz w:val="28"/>
          <w:rtl/>
          <w:lang w:bidi="fa-IR"/>
        </w:rPr>
      </w:pPr>
      <w:r>
        <w:rPr>
          <w:rFonts w:hint="cs"/>
          <w:noProof/>
          <w:sz w:val="28"/>
          <w:rtl/>
          <w:lang w:val="fa-IR" w:bidi="fa-IR"/>
        </w:rPr>
        <w:lastRenderedPageBreak/>
        <w:drawing>
          <wp:anchor distT="0" distB="0" distL="114300" distR="114300" simplePos="0" relativeHeight="251662336" behindDoc="0" locked="0" layoutInCell="1" allowOverlap="1" wp14:anchorId="559DB061" wp14:editId="1D84569A">
            <wp:simplePos x="0" y="0"/>
            <wp:positionH relativeFrom="column">
              <wp:posOffset>881380</wp:posOffset>
            </wp:positionH>
            <wp:positionV relativeFrom="paragraph">
              <wp:posOffset>0</wp:posOffset>
            </wp:positionV>
            <wp:extent cx="4551680" cy="3050540"/>
            <wp:effectExtent l="0" t="0" r="127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4551680" cy="3050540"/>
                    </a:xfrm>
                    <a:prstGeom prst="rect">
                      <a:avLst/>
                    </a:prstGeom>
                  </pic:spPr>
                </pic:pic>
              </a:graphicData>
            </a:graphic>
          </wp:anchor>
        </w:drawing>
      </w:r>
    </w:p>
    <w:p w14:paraId="781C7A90" w14:textId="77777777" w:rsidR="004B08FB" w:rsidRDefault="004B08FB" w:rsidP="00F87E4F">
      <w:pPr>
        <w:bidi/>
        <w:rPr>
          <w:sz w:val="28"/>
          <w:lang w:bidi="fa-IR"/>
        </w:rPr>
      </w:pPr>
    </w:p>
    <w:p w14:paraId="7796E83C" w14:textId="77777777" w:rsidR="004B08FB" w:rsidRDefault="004B08FB" w:rsidP="00F87E4F">
      <w:pPr>
        <w:tabs>
          <w:tab w:val="left" w:pos="7107"/>
        </w:tabs>
        <w:bidi/>
        <w:rPr>
          <w:sz w:val="28"/>
          <w:lang w:bidi="fa-IR"/>
        </w:rPr>
      </w:pPr>
    </w:p>
    <w:p w14:paraId="735844CC" w14:textId="77777777" w:rsidR="004B08FB" w:rsidRDefault="004B08FB" w:rsidP="00F87E4F">
      <w:pPr>
        <w:tabs>
          <w:tab w:val="left" w:pos="7107"/>
        </w:tabs>
        <w:bidi/>
        <w:rPr>
          <w:sz w:val="28"/>
          <w:lang w:bidi="fa-IR"/>
        </w:rPr>
      </w:pPr>
    </w:p>
    <w:p w14:paraId="1C5441D2" w14:textId="77777777" w:rsidR="004B08FB" w:rsidRDefault="004B08FB" w:rsidP="00F87E4F">
      <w:pPr>
        <w:tabs>
          <w:tab w:val="left" w:pos="7107"/>
        </w:tabs>
        <w:bidi/>
        <w:rPr>
          <w:sz w:val="28"/>
          <w:lang w:bidi="fa-IR"/>
        </w:rPr>
      </w:pPr>
    </w:p>
    <w:p w14:paraId="676DC491" w14:textId="77777777" w:rsidR="004B08FB" w:rsidRDefault="004B08FB" w:rsidP="00F87E4F">
      <w:pPr>
        <w:tabs>
          <w:tab w:val="left" w:pos="7107"/>
        </w:tabs>
        <w:bidi/>
        <w:rPr>
          <w:sz w:val="28"/>
          <w:lang w:bidi="fa-IR"/>
        </w:rPr>
      </w:pPr>
    </w:p>
    <w:p w14:paraId="791AE01D" w14:textId="77777777" w:rsidR="004B08FB" w:rsidRDefault="004B08FB" w:rsidP="00F87E4F">
      <w:pPr>
        <w:tabs>
          <w:tab w:val="left" w:pos="7107"/>
        </w:tabs>
        <w:bidi/>
        <w:rPr>
          <w:sz w:val="28"/>
          <w:lang w:bidi="fa-IR"/>
        </w:rPr>
      </w:pPr>
    </w:p>
    <w:p w14:paraId="1714B8E4" w14:textId="77777777" w:rsidR="004B08FB" w:rsidRDefault="004B08FB" w:rsidP="00F87E4F">
      <w:pPr>
        <w:tabs>
          <w:tab w:val="left" w:pos="7107"/>
        </w:tabs>
        <w:bidi/>
        <w:rPr>
          <w:sz w:val="28"/>
          <w:rtl/>
          <w:lang w:bidi="fa-IR"/>
        </w:rPr>
      </w:pPr>
    </w:p>
    <w:p w14:paraId="1105BC27" w14:textId="77777777" w:rsidR="004B08FB" w:rsidRDefault="004B08FB" w:rsidP="00F87E4F">
      <w:pPr>
        <w:tabs>
          <w:tab w:val="left" w:pos="7107"/>
        </w:tabs>
        <w:bidi/>
        <w:rPr>
          <w:sz w:val="28"/>
          <w:rtl/>
          <w:lang w:bidi="fa-IR"/>
        </w:rPr>
      </w:pPr>
    </w:p>
    <w:p w14:paraId="240FD5EC" w14:textId="77777777" w:rsidR="004B08FB" w:rsidRDefault="004B08FB" w:rsidP="00F87E4F">
      <w:pPr>
        <w:tabs>
          <w:tab w:val="left" w:pos="7107"/>
        </w:tabs>
        <w:bidi/>
        <w:rPr>
          <w:sz w:val="28"/>
          <w:lang w:bidi="fa-IR"/>
        </w:rPr>
      </w:pPr>
      <w:r>
        <w:rPr>
          <w:noProof/>
        </w:rPr>
        <mc:AlternateContent>
          <mc:Choice Requires="wps">
            <w:drawing>
              <wp:anchor distT="0" distB="0" distL="114300" distR="114300" simplePos="0" relativeHeight="251691008" behindDoc="0" locked="0" layoutInCell="1" allowOverlap="1" wp14:anchorId="78FB11DB" wp14:editId="52E8FC70">
                <wp:simplePos x="0" y="0"/>
                <wp:positionH relativeFrom="column">
                  <wp:posOffset>614680</wp:posOffset>
                </wp:positionH>
                <wp:positionV relativeFrom="paragraph">
                  <wp:posOffset>6985</wp:posOffset>
                </wp:positionV>
                <wp:extent cx="4561840" cy="285750"/>
                <wp:effectExtent l="0" t="0" r="10160" b="0"/>
                <wp:wrapSquare wrapText="bothSides"/>
                <wp:docPr id="67" name="Text Box 67"/>
                <wp:cNvGraphicFramePr/>
                <a:graphic xmlns:a="http://schemas.openxmlformats.org/drawingml/2006/main">
                  <a:graphicData uri="http://schemas.microsoft.com/office/word/2010/wordprocessingShape">
                    <wps:wsp>
                      <wps:cNvSpPr txBox="1"/>
                      <wps:spPr>
                        <a:xfrm>
                          <a:off x="0" y="0"/>
                          <a:ext cx="4561840" cy="285750"/>
                        </a:xfrm>
                        <a:prstGeom prst="rect">
                          <a:avLst/>
                        </a:prstGeom>
                        <a:noFill/>
                        <a:ln>
                          <a:noFill/>
                        </a:ln>
                      </wps:spPr>
                      <wps:txbx>
                        <w:txbxContent>
                          <w:p w14:paraId="4C5C415F" w14:textId="77777777" w:rsidR="004B08FB" w:rsidRPr="001C04E5" w:rsidRDefault="004B08FB" w:rsidP="00F87E4F">
                            <w:pPr>
                              <w:pStyle w:val="Caption"/>
                              <w:bidi/>
                              <w:jc w:val="center"/>
                              <w:rPr>
                                <w:i w:val="0"/>
                                <w:iCs w:val="0"/>
                                <w:noProof/>
                                <w:sz w:val="40"/>
                                <w:szCs w:val="40"/>
                                <w:lang w:val="fa-IR" w:bidi="fa-IR"/>
                              </w:rPr>
                            </w:pPr>
                            <w:bookmarkStart w:id="37" w:name="_Ref173572885"/>
                            <w:r w:rsidRPr="001C04E5">
                              <w:rPr>
                                <w:i w:val="0"/>
                                <w:iCs w:val="0"/>
                                <w:sz w:val="24"/>
                                <w:szCs w:val="24"/>
                                <w:rtl/>
                              </w:rPr>
                              <w:t xml:space="preserve">شکل </w:t>
                            </w:r>
                            <w:r w:rsidRPr="001C04E5">
                              <w:rPr>
                                <w:i w:val="0"/>
                                <w:iCs w:val="0"/>
                                <w:sz w:val="24"/>
                                <w:szCs w:val="24"/>
                                <w:rtl/>
                              </w:rPr>
                              <w:fldChar w:fldCharType="begin"/>
                            </w:r>
                            <w:r w:rsidRPr="001C04E5">
                              <w:rPr>
                                <w:i w:val="0"/>
                                <w:iCs w:val="0"/>
                                <w:sz w:val="24"/>
                                <w:szCs w:val="24"/>
                                <w:rtl/>
                              </w:rPr>
                              <w:instrText xml:space="preserve"> </w:instrText>
                            </w:r>
                            <w:r w:rsidRPr="001C04E5">
                              <w:rPr>
                                <w:i w:val="0"/>
                                <w:iCs w:val="0"/>
                                <w:sz w:val="24"/>
                                <w:szCs w:val="24"/>
                              </w:rPr>
                              <w:instrText>SEQ</w:instrText>
                            </w:r>
                            <w:r w:rsidRPr="001C04E5">
                              <w:rPr>
                                <w:i w:val="0"/>
                                <w:iCs w:val="0"/>
                                <w:sz w:val="24"/>
                                <w:szCs w:val="24"/>
                                <w:rtl/>
                              </w:rPr>
                              <w:instrText xml:space="preserve"> شکل \* </w:instrText>
                            </w:r>
                            <w:r w:rsidRPr="001C04E5">
                              <w:rPr>
                                <w:i w:val="0"/>
                                <w:iCs w:val="0"/>
                                <w:sz w:val="24"/>
                                <w:szCs w:val="24"/>
                              </w:rPr>
                              <w:instrText>ARABIC</w:instrText>
                            </w:r>
                            <w:r w:rsidRPr="001C04E5">
                              <w:rPr>
                                <w:i w:val="0"/>
                                <w:iCs w:val="0"/>
                                <w:sz w:val="24"/>
                                <w:szCs w:val="24"/>
                                <w:rtl/>
                              </w:rPr>
                              <w:instrText xml:space="preserve"> </w:instrText>
                            </w:r>
                            <w:r w:rsidRPr="001C04E5">
                              <w:rPr>
                                <w:i w:val="0"/>
                                <w:iCs w:val="0"/>
                                <w:sz w:val="24"/>
                                <w:szCs w:val="24"/>
                                <w:rtl/>
                              </w:rPr>
                              <w:fldChar w:fldCharType="separate"/>
                            </w:r>
                            <w:r>
                              <w:rPr>
                                <w:i w:val="0"/>
                                <w:iCs w:val="0"/>
                                <w:noProof/>
                                <w:sz w:val="24"/>
                                <w:szCs w:val="24"/>
                                <w:rtl/>
                              </w:rPr>
                              <w:t>17</w:t>
                            </w:r>
                            <w:r w:rsidRPr="001C04E5">
                              <w:rPr>
                                <w:i w:val="0"/>
                                <w:iCs w:val="0"/>
                                <w:sz w:val="24"/>
                                <w:szCs w:val="24"/>
                                <w:rtl/>
                              </w:rPr>
                              <w:fldChar w:fldCharType="end"/>
                            </w:r>
                            <w:bookmarkEnd w:id="37"/>
                            <w:r w:rsidRPr="001C04E5">
                              <w:rPr>
                                <w:rFonts w:hint="cs"/>
                                <w:i w:val="0"/>
                                <w:iCs w:val="0"/>
                                <w:sz w:val="24"/>
                                <w:szCs w:val="24"/>
                                <w:rtl/>
                                <w:lang w:bidi="fa-IR"/>
                              </w:rPr>
                              <w:t xml:space="preserve"> </w:t>
                            </w:r>
                            <w:r w:rsidRPr="001C04E5">
                              <w:rPr>
                                <w:i w:val="0"/>
                                <w:iCs w:val="0"/>
                                <w:sz w:val="24"/>
                                <w:szCs w:val="24"/>
                                <w:rtl/>
                                <w:lang w:bidi="fa-IR"/>
                              </w:rPr>
                              <w:t>تول</w:t>
                            </w:r>
                            <w:r w:rsidRPr="001C04E5">
                              <w:rPr>
                                <w:rFonts w:hint="cs"/>
                                <w:i w:val="0"/>
                                <w:iCs w:val="0"/>
                                <w:sz w:val="24"/>
                                <w:szCs w:val="24"/>
                                <w:rtl/>
                                <w:lang w:bidi="fa-IR"/>
                              </w:rPr>
                              <w:t>ی</w:t>
                            </w:r>
                            <w:r w:rsidRPr="001C04E5">
                              <w:rPr>
                                <w:rFonts w:hint="eastAsia"/>
                                <w:i w:val="0"/>
                                <w:iCs w:val="0"/>
                                <w:sz w:val="24"/>
                                <w:szCs w:val="24"/>
                                <w:rtl/>
                                <w:lang w:bidi="fa-IR"/>
                              </w:rPr>
                              <w:t>د</w:t>
                            </w:r>
                            <w:r w:rsidRPr="001C04E5">
                              <w:rPr>
                                <w:i w:val="0"/>
                                <w:iCs w:val="0"/>
                                <w:sz w:val="24"/>
                                <w:szCs w:val="24"/>
                                <w:rtl/>
                                <w:lang w:bidi="fa-IR"/>
                              </w:rPr>
                              <w:t xml:space="preserve"> برق بر اساس تراوات ساعت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FB11DB" id="Text Box 67" o:spid="_x0000_s1042" type="#_x0000_t202" style="position:absolute;left:0;text-align:left;margin-left:48.4pt;margin-top:.55pt;width:359.2pt;height:22.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" filled="f" stroked="f">
                <v:textbox inset="0,0,0,0">
                  <w:txbxContent>
                    <w:p w14:paraId="4C5C415F" w14:textId="77777777" w:rsidR="004B08FB" w:rsidRPr="001C04E5" w:rsidRDefault="004B08FB" w:rsidP="00F87E4F">
                      <w:pPr>
                        <w:pStyle w:val="Caption"/>
                        <w:bidi/>
                        <w:jc w:val="center"/>
                        <w:rPr>
                          <w:i w:val="0"/>
                          <w:iCs w:val="0"/>
                          <w:noProof/>
                          <w:sz w:val="40"/>
                          <w:szCs w:val="40"/>
                          <w:lang w:val="fa-IR" w:bidi="fa-IR"/>
                        </w:rPr>
                      </w:pPr>
                      <w:bookmarkStart w:id="38" w:name="_Ref173572885"/>
                      <w:r w:rsidRPr="001C04E5">
                        <w:rPr>
                          <w:i w:val="0"/>
                          <w:iCs w:val="0"/>
                          <w:sz w:val="24"/>
                          <w:szCs w:val="24"/>
                          <w:rtl/>
                        </w:rPr>
                        <w:t xml:space="preserve">شکل </w:t>
                      </w:r>
                      <w:r w:rsidRPr="001C04E5">
                        <w:rPr>
                          <w:i w:val="0"/>
                          <w:iCs w:val="0"/>
                          <w:sz w:val="24"/>
                          <w:szCs w:val="24"/>
                          <w:rtl/>
                        </w:rPr>
                        <w:fldChar w:fldCharType="begin"/>
                      </w:r>
                      <w:r w:rsidRPr="001C04E5">
                        <w:rPr>
                          <w:i w:val="0"/>
                          <w:iCs w:val="0"/>
                          <w:sz w:val="24"/>
                          <w:szCs w:val="24"/>
                          <w:rtl/>
                        </w:rPr>
                        <w:instrText xml:space="preserve"> </w:instrText>
                      </w:r>
                      <w:r w:rsidRPr="001C04E5">
                        <w:rPr>
                          <w:i w:val="0"/>
                          <w:iCs w:val="0"/>
                          <w:sz w:val="24"/>
                          <w:szCs w:val="24"/>
                        </w:rPr>
                        <w:instrText>SEQ</w:instrText>
                      </w:r>
                      <w:r w:rsidRPr="001C04E5">
                        <w:rPr>
                          <w:i w:val="0"/>
                          <w:iCs w:val="0"/>
                          <w:sz w:val="24"/>
                          <w:szCs w:val="24"/>
                          <w:rtl/>
                        </w:rPr>
                        <w:instrText xml:space="preserve"> شکل \* </w:instrText>
                      </w:r>
                      <w:r w:rsidRPr="001C04E5">
                        <w:rPr>
                          <w:i w:val="0"/>
                          <w:iCs w:val="0"/>
                          <w:sz w:val="24"/>
                          <w:szCs w:val="24"/>
                        </w:rPr>
                        <w:instrText>ARABIC</w:instrText>
                      </w:r>
                      <w:r w:rsidRPr="001C04E5">
                        <w:rPr>
                          <w:i w:val="0"/>
                          <w:iCs w:val="0"/>
                          <w:sz w:val="24"/>
                          <w:szCs w:val="24"/>
                          <w:rtl/>
                        </w:rPr>
                        <w:instrText xml:space="preserve"> </w:instrText>
                      </w:r>
                      <w:r w:rsidRPr="001C04E5">
                        <w:rPr>
                          <w:i w:val="0"/>
                          <w:iCs w:val="0"/>
                          <w:sz w:val="24"/>
                          <w:szCs w:val="24"/>
                          <w:rtl/>
                        </w:rPr>
                        <w:fldChar w:fldCharType="separate"/>
                      </w:r>
                      <w:r>
                        <w:rPr>
                          <w:i w:val="0"/>
                          <w:iCs w:val="0"/>
                          <w:noProof/>
                          <w:sz w:val="24"/>
                          <w:szCs w:val="24"/>
                          <w:rtl/>
                        </w:rPr>
                        <w:t>17</w:t>
                      </w:r>
                      <w:r w:rsidRPr="001C04E5">
                        <w:rPr>
                          <w:i w:val="0"/>
                          <w:iCs w:val="0"/>
                          <w:sz w:val="24"/>
                          <w:szCs w:val="24"/>
                          <w:rtl/>
                        </w:rPr>
                        <w:fldChar w:fldCharType="end"/>
                      </w:r>
                      <w:bookmarkEnd w:id="38"/>
                      <w:r w:rsidRPr="001C04E5">
                        <w:rPr>
                          <w:rFonts w:hint="cs"/>
                          <w:i w:val="0"/>
                          <w:iCs w:val="0"/>
                          <w:sz w:val="24"/>
                          <w:szCs w:val="24"/>
                          <w:rtl/>
                          <w:lang w:bidi="fa-IR"/>
                        </w:rPr>
                        <w:t xml:space="preserve"> </w:t>
                      </w:r>
                      <w:r w:rsidRPr="001C04E5">
                        <w:rPr>
                          <w:i w:val="0"/>
                          <w:iCs w:val="0"/>
                          <w:sz w:val="24"/>
                          <w:szCs w:val="24"/>
                          <w:rtl/>
                          <w:lang w:bidi="fa-IR"/>
                        </w:rPr>
                        <w:t>تول</w:t>
                      </w:r>
                      <w:r w:rsidRPr="001C04E5">
                        <w:rPr>
                          <w:rFonts w:hint="cs"/>
                          <w:i w:val="0"/>
                          <w:iCs w:val="0"/>
                          <w:sz w:val="24"/>
                          <w:szCs w:val="24"/>
                          <w:rtl/>
                          <w:lang w:bidi="fa-IR"/>
                        </w:rPr>
                        <w:t>ی</w:t>
                      </w:r>
                      <w:r w:rsidRPr="001C04E5">
                        <w:rPr>
                          <w:rFonts w:hint="eastAsia"/>
                          <w:i w:val="0"/>
                          <w:iCs w:val="0"/>
                          <w:sz w:val="24"/>
                          <w:szCs w:val="24"/>
                          <w:rtl/>
                          <w:lang w:bidi="fa-IR"/>
                        </w:rPr>
                        <w:t>د</w:t>
                      </w:r>
                      <w:r w:rsidRPr="001C04E5">
                        <w:rPr>
                          <w:i w:val="0"/>
                          <w:iCs w:val="0"/>
                          <w:sz w:val="24"/>
                          <w:szCs w:val="24"/>
                          <w:rtl/>
                          <w:lang w:bidi="fa-IR"/>
                        </w:rPr>
                        <w:t xml:space="preserve"> برق بر اساس تراوات ساعت</w:t>
                      </w:r>
                    </w:p>
                  </w:txbxContent>
                </v:textbox>
                <w10:wrap type="square"/>
              </v:shape>
            </w:pict>
          </mc:Fallback>
        </mc:AlternateContent>
      </w:r>
    </w:p>
    <w:p w14:paraId="0E8E8997" w14:textId="77777777" w:rsidR="004B08FB" w:rsidRPr="00C54E9B" w:rsidRDefault="004B08FB" w:rsidP="00F87E4F">
      <w:pPr>
        <w:bidi/>
        <w:ind w:left="360"/>
        <w:jc w:val="both"/>
        <w:rPr>
          <w:sz w:val="28"/>
          <w:rtl/>
          <w:lang w:bidi="fa-IR"/>
        </w:rPr>
      </w:pPr>
      <w:r>
        <w:rPr>
          <w:noProof/>
        </w:rPr>
        <w:drawing>
          <wp:anchor distT="0" distB="0" distL="114300" distR="114300" simplePos="0" relativeHeight="251700224" behindDoc="0" locked="0" layoutInCell="1" allowOverlap="1" wp14:anchorId="4F293485" wp14:editId="7AD0B85E">
            <wp:simplePos x="0" y="0"/>
            <wp:positionH relativeFrom="margin">
              <wp:posOffset>76200</wp:posOffset>
            </wp:positionH>
            <wp:positionV relativeFrom="paragraph">
              <wp:posOffset>1760220</wp:posOffset>
            </wp:positionV>
            <wp:extent cx="5760720" cy="3068955"/>
            <wp:effectExtent l="0" t="0" r="11430" b="17145"/>
            <wp:wrapSquare wrapText="bothSides"/>
            <wp:docPr id="8" name="Chart 8">
              <a:extLst xmlns:a="http://schemas.openxmlformats.org/drawingml/2006/main">
                <a:ext uri="{FF2B5EF4-FFF2-40B4-BE49-F238E27FC236}">
                  <a16:creationId xmlns:a16="http://schemas.microsoft.com/office/drawing/2014/main" id="{A7BEC998-3888-09AC-E6E1-DF712F39B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Pr>
          <w:rFonts w:hint="cs"/>
          <w:sz w:val="28"/>
          <w:rtl/>
          <w:lang w:bidi="fa-IR"/>
        </w:rPr>
        <w:t xml:space="preserve">دورنمای تولید برق در </w:t>
      </w:r>
      <w:r w:rsidRPr="001C04E5">
        <w:rPr>
          <w:sz w:val="28"/>
          <w:rtl/>
          <w:lang w:bidi="fa-IR"/>
        </w:rPr>
        <w:fldChar w:fldCharType="begin"/>
      </w:r>
      <w:r w:rsidRPr="001C04E5">
        <w:rPr>
          <w:sz w:val="28"/>
          <w:rtl/>
          <w:lang w:bidi="fa-IR"/>
        </w:rPr>
        <w:instrText xml:space="preserve"> </w:instrText>
      </w:r>
      <w:r w:rsidRPr="001C04E5">
        <w:rPr>
          <w:rFonts w:hint="cs"/>
          <w:sz w:val="28"/>
          <w:lang w:bidi="fa-IR"/>
        </w:rPr>
        <w:instrText>REF</w:instrText>
      </w:r>
      <w:r w:rsidRPr="001C04E5">
        <w:rPr>
          <w:rFonts w:hint="cs"/>
          <w:sz w:val="28"/>
          <w:rtl/>
          <w:lang w:bidi="fa-IR"/>
        </w:rPr>
        <w:instrText xml:space="preserve"> _</w:instrText>
      </w:r>
      <w:r w:rsidRPr="001C04E5">
        <w:rPr>
          <w:rFonts w:hint="cs"/>
          <w:sz w:val="28"/>
          <w:lang w:bidi="fa-IR"/>
        </w:rPr>
        <w:instrText>Ref173572885 \h</w:instrText>
      </w:r>
      <w:r w:rsidRPr="001C04E5">
        <w:rPr>
          <w:sz w:val="28"/>
          <w:rtl/>
          <w:lang w:bidi="fa-IR"/>
        </w:rPr>
        <w:instrText xml:space="preserve">  \* </w:instrText>
      </w:r>
      <w:r w:rsidRPr="001C04E5">
        <w:rPr>
          <w:sz w:val="28"/>
          <w:lang w:bidi="fa-IR"/>
        </w:rPr>
        <w:instrText>MERGEFORMAT</w:instrText>
      </w:r>
      <w:r w:rsidRPr="001C04E5">
        <w:rPr>
          <w:sz w:val="28"/>
          <w:rtl/>
          <w:lang w:bidi="fa-IR"/>
        </w:rPr>
        <w:instrText xml:space="preserve"> </w:instrText>
      </w:r>
      <w:r w:rsidRPr="001C04E5">
        <w:rPr>
          <w:sz w:val="28"/>
          <w:rtl/>
          <w:lang w:bidi="fa-IR"/>
        </w:rPr>
      </w:r>
      <w:r w:rsidRPr="001C04E5">
        <w:rPr>
          <w:sz w:val="28"/>
          <w:rtl/>
          <w:lang w:bidi="fa-IR"/>
        </w:rPr>
        <w:fldChar w:fldCharType="separate"/>
      </w:r>
      <w:r w:rsidRPr="001C04E5">
        <w:rPr>
          <w:sz w:val="28"/>
          <w:rtl/>
        </w:rPr>
        <w:t xml:space="preserve">شکل </w:t>
      </w:r>
      <w:r w:rsidRPr="001C04E5">
        <w:rPr>
          <w:noProof/>
          <w:sz w:val="28"/>
          <w:rtl/>
        </w:rPr>
        <w:t>17</w:t>
      </w:r>
      <w:r w:rsidRPr="001C04E5">
        <w:rPr>
          <w:sz w:val="28"/>
          <w:rtl/>
          <w:lang w:bidi="fa-IR"/>
        </w:rPr>
        <w:fldChar w:fldCharType="end"/>
      </w:r>
      <w:r>
        <w:rPr>
          <w:rFonts w:hint="cs"/>
          <w:sz w:val="28"/>
          <w:rtl/>
          <w:lang w:bidi="fa-IR"/>
        </w:rPr>
        <w:t xml:space="preserve"> نشان می‌دهد که چین هم‌چنان تلاش خواهد کرد خودکفایی خود را حفظ کند . در نتیجه ایران فرصت کمی در صادرات انرژی به چین دارد. </w:t>
      </w:r>
      <w:r w:rsidRPr="00C54E9B">
        <w:rPr>
          <w:rFonts w:hint="cs"/>
          <w:sz w:val="28"/>
          <w:rtl/>
          <w:lang w:bidi="fa-IR"/>
        </w:rPr>
        <w:t>اما مسئله دیگری که وجود دارد و می‌تواند حائز اهمیت باشد، اتصال شبکه برق ایران به چین از طریق پاکستان که به پایداری شبکه برق کشور کمک می‌کند.</w:t>
      </w:r>
      <w:r>
        <w:rPr>
          <w:rFonts w:hint="cs"/>
          <w:sz w:val="28"/>
          <w:rtl/>
          <w:lang w:bidi="fa-IR"/>
        </w:rPr>
        <w:t xml:space="preserve"> اما در کوتاه‌مدت با توجه به کمبود شدید عرضه انرژی در پاکستان، این پیشنهاد نمی‌تواند عملیاتی شود و باید آن در چارچوب یک همکاری بلند‌مدت در نظر گرفت. </w:t>
      </w:r>
    </w:p>
    <w:p w14:paraId="0D412AF1" w14:textId="77777777" w:rsidR="004B08FB" w:rsidRDefault="004B08FB" w:rsidP="00F87E4F">
      <w:pPr>
        <w:tabs>
          <w:tab w:val="left" w:pos="7107"/>
        </w:tabs>
        <w:bidi/>
        <w:rPr>
          <w:sz w:val="28"/>
          <w:rtl/>
          <w:lang w:bidi="fa-IR"/>
        </w:rPr>
      </w:pPr>
      <w:r>
        <w:rPr>
          <w:noProof/>
        </w:rPr>
        <mc:AlternateContent>
          <mc:Choice Requires="wps">
            <w:drawing>
              <wp:anchor distT="0" distB="0" distL="114300" distR="114300" simplePos="0" relativeHeight="251692032" behindDoc="0" locked="0" layoutInCell="1" allowOverlap="1" wp14:anchorId="343DD720" wp14:editId="4372AC89">
                <wp:simplePos x="0" y="0"/>
                <wp:positionH relativeFrom="margin">
                  <wp:align>center</wp:align>
                </wp:positionH>
                <wp:positionV relativeFrom="paragraph">
                  <wp:posOffset>3154680</wp:posOffset>
                </wp:positionV>
                <wp:extent cx="4561840" cy="266700"/>
                <wp:effectExtent l="0" t="0" r="10160" b="0"/>
                <wp:wrapSquare wrapText="bothSides"/>
                <wp:docPr id="68" name="Text Box 68"/>
                <wp:cNvGraphicFramePr/>
                <a:graphic xmlns:a="http://schemas.openxmlformats.org/drawingml/2006/main">
                  <a:graphicData uri="http://schemas.microsoft.com/office/word/2010/wordprocessingShape">
                    <wps:wsp>
                      <wps:cNvSpPr txBox="1"/>
                      <wps:spPr>
                        <a:xfrm>
                          <a:off x="0" y="0"/>
                          <a:ext cx="4561840" cy="266700"/>
                        </a:xfrm>
                        <a:prstGeom prst="rect">
                          <a:avLst/>
                        </a:prstGeom>
                        <a:noFill/>
                        <a:ln>
                          <a:noFill/>
                        </a:ln>
                      </wps:spPr>
                      <wps:txbx>
                        <w:txbxContent>
                          <w:p w14:paraId="0A44BEF8" w14:textId="77777777" w:rsidR="004B08FB" w:rsidRPr="001C04E5" w:rsidRDefault="004B08FB" w:rsidP="00F87E4F">
                            <w:pPr>
                              <w:pStyle w:val="Caption"/>
                              <w:bidi/>
                              <w:jc w:val="center"/>
                              <w:rPr>
                                <w:i w:val="0"/>
                                <w:iCs w:val="0"/>
                                <w:noProof/>
                                <w:sz w:val="40"/>
                                <w:szCs w:val="40"/>
                                <w:lang w:val="fa-IR" w:bidi="fa-IR"/>
                              </w:rPr>
                            </w:pPr>
                            <w:bookmarkStart w:id="39" w:name="_Ref173572891"/>
                            <w:r w:rsidRPr="001C04E5">
                              <w:rPr>
                                <w:i w:val="0"/>
                                <w:iCs w:val="0"/>
                                <w:sz w:val="24"/>
                                <w:szCs w:val="24"/>
                                <w:rtl/>
                              </w:rPr>
                              <w:t xml:space="preserve">شکل </w:t>
                            </w:r>
                            <w:r w:rsidRPr="001C04E5">
                              <w:rPr>
                                <w:i w:val="0"/>
                                <w:iCs w:val="0"/>
                                <w:sz w:val="24"/>
                                <w:szCs w:val="24"/>
                                <w:rtl/>
                              </w:rPr>
                              <w:fldChar w:fldCharType="begin"/>
                            </w:r>
                            <w:r w:rsidRPr="001C04E5">
                              <w:rPr>
                                <w:i w:val="0"/>
                                <w:iCs w:val="0"/>
                                <w:sz w:val="24"/>
                                <w:szCs w:val="24"/>
                                <w:rtl/>
                              </w:rPr>
                              <w:instrText xml:space="preserve"> </w:instrText>
                            </w:r>
                            <w:r w:rsidRPr="001C04E5">
                              <w:rPr>
                                <w:i w:val="0"/>
                                <w:iCs w:val="0"/>
                                <w:sz w:val="24"/>
                                <w:szCs w:val="24"/>
                              </w:rPr>
                              <w:instrText>SEQ</w:instrText>
                            </w:r>
                            <w:r w:rsidRPr="001C04E5">
                              <w:rPr>
                                <w:i w:val="0"/>
                                <w:iCs w:val="0"/>
                                <w:sz w:val="24"/>
                                <w:szCs w:val="24"/>
                                <w:rtl/>
                              </w:rPr>
                              <w:instrText xml:space="preserve"> شکل \* </w:instrText>
                            </w:r>
                            <w:r w:rsidRPr="001C04E5">
                              <w:rPr>
                                <w:i w:val="0"/>
                                <w:iCs w:val="0"/>
                                <w:sz w:val="24"/>
                                <w:szCs w:val="24"/>
                              </w:rPr>
                              <w:instrText>ARABIC</w:instrText>
                            </w:r>
                            <w:r w:rsidRPr="001C04E5">
                              <w:rPr>
                                <w:i w:val="0"/>
                                <w:iCs w:val="0"/>
                                <w:sz w:val="24"/>
                                <w:szCs w:val="24"/>
                                <w:rtl/>
                              </w:rPr>
                              <w:instrText xml:space="preserve"> </w:instrText>
                            </w:r>
                            <w:r w:rsidRPr="001C04E5">
                              <w:rPr>
                                <w:i w:val="0"/>
                                <w:iCs w:val="0"/>
                                <w:sz w:val="24"/>
                                <w:szCs w:val="24"/>
                                <w:rtl/>
                              </w:rPr>
                              <w:fldChar w:fldCharType="separate"/>
                            </w:r>
                            <w:r>
                              <w:rPr>
                                <w:i w:val="0"/>
                                <w:iCs w:val="0"/>
                                <w:noProof/>
                                <w:sz w:val="24"/>
                                <w:szCs w:val="24"/>
                                <w:rtl/>
                              </w:rPr>
                              <w:t>18</w:t>
                            </w:r>
                            <w:r w:rsidRPr="001C04E5">
                              <w:rPr>
                                <w:i w:val="0"/>
                                <w:iCs w:val="0"/>
                                <w:sz w:val="24"/>
                                <w:szCs w:val="24"/>
                                <w:rtl/>
                              </w:rPr>
                              <w:fldChar w:fldCharType="end"/>
                            </w:r>
                            <w:bookmarkEnd w:id="39"/>
                            <w:r w:rsidRPr="001C04E5">
                              <w:rPr>
                                <w:rFonts w:hint="cs"/>
                                <w:i w:val="0"/>
                                <w:iCs w:val="0"/>
                                <w:sz w:val="24"/>
                                <w:szCs w:val="24"/>
                                <w:rtl/>
                                <w:lang w:bidi="fa-IR"/>
                              </w:rPr>
                              <w:t xml:space="preserve"> </w:t>
                            </w:r>
                            <w:r w:rsidRPr="001C04E5">
                              <w:rPr>
                                <w:i w:val="0"/>
                                <w:iCs w:val="0"/>
                                <w:sz w:val="24"/>
                                <w:szCs w:val="24"/>
                                <w:rtl/>
                                <w:lang w:bidi="fa-IR"/>
                              </w:rPr>
                              <w:t>تول</w:t>
                            </w:r>
                            <w:r w:rsidRPr="001C04E5">
                              <w:rPr>
                                <w:rFonts w:hint="cs"/>
                                <w:i w:val="0"/>
                                <w:iCs w:val="0"/>
                                <w:sz w:val="24"/>
                                <w:szCs w:val="24"/>
                                <w:rtl/>
                                <w:lang w:bidi="fa-IR"/>
                              </w:rPr>
                              <w:t>ی</w:t>
                            </w:r>
                            <w:r w:rsidRPr="001C04E5">
                              <w:rPr>
                                <w:rFonts w:hint="eastAsia"/>
                                <w:i w:val="0"/>
                                <w:iCs w:val="0"/>
                                <w:sz w:val="24"/>
                                <w:szCs w:val="24"/>
                                <w:rtl/>
                                <w:lang w:bidi="fa-IR"/>
                              </w:rPr>
                              <w:t>د</w:t>
                            </w:r>
                            <w:r w:rsidRPr="001C04E5">
                              <w:rPr>
                                <w:i w:val="0"/>
                                <w:iCs w:val="0"/>
                                <w:sz w:val="24"/>
                                <w:szCs w:val="24"/>
                                <w:rtl/>
                                <w:lang w:bidi="fa-IR"/>
                              </w:rPr>
                              <w:t xml:space="preserve"> و  مصرف برق بر اساس تراوات ساعت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3DD720" id="Text Box 68" o:spid="_x0000_s1043" type="#_x0000_t202" style="position:absolute;left:0;text-align:left;margin-left:0;margin-top:248.4pt;width:359.2pt;height:21pt;z-index:2516920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" filled="f" stroked="f">
                <v:textbox inset="0,0,0,0">
                  <w:txbxContent>
                    <w:p w14:paraId="0A44BEF8" w14:textId="77777777" w:rsidR="004B08FB" w:rsidRPr="001C04E5" w:rsidRDefault="004B08FB" w:rsidP="00F87E4F">
                      <w:pPr>
                        <w:pStyle w:val="Caption"/>
                        <w:bidi/>
                        <w:jc w:val="center"/>
                        <w:rPr>
                          <w:i w:val="0"/>
                          <w:iCs w:val="0"/>
                          <w:noProof/>
                          <w:sz w:val="40"/>
                          <w:szCs w:val="40"/>
                          <w:lang w:val="fa-IR" w:bidi="fa-IR"/>
                        </w:rPr>
                      </w:pPr>
                      <w:bookmarkStart w:id="40" w:name="_Ref173572891"/>
                      <w:r w:rsidRPr="001C04E5">
                        <w:rPr>
                          <w:i w:val="0"/>
                          <w:iCs w:val="0"/>
                          <w:sz w:val="24"/>
                          <w:szCs w:val="24"/>
                          <w:rtl/>
                        </w:rPr>
                        <w:t xml:space="preserve">شکل </w:t>
                      </w:r>
                      <w:r w:rsidRPr="001C04E5">
                        <w:rPr>
                          <w:i w:val="0"/>
                          <w:iCs w:val="0"/>
                          <w:sz w:val="24"/>
                          <w:szCs w:val="24"/>
                          <w:rtl/>
                        </w:rPr>
                        <w:fldChar w:fldCharType="begin"/>
                      </w:r>
                      <w:r w:rsidRPr="001C04E5">
                        <w:rPr>
                          <w:i w:val="0"/>
                          <w:iCs w:val="0"/>
                          <w:sz w:val="24"/>
                          <w:szCs w:val="24"/>
                          <w:rtl/>
                        </w:rPr>
                        <w:instrText xml:space="preserve"> </w:instrText>
                      </w:r>
                      <w:r w:rsidRPr="001C04E5">
                        <w:rPr>
                          <w:i w:val="0"/>
                          <w:iCs w:val="0"/>
                          <w:sz w:val="24"/>
                          <w:szCs w:val="24"/>
                        </w:rPr>
                        <w:instrText>SEQ</w:instrText>
                      </w:r>
                      <w:r w:rsidRPr="001C04E5">
                        <w:rPr>
                          <w:i w:val="0"/>
                          <w:iCs w:val="0"/>
                          <w:sz w:val="24"/>
                          <w:szCs w:val="24"/>
                          <w:rtl/>
                        </w:rPr>
                        <w:instrText xml:space="preserve"> شکل \* </w:instrText>
                      </w:r>
                      <w:r w:rsidRPr="001C04E5">
                        <w:rPr>
                          <w:i w:val="0"/>
                          <w:iCs w:val="0"/>
                          <w:sz w:val="24"/>
                          <w:szCs w:val="24"/>
                        </w:rPr>
                        <w:instrText>ARABIC</w:instrText>
                      </w:r>
                      <w:r w:rsidRPr="001C04E5">
                        <w:rPr>
                          <w:i w:val="0"/>
                          <w:iCs w:val="0"/>
                          <w:sz w:val="24"/>
                          <w:szCs w:val="24"/>
                          <w:rtl/>
                        </w:rPr>
                        <w:instrText xml:space="preserve"> </w:instrText>
                      </w:r>
                      <w:r w:rsidRPr="001C04E5">
                        <w:rPr>
                          <w:i w:val="0"/>
                          <w:iCs w:val="0"/>
                          <w:sz w:val="24"/>
                          <w:szCs w:val="24"/>
                          <w:rtl/>
                        </w:rPr>
                        <w:fldChar w:fldCharType="separate"/>
                      </w:r>
                      <w:r>
                        <w:rPr>
                          <w:i w:val="0"/>
                          <w:iCs w:val="0"/>
                          <w:noProof/>
                          <w:sz w:val="24"/>
                          <w:szCs w:val="24"/>
                          <w:rtl/>
                        </w:rPr>
                        <w:t>18</w:t>
                      </w:r>
                      <w:r w:rsidRPr="001C04E5">
                        <w:rPr>
                          <w:i w:val="0"/>
                          <w:iCs w:val="0"/>
                          <w:sz w:val="24"/>
                          <w:szCs w:val="24"/>
                          <w:rtl/>
                        </w:rPr>
                        <w:fldChar w:fldCharType="end"/>
                      </w:r>
                      <w:bookmarkEnd w:id="40"/>
                      <w:r w:rsidRPr="001C04E5">
                        <w:rPr>
                          <w:rFonts w:hint="cs"/>
                          <w:i w:val="0"/>
                          <w:iCs w:val="0"/>
                          <w:sz w:val="24"/>
                          <w:szCs w:val="24"/>
                          <w:rtl/>
                          <w:lang w:bidi="fa-IR"/>
                        </w:rPr>
                        <w:t xml:space="preserve"> </w:t>
                      </w:r>
                      <w:r w:rsidRPr="001C04E5">
                        <w:rPr>
                          <w:i w:val="0"/>
                          <w:iCs w:val="0"/>
                          <w:sz w:val="24"/>
                          <w:szCs w:val="24"/>
                          <w:rtl/>
                          <w:lang w:bidi="fa-IR"/>
                        </w:rPr>
                        <w:t>تول</w:t>
                      </w:r>
                      <w:r w:rsidRPr="001C04E5">
                        <w:rPr>
                          <w:rFonts w:hint="cs"/>
                          <w:i w:val="0"/>
                          <w:iCs w:val="0"/>
                          <w:sz w:val="24"/>
                          <w:szCs w:val="24"/>
                          <w:rtl/>
                          <w:lang w:bidi="fa-IR"/>
                        </w:rPr>
                        <w:t>ی</w:t>
                      </w:r>
                      <w:r w:rsidRPr="001C04E5">
                        <w:rPr>
                          <w:rFonts w:hint="eastAsia"/>
                          <w:i w:val="0"/>
                          <w:iCs w:val="0"/>
                          <w:sz w:val="24"/>
                          <w:szCs w:val="24"/>
                          <w:rtl/>
                          <w:lang w:bidi="fa-IR"/>
                        </w:rPr>
                        <w:t>د</w:t>
                      </w:r>
                      <w:r w:rsidRPr="001C04E5">
                        <w:rPr>
                          <w:i w:val="0"/>
                          <w:iCs w:val="0"/>
                          <w:sz w:val="24"/>
                          <w:szCs w:val="24"/>
                          <w:rtl/>
                          <w:lang w:bidi="fa-IR"/>
                        </w:rPr>
                        <w:t xml:space="preserve"> و  مصرف برق بر اساس تراوات ساعت</w:t>
                      </w:r>
                    </w:p>
                  </w:txbxContent>
                </v:textbox>
                <w10:wrap type="square" anchorx="margin"/>
              </v:shape>
            </w:pict>
          </mc:Fallback>
        </mc:AlternateContent>
      </w:r>
    </w:p>
    <w:p w14:paraId="18192529" w14:textId="77777777" w:rsidR="004B08FB" w:rsidRDefault="004B08FB" w:rsidP="00F87E4F">
      <w:pPr>
        <w:bidi/>
        <w:jc w:val="both"/>
        <w:rPr>
          <w:sz w:val="28"/>
          <w:lang w:bidi="fa-IR"/>
        </w:rPr>
      </w:pPr>
      <w:r>
        <w:rPr>
          <w:rFonts w:hint="cs"/>
          <w:noProof/>
          <w:sz w:val="28"/>
          <w:rtl/>
          <w:lang w:val="fa-IR" w:bidi="fa-IR"/>
        </w:rPr>
        <w:lastRenderedPageBreak/>
        <w:drawing>
          <wp:anchor distT="0" distB="0" distL="114300" distR="114300" simplePos="0" relativeHeight="251675648" behindDoc="0" locked="0" layoutInCell="1" allowOverlap="1" wp14:anchorId="2151C94E" wp14:editId="59A47E64">
            <wp:simplePos x="0" y="0"/>
            <wp:positionH relativeFrom="column">
              <wp:posOffset>871855</wp:posOffset>
            </wp:positionH>
            <wp:positionV relativeFrom="paragraph">
              <wp:posOffset>1049655</wp:posOffset>
            </wp:positionV>
            <wp:extent cx="3735735" cy="3497407"/>
            <wp:effectExtent l="0" t="0" r="0" b="825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6" cstate="email">
                      <a:extLst>
                        <a:ext uri="{28A0092B-C50C-407E-A947-70E740481C1C}">
                          <a14:useLocalDpi xmlns:a14="http://schemas.microsoft.com/office/drawing/2010/main"/>
                        </a:ext>
                      </a:extLst>
                    </a:blip>
                    <a:srcRect/>
                    <a:stretch/>
                  </pic:blipFill>
                  <pic:spPr>
                    <a:xfrm>
                      <a:off x="0" y="0"/>
                      <a:ext cx="3735735" cy="3497407"/>
                    </a:xfrm>
                    <a:prstGeom prst="rect">
                      <a:avLst/>
                    </a:prstGeom>
                  </pic:spPr>
                </pic:pic>
              </a:graphicData>
            </a:graphic>
          </wp:anchor>
        </w:drawing>
      </w:r>
      <w:r>
        <w:rPr>
          <w:noProof/>
        </w:rPr>
        <mc:AlternateContent>
          <mc:Choice Requires="wps">
            <w:drawing>
              <wp:anchor distT="0" distB="0" distL="114300" distR="114300" simplePos="0" relativeHeight="251693056" behindDoc="0" locked="0" layoutInCell="1" allowOverlap="1" wp14:anchorId="16919FFE" wp14:editId="6BB388B2">
                <wp:simplePos x="0" y="0"/>
                <wp:positionH relativeFrom="column">
                  <wp:posOffset>909955</wp:posOffset>
                </wp:positionH>
                <wp:positionV relativeFrom="paragraph">
                  <wp:posOffset>4595495</wp:posOffset>
                </wp:positionV>
                <wp:extent cx="3735705" cy="247650"/>
                <wp:effectExtent l="0" t="0" r="17145" b="0"/>
                <wp:wrapTopAndBottom/>
                <wp:docPr id="69" name="Text Box 69"/>
                <wp:cNvGraphicFramePr/>
                <a:graphic xmlns:a="http://schemas.openxmlformats.org/drawingml/2006/main">
                  <a:graphicData uri="http://schemas.microsoft.com/office/word/2010/wordprocessingShape">
                    <wps:wsp>
                      <wps:cNvSpPr txBox="1"/>
                      <wps:spPr>
                        <a:xfrm>
                          <a:off x="0" y="0"/>
                          <a:ext cx="3735705" cy="247650"/>
                        </a:xfrm>
                        <a:prstGeom prst="rect">
                          <a:avLst/>
                        </a:prstGeom>
                        <a:noFill/>
                        <a:ln>
                          <a:noFill/>
                        </a:ln>
                      </wps:spPr>
                      <wps:txbx>
                        <w:txbxContent>
                          <w:p w14:paraId="0A5EE153" w14:textId="77777777" w:rsidR="004B08FB" w:rsidRPr="00650D1A" w:rsidRDefault="004B08FB" w:rsidP="00F87E4F">
                            <w:pPr>
                              <w:pStyle w:val="Caption"/>
                              <w:bidi/>
                              <w:jc w:val="center"/>
                              <w:rPr>
                                <w:i w:val="0"/>
                                <w:iCs w:val="0"/>
                                <w:noProof/>
                                <w:sz w:val="40"/>
                                <w:szCs w:val="40"/>
                                <w:lang w:val="fa-IR" w:bidi="fa-IR"/>
                              </w:rPr>
                            </w:pPr>
                            <w:bookmarkStart w:id="41" w:name="_Ref173573137"/>
                            <w:r w:rsidRPr="00650D1A">
                              <w:rPr>
                                <w:i w:val="0"/>
                                <w:iCs w:val="0"/>
                                <w:sz w:val="24"/>
                                <w:szCs w:val="24"/>
                                <w:rtl/>
                              </w:rPr>
                              <w:t xml:space="preserve">شکل </w:t>
                            </w:r>
                            <w:r w:rsidRPr="00650D1A">
                              <w:rPr>
                                <w:i w:val="0"/>
                                <w:iCs w:val="0"/>
                                <w:sz w:val="24"/>
                                <w:szCs w:val="24"/>
                                <w:rtl/>
                              </w:rPr>
                              <w:fldChar w:fldCharType="begin"/>
                            </w:r>
                            <w:r w:rsidRPr="00650D1A">
                              <w:rPr>
                                <w:i w:val="0"/>
                                <w:iCs w:val="0"/>
                                <w:sz w:val="24"/>
                                <w:szCs w:val="24"/>
                                <w:rtl/>
                              </w:rPr>
                              <w:instrText xml:space="preserve"> </w:instrText>
                            </w:r>
                            <w:r w:rsidRPr="00650D1A">
                              <w:rPr>
                                <w:i w:val="0"/>
                                <w:iCs w:val="0"/>
                                <w:sz w:val="24"/>
                                <w:szCs w:val="24"/>
                              </w:rPr>
                              <w:instrText>SEQ</w:instrText>
                            </w:r>
                            <w:r w:rsidRPr="00650D1A">
                              <w:rPr>
                                <w:i w:val="0"/>
                                <w:iCs w:val="0"/>
                                <w:sz w:val="24"/>
                                <w:szCs w:val="24"/>
                                <w:rtl/>
                              </w:rPr>
                              <w:instrText xml:space="preserve"> شکل \* </w:instrText>
                            </w:r>
                            <w:r w:rsidRPr="00650D1A">
                              <w:rPr>
                                <w:i w:val="0"/>
                                <w:iCs w:val="0"/>
                                <w:sz w:val="24"/>
                                <w:szCs w:val="24"/>
                              </w:rPr>
                              <w:instrText>ARABIC</w:instrText>
                            </w:r>
                            <w:r w:rsidRPr="00650D1A">
                              <w:rPr>
                                <w:i w:val="0"/>
                                <w:iCs w:val="0"/>
                                <w:sz w:val="24"/>
                                <w:szCs w:val="24"/>
                                <w:rtl/>
                              </w:rPr>
                              <w:instrText xml:space="preserve"> </w:instrText>
                            </w:r>
                            <w:r w:rsidRPr="00650D1A">
                              <w:rPr>
                                <w:i w:val="0"/>
                                <w:iCs w:val="0"/>
                                <w:sz w:val="24"/>
                                <w:szCs w:val="24"/>
                                <w:rtl/>
                              </w:rPr>
                              <w:fldChar w:fldCharType="separate"/>
                            </w:r>
                            <w:r>
                              <w:rPr>
                                <w:i w:val="0"/>
                                <w:iCs w:val="0"/>
                                <w:noProof/>
                                <w:sz w:val="24"/>
                                <w:szCs w:val="24"/>
                                <w:rtl/>
                              </w:rPr>
                              <w:t>19</w:t>
                            </w:r>
                            <w:r w:rsidRPr="00650D1A">
                              <w:rPr>
                                <w:i w:val="0"/>
                                <w:iCs w:val="0"/>
                                <w:sz w:val="24"/>
                                <w:szCs w:val="24"/>
                                <w:rtl/>
                              </w:rPr>
                              <w:fldChar w:fldCharType="end"/>
                            </w:r>
                            <w:bookmarkEnd w:id="41"/>
                            <w:r w:rsidRPr="00650D1A">
                              <w:rPr>
                                <w:rFonts w:hint="cs"/>
                                <w:i w:val="0"/>
                                <w:iCs w:val="0"/>
                                <w:sz w:val="24"/>
                                <w:szCs w:val="24"/>
                                <w:rtl/>
                                <w:lang w:bidi="fa-IR"/>
                              </w:rPr>
                              <w:t xml:space="preserve"> </w:t>
                            </w:r>
                            <w:r w:rsidRPr="00650D1A">
                              <w:rPr>
                                <w:i w:val="0"/>
                                <w:iCs w:val="0"/>
                                <w:sz w:val="24"/>
                                <w:szCs w:val="24"/>
                                <w:rtl/>
                                <w:lang w:bidi="fa-IR"/>
                              </w:rPr>
                              <w:t>کر</w:t>
                            </w:r>
                            <w:r w:rsidRPr="00650D1A">
                              <w:rPr>
                                <w:rFonts w:hint="cs"/>
                                <w:i w:val="0"/>
                                <w:iCs w:val="0"/>
                                <w:sz w:val="24"/>
                                <w:szCs w:val="24"/>
                                <w:rtl/>
                                <w:lang w:bidi="fa-IR"/>
                              </w:rPr>
                              <w:t>ی</w:t>
                            </w:r>
                            <w:r w:rsidRPr="00650D1A">
                              <w:rPr>
                                <w:rFonts w:hint="eastAsia"/>
                                <w:i w:val="0"/>
                                <w:iCs w:val="0"/>
                                <w:sz w:val="24"/>
                                <w:szCs w:val="24"/>
                                <w:rtl/>
                                <w:lang w:bidi="fa-IR"/>
                              </w:rPr>
                              <w:t>دورها</w:t>
                            </w:r>
                            <w:r w:rsidRPr="00650D1A">
                              <w:rPr>
                                <w:rFonts w:hint="cs"/>
                                <w:i w:val="0"/>
                                <w:iCs w:val="0"/>
                                <w:sz w:val="24"/>
                                <w:szCs w:val="24"/>
                                <w:rtl/>
                                <w:lang w:bidi="fa-IR"/>
                              </w:rPr>
                              <w:t>ی</w:t>
                            </w:r>
                            <w:r w:rsidRPr="00650D1A">
                              <w:rPr>
                                <w:i w:val="0"/>
                                <w:iCs w:val="0"/>
                                <w:sz w:val="24"/>
                                <w:szCs w:val="24"/>
                                <w:rtl/>
                                <w:lang w:bidi="fa-IR"/>
                              </w:rPr>
                              <w:t xml:space="preserve"> کنون</w:t>
                            </w:r>
                            <w:r w:rsidRPr="00650D1A">
                              <w:rPr>
                                <w:rFonts w:hint="cs"/>
                                <w:i w:val="0"/>
                                <w:iCs w:val="0"/>
                                <w:sz w:val="24"/>
                                <w:szCs w:val="24"/>
                                <w:rtl/>
                                <w:lang w:bidi="fa-IR"/>
                              </w:rPr>
                              <w:t>ی</w:t>
                            </w:r>
                            <w:r w:rsidRPr="00650D1A">
                              <w:rPr>
                                <w:i w:val="0"/>
                                <w:iCs w:val="0"/>
                                <w:sz w:val="24"/>
                                <w:szCs w:val="24"/>
                                <w:rtl/>
                                <w:lang w:bidi="fa-IR"/>
                              </w:rPr>
                              <w:t xml:space="preserve"> انرژ</w:t>
                            </w:r>
                            <w:r w:rsidRPr="00650D1A">
                              <w:rPr>
                                <w:rFonts w:hint="cs"/>
                                <w:i w:val="0"/>
                                <w:iCs w:val="0"/>
                                <w:sz w:val="24"/>
                                <w:szCs w:val="24"/>
                                <w:rtl/>
                                <w:lang w:bidi="fa-IR"/>
                              </w:rPr>
                              <w:t>ی</w:t>
                            </w:r>
                            <w:r w:rsidRPr="00650D1A">
                              <w:rPr>
                                <w:i w:val="0"/>
                                <w:iCs w:val="0"/>
                                <w:sz w:val="24"/>
                                <w:szCs w:val="24"/>
                                <w:rtl/>
                                <w:lang w:bidi="fa-IR"/>
                              </w:rPr>
                              <w:t xml:space="preserve"> به چ</w:t>
                            </w:r>
                            <w:r w:rsidRPr="00650D1A">
                              <w:rPr>
                                <w:rFonts w:hint="cs"/>
                                <w:i w:val="0"/>
                                <w:iCs w:val="0"/>
                                <w:sz w:val="24"/>
                                <w:szCs w:val="24"/>
                                <w:rtl/>
                                <w:lang w:bidi="fa-IR"/>
                              </w:rPr>
                              <w:t>ی</w:t>
                            </w:r>
                            <w:r w:rsidRPr="00650D1A">
                              <w:rPr>
                                <w:rFonts w:hint="eastAsia"/>
                                <w:i w:val="0"/>
                                <w:iCs w:val="0"/>
                                <w:sz w:val="24"/>
                                <w:szCs w:val="24"/>
                                <w:rtl/>
                                <w:lang w:bidi="fa-IR"/>
                              </w:rPr>
                              <w:t>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919FFE" id="Text Box 69" o:spid="_x0000_s1044" type="#_x0000_t202" style="position:absolute;left:0;text-align:left;margin-left:71.65pt;margin-top:361.85pt;width:294.15pt;height:19.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" filled="f" stroked="f">
                <v:textbox inset="0,0,0,0">
                  <w:txbxContent>
                    <w:p w14:paraId="0A5EE153" w14:textId="77777777" w:rsidR="004B08FB" w:rsidRPr="00650D1A" w:rsidRDefault="004B08FB" w:rsidP="00F87E4F">
                      <w:pPr>
                        <w:pStyle w:val="Caption"/>
                        <w:bidi/>
                        <w:jc w:val="center"/>
                        <w:rPr>
                          <w:i w:val="0"/>
                          <w:iCs w:val="0"/>
                          <w:noProof/>
                          <w:sz w:val="40"/>
                          <w:szCs w:val="40"/>
                          <w:lang w:val="fa-IR" w:bidi="fa-IR"/>
                        </w:rPr>
                      </w:pPr>
                      <w:bookmarkStart w:id="42" w:name="_Ref173573137"/>
                      <w:r w:rsidRPr="00650D1A">
                        <w:rPr>
                          <w:i w:val="0"/>
                          <w:iCs w:val="0"/>
                          <w:sz w:val="24"/>
                          <w:szCs w:val="24"/>
                          <w:rtl/>
                        </w:rPr>
                        <w:t xml:space="preserve">شکل </w:t>
                      </w:r>
                      <w:r w:rsidRPr="00650D1A">
                        <w:rPr>
                          <w:i w:val="0"/>
                          <w:iCs w:val="0"/>
                          <w:sz w:val="24"/>
                          <w:szCs w:val="24"/>
                          <w:rtl/>
                        </w:rPr>
                        <w:fldChar w:fldCharType="begin"/>
                      </w:r>
                      <w:r w:rsidRPr="00650D1A">
                        <w:rPr>
                          <w:i w:val="0"/>
                          <w:iCs w:val="0"/>
                          <w:sz w:val="24"/>
                          <w:szCs w:val="24"/>
                          <w:rtl/>
                        </w:rPr>
                        <w:instrText xml:space="preserve"> </w:instrText>
                      </w:r>
                      <w:r w:rsidRPr="00650D1A">
                        <w:rPr>
                          <w:i w:val="0"/>
                          <w:iCs w:val="0"/>
                          <w:sz w:val="24"/>
                          <w:szCs w:val="24"/>
                        </w:rPr>
                        <w:instrText>SEQ</w:instrText>
                      </w:r>
                      <w:r w:rsidRPr="00650D1A">
                        <w:rPr>
                          <w:i w:val="0"/>
                          <w:iCs w:val="0"/>
                          <w:sz w:val="24"/>
                          <w:szCs w:val="24"/>
                          <w:rtl/>
                        </w:rPr>
                        <w:instrText xml:space="preserve"> شکل \* </w:instrText>
                      </w:r>
                      <w:r w:rsidRPr="00650D1A">
                        <w:rPr>
                          <w:i w:val="0"/>
                          <w:iCs w:val="0"/>
                          <w:sz w:val="24"/>
                          <w:szCs w:val="24"/>
                        </w:rPr>
                        <w:instrText>ARABIC</w:instrText>
                      </w:r>
                      <w:r w:rsidRPr="00650D1A">
                        <w:rPr>
                          <w:i w:val="0"/>
                          <w:iCs w:val="0"/>
                          <w:sz w:val="24"/>
                          <w:szCs w:val="24"/>
                          <w:rtl/>
                        </w:rPr>
                        <w:instrText xml:space="preserve"> </w:instrText>
                      </w:r>
                      <w:r w:rsidRPr="00650D1A">
                        <w:rPr>
                          <w:i w:val="0"/>
                          <w:iCs w:val="0"/>
                          <w:sz w:val="24"/>
                          <w:szCs w:val="24"/>
                          <w:rtl/>
                        </w:rPr>
                        <w:fldChar w:fldCharType="separate"/>
                      </w:r>
                      <w:r>
                        <w:rPr>
                          <w:i w:val="0"/>
                          <w:iCs w:val="0"/>
                          <w:noProof/>
                          <w:sz w:val="24"/>
                          <w:szCs w:val="24"/>
                          <w:rtl/>
                        </w:rPr>
                        <w:t>19</w:t>
                      </w:r>
                      <w:r w:rsidRPr="00650D1A">
                        <w:rPr>
                          <w:i w:val="0"/>
                          <w:iCs w:val="0"/>
                          <w:sz w:val="24"/>
                          <w:szCs w:val="24"/>
                          <w:rtl/>
                        </w:rPr>
                        <w:fldChar w:fldCharType="end"/>
                      </w:r>
                      <w:bookmarkEnd w:id="42"/>
                      <w:r w:rsidRPr="00650D1A">
                        <w:rPr>
                          <w:rFonts w:hint="cs"/>
                          <w:i w:val="0"/>
                          <w:iCs w:val="0"/>
                          <w:sz w:val="24"/>
                          <w:szCs w:val="24"/>
                          <w:rtl/>
                          <w:lang w:bidi="fa-IR"/>
                        </w:rPr>
                        <w:t xml:space="preserve"> </w:t>
                      </w:r>
                      <w:r w:rsidRPr="00650D1A">
                        <w:rPr>
                          <w:i w:val="0"/>
                          <w:iCs w:val="0"/>
                          <w:sz w:val="24"/>
                          <w:szCs w:val="24"/>
                          <w:rtl/>
                          <w:lang w:bidi="fa-IR"/>
                        </w:rPr>
                        <w:t>کر</w:t>
                      </w:r>
                      <w:r w:rsidRPr="00650D1A">
                        <w:rPr>
                          <w:rFonts w:hint="cs"/>
                          <w:i w:val="0"/>
                          <w:iCs w:val="0"/>
                          <w:sz w:val="24"/>
                          <w:szCs w:val="24"/>
                          <w:rtl/>
                          <w:lang w:bidi="fa-IR"/>
                        </w:rPr>
                        <w:t>ی</w:t>
                      </w:r>
                      <w:r w:rsidRPr="00650D1A">
                        <w:rPr>
                          <w:rFonts w:hint="eastAsia"/>
                          <w:i w:val="0"/>
                          <w:iCs w:val="0"/>
                          <w:sz w:val="24"/>
                          <w:szCs w:val="24"/>
                          <w:rtl/>
                          <w:lang w:bidi="fa-IR"/>
                        </w:rPr>
                        <w:t>دورها</w:t>
                      </w:r>
                      <w:r w:rsidRPr="00650D1A">
                        <w:rPr>
                          <w:rFonts w:hint="cs"/>
                          <w:i w:val="0"/>
                          <w:iCs w:val="0"/>
                          <w:sz w:val="24"/>
                          <w:szCs w:val="24"/>
                          <w:rtl/>
                          <w:lang w:bidi="fa-IR"/>
                        </w:rPr>
                        <w:t>ی</w:t>
                      </w:r>
                      <w:r w:rsidRPr="00650D1A">
                        <w:rPr>
                          <w:i w:val="0"/>
                          <w:iCs w:val="0"/>
                          <w:sz w:val="24"/>
                          <w:szCs w:val="24"/>
                          <w:rtl/>
                          <w:lang w:bidi="fa-IR"/>
                        </w:rPr>
                        <w:t xml:space="preserve"> کنون</w:t>
                      </w:r>
                      <w:r w:rsidRPr="00650D1A">
                        <w:rPr>
                          <w:rFonts w:hint="cs"/>
                          <w:i w:val="0"/>
                          <w:iCs w:val="0"/>
                          <w:sz w:val="24"/>
                          <w:szCs w:val="24"/>
                          <w:rtl/>
                          <w:lang w:bidi="fa-IR"/>
                        </w:rPr>
                        <w:t>ی</w:t>
                      </w:r>
                      <w:r w:rsidRPr="00650D1A">
                        <w:rPr>
                          <w:i w:val="0"/>
                          <w:iCs w:val="0"/>
                          <w:sz w:val="24"/>
                          <w:szCs w:val="24"/>
                          <w:rtl/>
                          <w:lang w:bidi="fa-IR"/>
                        </w:rPr>
                        <w:t xml:space="preserve"> انرژ</w:t>
                      </w:r>
                      <w:r w:rsidRPr="00650D1A">
                        <w:rPr>
                          <w:rFonts w:hint="cs"/>
                          <w:i w:val="0"/>
                          <w:iCs w:val="0"/>
                          <w:sz w:val="24"/>
                          <w:szCs w:val="24"/>
                          <w:rtl/>
                          <w:lang w:bidi="fa-IR"/>
                        </w:rPr>
                        <w:t>ی</w:t>
                      </w:r>
                      <w:r w:rsidRPr="00650D1A">
                        <w:rPr>
                          <w:i w:val="0"/>
                          <w:iCs w:val="0"/>
                          <w:sz w:val="24"/>
                          <w:szCs w:val="24"/>
                          <w:rtl/>
                          <w:lang w:bidi="fa-IR"/>
                        </w:rPr>
                        <w:t xml:space="preserve"> به چ</w:t>
                      </w:r>
                      <w:r w:rsidRPr="00650D1A">
                        <w:rPr>
                          <w:rFonts w:hint="cs"/>
                          <w:i w:val="0"/>
                          <w:iCs w:val="0"/>
                          <w:sz w:val="24"/>
                          <w:szCs w:val="24"/>
                          <w:rtl/>
                          <w:lang w:bidi="fa-IR"/>
                        </w:rPr>
                        <w:t>ی</w:t>
                      </w:r>
                      <w:r w:rsidRPr="00650D1A">
                        <w:rPr>
                          <w:rFonts w:hint="eastAsia"/>
                          <w:i w:val="0"/>
                          <w:iCs w:val="0"/>
                          <w:sz w:val="24"/>
                          <w:szCs w:val="24"/>
                          <w:rtl/>
                          <w:lang w:bidi="fa-IR"/>
                        </w:rPr>
                        <w:t>ن</w:t>
                      </w:r>
                    </w:p>
                  </w:txbxContent>
                </v:textbox>
                <w10:wrap type="topAndBottom"/>
              </v:shape>
            </w:pict>
          </mc:Fallback>
        </mc:AlternateContent>
      </w:r>
      <w:r>
        <w:rPr>
          <w:rFonts w:hint="cs"/>
          <w:sz w:val="28"/>
          <w:rtl/>
          <w:lang w:bidi="fa-IR"/>
        </w:rPr>
        <w:t xml:space="preserve">در </w:t>
      </w:r>
      <w:r w:rsidRPr="00650D1A">
        <w:rPr>
          <w:sz w:val="28"/>
          <w:rtl/>
          <w:lang w:bidi="fa-IR"/>
        </w:rPr>
        <w:fldChar w:fldCharType="begin"/>
      </w:r>
      <w:r w:rsidRPr="00650D1A">
        <w:rPr>
          <w:sz w:val="28"/>
          <w:rtl/>
          <w:lang w:bidi="fa-IR"/>
        </w:rPr>
        <w:instrText xml:space="preserve"> </w:instrText>
      </w:r>
      <w:r w:rsidRPr="00650D1A">
        <w:rPr>
          <w:rFonts w:hint="cs"/>
          <w:sz w:val="28"/>
          <w:lang w:bidi="fa-IR"/>
        </w:rPr>
        <w:instrText>REF</w:instrText>
      </w:r>
      <w:r w:rsidRPr="00650D1A">
        <w:rPr>
          <w:rFonts w:hint="cs"/>
          <w:sz w:val="28"/>
          <w:rtl/>
          <w:lang w:bidi="fa-IR"/>
        </w:rPr>
        <w:instrText xml:space="preserve"> _</w:instrText>
      </w:r>
      <w:r w:rsidRPr="00650D1A">
        <w:rPr>
          <w:rFonts w:hint="cs"/>
          <w:sz w:val="28"/>
          <w:lang w:bidi="fa-IR"/>
        </w:rPr>
        <w:instrText>Ref173573137 \h</w:instrText>
      </w:r>
      <w:r w:rsidRPr="00650D1A">
        <w:rPr>
          <w:sz w:val="28"/>
          <w:rtl/>
          <w:lang w:bidi="fa-IR"/>
        </w:rPr>
        <w:instrText xml:space="preserve">  \* </w:instrText>
      </w:r>
      <w:r w:rsidRPr="00650D1A">
        <w:rPr>
          <w:sz w:val="28"/>
          <w:lang w:bidi="fa-IR"/>
        </w:rPr>
        <w:instrText>MERGEFORMAT</w:instrText>
      </w:r>
      <w:r w:rsidRPr="00650D1A">
        <w:rPr>
          <w:sz w:val="28"/>
          <w:rtl/>
          <w:lang w:bidi="fa-IR"/>
        </w:rPr>
        <w:instrText xml:space="preserve"> </w:instrText>
      </w:r>
      <w:r w:rsidRPr="00650D1A">
        <w:rPr>
          <w:sz w:val="28"/>
          <w:rtl/>
          <w:lang w:bidi="fa-IR"/>
        </w:rPr>
      </w:r>
      <w:r w:rsidRPr="00650D1A">
        <w:rPr>
          <w:sz w:val="28"/>
          <w:rtl/>
          <w:lang w:bidi="fa-IR"/>
        </w:rPr>
        <w:fldChar w:fldCharType="separate"/>
      </w:r>
      <w:r w:rsidRPr="00650D1A">
        <w:rPr>
          <w:sz w:val="28"/>
          <w:rtl/>
        </w:rPr>
        <w:t xml:space="preserve">شکل </w:t>
      </w:r>
      <w:r w:rsidRPr="00650D1A">
        <w:rPr>
          <w:noProof/>
          <w:sz w:val="28"/>
          <w:rtl/>
        </w:rPr>
        <w:t>19</w:t>
      </w:r>
      <w:r w:rsidRPr="00650D1A">
        <w:rPr>
          <w:sz w:val="28"/>
          <w:rtl/>
          <w:lang w:bidi="fa-IR"/>
        </w:rPr>
        <w:fldChar w:fldCharType="end"/>
      </w:r>
      <w:r>
        <w:rPr>
          <w:rFonts w:hint="cs"/>
          <w:sz w:val="28"/>
          <w:rtl/>
          <w:lang w:bidi="fa-IR"/>
        </w:rPr>
        <w:t>، کریدورهای انتقال انرژی به چین نشان داده شده است. چین کریدورهای متنوعی را برای انتقال انرژی و تامین واردات خود تدارک دیده است. این کریدورها شامل مسیرهای زمینی (خط لوله) و مسیرهای دریایی است. مسیرهای زمینی به رنگ مشکی و مسیرهای دریایی به رنگ نارنجی است.</w:t>
      </w:r>
    </w:p>
    <w:p w14:paraId="17B365EC" w14:textId="77777777" w:rsidR="004B08FB" w:rsidRDefault="004B08FB" w:rsidP="00F87E4F">
      <w:pPr>
        <w:bidi/>
        <w:jc w:val="both"/>
        <w:rPr>
          <w:sz w:val="28"/>
          <w:rtl/>
          <w:lang w:bidi="fa-IR"/>
        </w:rPr>
      </w:pPr>
    </w:p>
    <w:p w14:paraId="5859C1E9" w14:textId="77777777" w:rsidR="004B08FB" w:rsidRDefault="004B08FB" w:rsidP="00F87E4F">
      <w:pPr>
        <w:bidi/>
        <w:jc w:val="both"/>
        <w:rPr>
          <w:sz w:val="28"/>
          <w:lang w:bidi="fa-IR"/>
        </w:rPr>
      </w:pPr>
      <w:r>
        <w:rPr>
          <w:rFonts w:hint="cs"/>
          <w:sz w:val="28"/>
          <w:rtl/>
          <w:lang w:bidi="fa-IR"/>
        </w:rPr>
        <w:t xml:space="preserve">جزییات مربوط به این کریدورها در </w:t>
      </w:r>
      <w:r w:rsidRPr="00065D55">
        <w:rPr>
          <w:sz w:val="28"/>
          <w:rtl/>
          <w:lang w:bidi="fa-IR"/>
        </w:rPr>
        <w:fldChar w:fldCharType="begin"/>
      </w:r>
      <w:r w:rsidRPr="00065D55">
        <w:rPr>
          <w:sz w:val="28"/>
          <w:rtl/>
          <w:lang w:bidi="fa-IR"/>
        </w:rPr>
        <w:instrText xml:space="preserve"> </w:instrText>
      </w:r>
      <w:r w:rsidRPr="00065D55">
        <w:rPr>
          <w:rFonts w:hint="cs"/>
          <w:sz w:val="28"/>
          <w:lang w:bidi="fa-IR"/>
        </w:rPr>
        <w:instrText>REF</w:instrText>
      </w:r>
      <w:r w:rsidRPr="00065D55">
        <w:rPr>
          <w:rFonts w:hint="cs"/>
          <w:sz w:val="28"/>
          <w:rtl/>
          <w:lang w:bidi="fa-IR"/>
        </w:rPr>
        <w:instrText xml:space="preserve"> _</w:instrText>
      </w:r>
      <w:r w:rsidRPr="00065D55">
        <w:rPr>
          <w:rFonts w:hint="cs"/>
          <w:sz w:val="28"/>
          <w:lang w:bidi="fa-IR"/>
        </w:rPr>
        <w:instrText>Ref173574951 \h</w:instrText>
      </w:r>
      <w:r w:rsidRPr="00065D55">
        <w:rPr>
          <w:sz w:val="28"/>
          <w:rtl/>
          <w:lang w:bidi="fa-IR"/>
        </w:rPr>
        <w:instrText xml:space="preserve"> </w:instrText>
      </w:r>
      <w:r>
        <w:rPr>
          <w:sz w:val="28"/>
          <w:rtl/>
          <w:lang w:bidi="fa-IR"/>
        </w:rPr>
        <w:instrText xml:space="preserve"> \* </w:instrText>
      </w:r>
      <w:r>
        <w:rPr>
          <w:sz w:val="28"/>
          <w:lang w:bidi="fa-IR"/>
        </w:rPr>
        <w:instrText>MERGEFORMAT</w:instrText>
      </w:r>
      <w:r>
        <w:rPr>
          <w:sz w:val="28"/>
          <w:rtl/>
          <w:lang w:bidi="fa-IR"/>
        </w:rPr>
        <w:instrText xml:space="preserve"> </w:instrText>
      </w:r>
      <w:r w:rsidRPr="00065D55">
        <w:rPr>
          <w:sz w:val="28"/>
          <w:rtl/>
          <w:lang w:bidi="fa-IR"/>
        </w:rPr>
      </w:r>
      <w:r w:rsidRPr="00065D55">
        <w:rPr>
          <w:sz w:val="28"/>
          <w:rtl/>
          <w:lang w:bidi="fa-IR"/>
        </w:rPr>
        <w:fldChar w:fldCharType="separate"/>
      </w:r>
      <w:r w:rsidRPr="00065D55">
        <w:rPr>
          <w:sz w:val="28"/>
          <w:rtl/>
        </w:rPr>
        <w:t xml:space="preserve">جدول </w:t>
      </w:r>
      <w:r w:rsidRPr="00065D55">
        <w:rPr>
          <w:noProof/>
          <w:sz w:val="28"/>
          <w:rtl/>
        </w:rPr>
        <w:t>3</w:t>
      </w:r>
      <w:r w:rsidRPr="00065D55">
        <w:rPr>
          <w:sz w:val="28"/>
          <w:rtl/>
          <w:lang w:bidi="fa-IR"/>
        </w:rPr>
        <w:fldChar w:fldCharType="end"/>
      </w:r>
      <w:r w:rsidRPr="00065D55">
        <w:rPr>
          <w:rFonts w:hint="cs"/>
          <w:sz w:val="28"/>
          <w:rtl/>
          <w:lang w:bidi="fa-IR"/>
        </w:rPr>
        <w:t xml:space="preserve"> </w:t>
      </w:r>
      <w:r>
        <w:rPr>
          <w:rFonts w:hint="cs"/>
          <w:sz w:val="28"/>
          <w:rtl/>
          <w:lang w:bidi="fa-IR"/>
        </w:rPr>
        <w:t xml:space="preserve">آمده است. بر اساس اطلاعات این جدول، کریدورهای انرژی از مبدا روسیه، بیشترین ظرفیت را به خود اختصاص داده‌اند (معادل 4 میلیون بشکه در روز). این موضوع نشان می‌دهد </w:t>
      </w:r>
      <w:r w:rsidRPr="00C54E9B">
        <w:rPr>
          <w:rFonts w:hint="cs"/>
          <w:sz w:val="28"/>
          <w:rtl/>
          <w:lang w:bidi="fa-IR"/>
        </w:rPr>
        <w:t xml:space="preserve">که روسیه در آینده مهم‌ترین نقش را در تامین امنیت انرژی چین ایفا خواهد کرد. ایران به عنوان یک کشور مستقل و مقتدر در منطقه جنوب غرب آسیا و </w:t>
      </w:r>
      <w:r w:rsidRPr="00C54E9B">
        <w:rPr>
          <w:rFonts w:hint="cs"/>
          <w:sz w:val="28"/>
          <w:rtl/>
          <w:lang w:bidi="fa-IR"/>
          <w14:textOutline w14:w="9525" w14:cap="rnd" w14:cmpd="sng" w14:algn="ctr">
            <w14:noFill/>
            <w14:prstDash w14:val="solid"/>
            <w14:bevel/>
          </w14:textOutline>
        </w:rPr>
        <w:t>کنترل‌کننده</w:t>
      </w:r>
      <w:r w:rsidRPr="00C54E9B">
        <w:rPr>
          <w:rFonts w:hint="cs"/>
          <w:sz w:val="28"/>
          <w:rtl/>
          <w:lang w:bidi="fa-IR"/>
        </w:rPr>
        <w:t xml:space="preserve"> تنگه هرمز می‌تواند چین را برای داشتن یک سهم مشخص از بازار نفت این کشور متقاعد نماید.</w:t>
      </w:r>
    </w:p>
    <w:p w14:paraId="0670E3CF" w14:textId="77777777" w:rsidR="004B08FB" w:rsidRDefault="004B08FB" w:rsidP="00F87E4F">
      <w:pPr>
        <w:bidi/>
        <w:jc w:val="both"/>
        <w:rPr>
          <w:sz w:val="28"/>
          <w:rtl/>
          <w:lang w:bidi="fa-IR"/>
        </w:rPr>
      </w:pPr>
    </w:p>
    <w:p w14:paraId="33E03FB6" w14:textId="77777777" w:rsidR="004B08FB" w:rsidRDefault="004B08FB" w:rsidP="00F87E4F">
      <w:pPr>
        <w:bidi/>
        <w:jc w:val="both"/>
        <w:rPr>
          <w:sz w:val="28"/>
          <w:lang w:bidi="fa-IR"/>
        </w:rPr>
      </w:pPr>
    </w:p>
    <w:p w14:paraId="3CF8F5D8" w14:textId="77777777" w:rsidR="004B08FB" w:rsidRPr="000F44DD" w:rsidRDefault="004B08FB" w:rsidP="00F87E4F">
      <w:pPr>
        <w:pStyle w:val="Caption"/>
        <w:keepNext/>
        <w:bidi/>
        <w:jc w:val="center"/>
        <w:rPr>
          <w:i w:val="0"/>
          <w:iCs w:val="0"/>
          <w:sz w:val="24"/>
          <w:szCs w:val="24"/>
        </w:rPr>
      </w:pPr>
      <w:bookmarkStart w:id="43" w:name="_Ref173574951"/>
      <w:r w:rsidRPr="000F44DD">
        <w:rPr>
          <w:i w:val="0"/>
          <w:iCs w:val="0"/>
          <w:sz w:val="24"/>
          <w:szCs w:val="24"/>
          <w:rtl/>
        </w:rPr>
        <w:lastRenderedPageBreak/>
        <w:t xml:space="preserve">جدول </w:t>
      </w:r>
      <w:r w:rsidRPr="000F44DD">
        <w:rPr>
          <w:i w:val="0"/>
          <w:iCs w:val="0"/>
          <w:sz w:val="24"/>
          <w:szCs w:val="24"/>
          <w:rtl/>
        </w:rPr>
        <w:fldChar w:fldCharType="begin"/>
      </w:r>
      <w:r w:rsidRPr="000F44DD">
        <w:rPr>
          <w:i w:val="0"/>
          <w:iCs w:val="0"/>
          <w:sz w:val="24"/>
          <w:szCs w:val="24"/>
          <w:rtl/>
        </w:rPr>
        <w:instrText xml:space="preserve"> </w:instrText>
      </w:r>
      <w:r w:rsidRPr="000F44DD">
        <w:rPr>
          <w:i w:val="0"/>
          <w:iCs w:val="0"/>
          <w:sz w:val="24"/>
          <w:szCs w:val="24"/>
        </w:rPr>
        <w:instrText>SEQ</w:instrText>
      </w:r>
      <w:r w:rsidRPr="000F44DD">
        <w:rPr>
          <w:i w:val="0"/>
          <w:iCs w:val="0"/>
          <w:sz w:val="24"/>
          <w:szCs w:val="24"/>
          <w:rtl/>
        </w:rPr>
        <w:instrText xml:space="preserve"> جدول \* </w:instrText>
      </w:r>
      <w:r w:rsidRPr="000F44DD">
        <w:rPr>
          <w:i w:val="0"/>
          <w:iCs w:val="0"/>
          <w:sz w:val="24"/>
          <w:szCs w:val="24"/>
        </w:rPr>
        <w:instrText>ARABIC</w:instrText>
      </w:r>
      <w:r w:rsidRPr="000F44DD">
        <w:rPr>
          <w:i w:val="0"/>
          <w:iCs w:val="0"/>
          <w:sz w:val="24"/>
          <w:szCs w:val="24"/>
          <w:rtl/>
        </w:rPr>
        <w:instrText xml:space="preserve"> </w:instrText>
      </w:r>
      <w:r w:rsidRPr="000F44DD">
        <w:rPr>
          <w:i w:val="0"/>
          <w:iCs w:val="0"/>
          <w:sz w:val="24"/>
          <w:szCs w:val="24"/>
          <w:rtl/>
        </w:rPr>
        <w:fldChar w:fldCharType="separate"/>
      </w:r>
      <w:r>
        <w:rPr>
          <w:i w:val="0"/>
          <w:iCs w:val="0"/>
          <w:noProof/>
          <w:sz w:val="24"/>
          <w:szCs w:val="24"/>
          <w:rtl/>
        </w:rPr>
        <w:t>4</w:t>
      </w:r>
      <w:r w:rsidRPr="000F44DD">
        <w:rPr>
          <w:i w:val="0"/>
          <w:iCs w:val="0"/>
          <w:sz w:val="24"/>
          <w:szCs w:val="24"/>
          <w:rtl/>
        </w:rPr>
        <w:fldChar w:fldCharType="end"/>
      </w:r>
      <w:bookmarkEnd w:id="43"/>
      <w:r>
        <w:rPr>
          <w:rFonts w:hint="cs"/>
          <w:i w:val="0"/>
          <w:iCs w:val="0"/>
          <w:sz w:val="24"/>
          <w:szCs w:val="24"/>
          <w:rtl/>
        </w:rPr>
        <w:t xml:space="preserve"> </w:t>
      </w:r>
      <w:r w:rsidRPr="000F44DD">
        <w:rPr>
          <w:i w:val="0"/>
          <w:iCs w:val="0"/>
          <w:sz w:val="24"/>
          <w:szCs w:val="24"/>
          <w:rtl/>
          <w:lang w:bidi="fa-IR"/>
        </w:rPr>
        <w:t>کر</w:t>
      </w:r>
      <w:r w:rsidRPr="000F44DD">
        <w:rPr>
          <w:rFonts w:hint="cs"/>
          <w:i w:val="0"/>
          <w:iCs w:val="0"/>
          <w:sz w:val="24"/>
          <w:szCs w:val="24"/>
          <w:rtl/>
          <w:lang w:bidi="fa-IR"/>
        </w:rPr>
        <w:t>ی</w:t>
      </w:r>
      <w:r w:rsidRPr="000F44DD">
        <w:rPr>
          <w:rFonts w:hint="eastAsia"/>
          <w:i w:val="0"/>
          <w:iCs w:val="0"/>
          <w:sz w:val="24"/>
          <w:szCs w:val="24"/>
          <w:rtl/>
          <w:lang w:bidi="fa-IR"/>
        </w:rPr>
        <w:t>دورها</w:t>
      </w:r>
      <w:r w:rsidRPr="000F44DD">
        <w:rPr>
          <w:rFonts w:hint="cs"/>
          <w:i w:val="0"/>
          <w:iCs w:val="0"/>
          <w:sz w:val="24"/>
          <w:szCs w:val="24"/>
          <w:rtl/>
          <w:lang w:bidi="fa-IR"/>
        </w:rPr>
        <w:t>ی</w:t>
      </w:r>
      <w:r w:rsidRPr="000F44DD">
        <w:rPr>
          <w:i w:val="0"/>
          <w:iCs w:val="0"/>
          <w:sz w:val="24"/>
          <w:szCs w:val="24"/>
          <w:rtl/>
          <w:lang w:bidi="fa-IR"/>
        </w:rPr>
        <w:t xml:space="preserve"> ترانز</w:t>
      </w:r>
      <w:r w:rsidRPr="000F44DD">
        <w:rPr>
          <w:rFonts w:hint="cs"/>
          <w:i w:val="0"/>
          <w:iCs w:val="0"/>
          <w:sz w:val="24"/>
          <w:szCs w:val="24"/>
          <w:rtl/>
          <w:lang w:bidi="fa-IR"/>
        </w:rPr>
        <w:t>ی</w:t>
      </w:r>
      <w:r w:rsidRPr="000F44DD">
        <w:rPr>
          <w:rFonts w:hint="eastAsia"/>
          <w:i w:val="0"/>
          <w:iCs w:val="0"/>
          <w:sz w:val="24"/>
          <w:szCs w:val="24"/>
          <w:rtl/>
          <w:lang w:bidi="fa-IR"/>
        </w:rPr>
        <w:t>ت</w:t>
      </w:r>
      <w:r w:rsidRPr="000F44DD">
        <w:rPr>
          <w:i w:val="0"/>
          <w:iCs w:val="0"/>
          <w:sz w:val="24"/>
          <w:szCs w:val="24"/>
          <w:rtl/>
          <w:lang w:bidi="fa-IR"/>
        </w:rPr>
        <w:t xml:space="preserve"> انرژ</w:t>
      </w:r>
      <w:r w:rsidRPr="000F44DD">
        <w:rPr>
          <w:rFonts w:hint="cs"/>
          <w:i w:val="0"/>
          <w:iCs w:val="0"/>
          <w:sz w:val="24"/>
          <w:szCs w:val="24"/>
          <w:rtl/>
          <w:lang w:bidi="fa-IR"/>
        </w:rPr>
        <w:t>ی</w:t>
      </w:r>
      <w:r w:rsidRPr="000F44DD">
        <w:rPr>
          <w:i w:val="0"/>
          <w:iCs w:val="0"/>
          <w:sz w:val="24"/>
          <w:szCs w:val="24"/>
          <w:rtl/>
          <w:lang w:bidi="fa-IR"/>
        </w:rPr>
        <w:t xml:space="preserve"> به چ</w:t>
      </w:r>
      <w:r w:rsidRPr="000F44DD">
        <w:rPr>
          <w:rFonts w:hint="cs"/>
          <w:i w:val="0"/>
          <w:iCs w:val="0"/>
          <w:sz w:val="24"/>
          <w:szCs w:val="24"/>
          <w:rtl/>
          <w:lang w:bidi="fa-IR"/>
        </w:rPr>
        <w:t>ی</w:t>
      </w:r>
      <w:r w:rsidRPr="000F44DD">
        <w:rPr>
          <w:rFonts w:hint="eastAsia"/>
          <w:i w:val="0"/>
          <w:iCs w:val="0"/>
          <w:sz w:val="24"/>
          <w:szCs w:val="24"/>
          <w:rtl/>
          <w:lang w:bidi="fa-IR"/>
        </w:rPr>
        <w:t>ن</w:t>
      </w:r>
    </w:p>
    <w:tbl>
      <w:tblPr>
        <w:tblStyle w:val="TableGrid"/>
        <w:tblpPr w:leftFromText="180" w:rightFromText="180" w:vertAnchor="text" w:horzAnchor="margin" w:tblpXSpec="center" w:tblpY="316"/>
        <w:bidiVisual/>
        <w:tblW w:w="10628" w:type="dxa"/>
        <w:tblLayout w:type="fixed"/>
        <w:tblLook w:val="04A0" w:firstRow="1" w:lastRow="0" w:firstColumn="1" w:lastColumn="0" w:noHBand="0" w:noVBand="1"/>
      </w:tblPr>
      <w:tblGrid>
        <w:gridCol w:w="1145"/>
        <w:gridCol w:w="1276"/>
        <w:gridCol w:w="709"/>
        <w:gridCol w:w="992"/>
        <w:gridCol w:w="992"/>
        <w:gridCol w:w="1659"/>
        <w:gridCol w:w="1890"/>
        <w:gridCol w:w="1965"/>
      </w:tblGrid>
      <w:tr w:rsidR="004B08FB" w:rsidRPr="00F2744C" w14:paraId="2F7C771C" w14:textId="77777777" w:rsidTr="004C20A6">
        <w:trPr>
          <w:trHeight w:val="437"/>
        </w:trPr>
        <w:tc>
          <w:tcPr>
            <w:tcW w:w="1145" w:type="dxa"/>
            <w:shd w:val="clear" w:color="auto" w:fill="A8D08D" w:themeFill="accent6" w:themeFillTint="99"/>
          </w:tcPr>
          <w:p w14:paraId="35FC394F" w14:textId="77777777" w:rsidR="004B08FB" w:rsidRPr="00F2744C" w:rsidRDefault="004B08FB" w:rsidP="004C20A6">
            <w:pPr>
              <w:bidi/>
              <w:jc w:val="center"/>
              <w:rPr>
                <w:b/>
                <w:bCs/>
                <w:szCs w:val="22"/>
                <w:rtl/>
                <w:lang w:bidi="fa-IR"/>
              </w:rPr>
            </w:pPr>
            <w:r w:rsidRPr="00F2744C">
              <w:rPr>
                <w:rFonts w:hint="cs"/>
                <w:b/>
                <w:bCs/>
                <w:szCs w:val="22"/>
                <w:rtl/>
                <w:lang w:bidi="fa-IR"/>
              </w:rPr>
              <w:t>مبدا کریدور</w:t>
            </w:r>
          </w:p>
        </w:tc>
        <w:tc>
          <w:tcPr>
            <w:tcW w:w="1276" w:type="dxa"/>
            <w:shd w:val="clear" w:color="auto" w:fill="A8D08D" w:themeFill="accent6" w:themeFillTint="99"/>
          </w:tcPr>
          <w:p w14:paraId="282F5D5F" w14:textId="77777777" w:rsidR="004B08FB" w:rsidRPr="00F2744C" w:rsidRDefault="004B08FB" w:rsidP="004C20A6">
            <w:pPr>
              <w:bidi/>
              <w:jc w:val="center"/>
              <w:rPr>
                <w:b/>
                <w:bCs/>
                <w:szCs w:val="22"/>
                <w:rtl/>
                <w:lang w:bidi="fa-IR"/>
              </w:rPr>
            </w:pPr>
            <w:r w:rsidRPr="00F2744C">
              <w:rPr>
                <w:rFonts w:hint="cs"/>
                <w:b/>
                <w:bCs/>
                <w:szCs w:val="22"/>
                <w:rtl/>
                <w:lang w:bidi="fa-IR"/>
              </w:rPr>
              <w:t>نام کریدور</w:t>
            </w:r>
          </w:p>
        </w:tc>
        <w:tc>
          <w:tcPr>
            <w:tcW w:w="709" w:type="dxa"/>
            <w:shd w:val="clear" w:color="auto" w:fill="A8D08D" w:themeFill="accent6" w:themeFillTint="99"/>
          </w:tcPr>
          <w:p w14:paraId="3C1DDEE7" w14:textId="77777777" w:rsidR="004B08FB" w:rsidRPr="00F2744C" w:rsidRDefault="004B08FB" w:rsidP="004C20A6">
            <w:pPr>
              <w:bidi/>
              <w:jc w:val="center"/>
              <w:rPr>
                <w:b/>
                <w:bCs/>
                <w:szCs w:val="22"/>
                <w:rtl/>
                <w:lang w:bidi="fa-IR"/>
              </w:rPr>
            </w:pPr>
            <w:r w:rsidRPr="00F2744C">
              <w:rPr>
                <w:rFonts w:hint="cs"/>
                <w:b/>
                <w:bCs/>
                <w:szCs w:val="22"/>
                <w:rtl/>
                <w:lang w:bidi="fa-IR"/>
              </w:rPr>
              <w:t>ظرفیت/سالانه</w:t>
            </w:r>
          </w:p>
        </w:tc>
        <w:tc>
          <w:tcPr>
            <w:tcW w:w="992" w:type="dxa"/>
            <w:shd w:val="clear" w:color="auto" w:fill="A8D08D" w:themeFill="accent6" w:themeFillTint="99"/>
          </w:tcPr>
          <w:p w14:paraId="60FD1224" w14:textId="77777777" w:rsidR="004B08FB" w:rsidRPr="00F2744C" w:rsidRDefault="004B08FB" w:rsidP="004C20A6">
            <w:pPr>
              <w:bidi/>
              <w:jc w:val="center"/>
              <w:rPr>
                <w:b/>
                <w:bCs/>
                <w:szCs w:val="22"/>
                <w:rtl/>
                <w:lang w:bidi="fa-IR"/>
              </w:rPr>
            </w:pPr>
            <w:r w:rsidRPr="00F2744C">
              <w:rPr>
                <w:rFonts w:hint="cs"/>
                <w:b/>
                <w:bCs/>
                <w:szCs w:val="22"/>
                <w:rtl/>
                <w:lang w:bidi="fa-IR"/>
              </w:rPr>
              <w:t>معادل ظرفیت (هزار بشکه نفت در روز)</w:t>
            </w:r>
          </w:p>
        </w:tc>
        <w:tc>
          <w:tcPr>
            <w:tcW w:w="992" w:type="dxa"/>
            <w:shd w:val="clear" w:color="auto" w:fill="A8D08D" w:themeFill="accent6" w:themeFillTint="99"/>
          </w:tcPr>
          <w:p w14:paraId="67ADE131" w14:textId="77777777" w:rsidR="004B08FB" w:rsidRPr="00F2744C" w:rsidRDefault="004B08FB" w:rsidP="004C20A6">
            <w:pPr>
              <w:bidi/>
              <w:jc w:val="center"/>
              <w:rPr>
                <w:b/>
                <w:bCs/>
                <w:szCs w:val="22"/>
                <w:rtl/>
                <w:lang w:bidi="fa-IR"/>
              </w:rPr>
            </w:pPr>
            <w:r w:rsidRPr="00F2744C">
              <w:rPr>
                <w:rFonts w:hint="cs"/>
                <w:b/>
                <w:bCs/>
                <w:szCs w:val="22"/>
                <w:rtl/>
                <w:lang w:bidi="fa-IR"/>
              </w:rPr>
              <w:t>کل طول کریدور (کیلومتر)</w:t>
            </w:r>
          </w:p>
        </w:tc>
        <w:tc>
          <w:tcPr>
            <w:tcW w:w="1659" w:type="dxa"/>
            <w:shd w:val="clear" w:color="auto" w:fill="A8D08D" w:themeFill="accent6" w:themeFillTint="99"/>
          </w:tcPr>
          <w:p w14:paraId="14A50725" w14:textId="77777777" w:rsidR="004B08FB" w:rsidRPr="00F2744C" w:rsidRDefault="004B08FB" w:rsidP="004C20A6">
            <w:pPr>
              <w:bidi/>
              <w:jc w:val="center"/>
              <w:rPr>
                <w:b/>
                <w:bCs/>
                <w:szCs w:val="22"/>
                <w:rtl/>
                <w:lang w:bidi="fa-IR"/>
              </w:rPr>
            </w:pPr>
            <w:r w:rsidRPr="00F2744C">
              <w:rPr>
                <w:rFonts w:hint="cs"/>
                <w:b/>
                <w:bCs/>
                <w:szCs w:val="22"/>
                <w:rtl/>
                <w:lang w:bidi="fa-IR"/>
              </w:rPr>
              <w:t>جزییات</w:t>
            </w:r>
          </w:p>
        </w:tc>
        <w:tc>
          <w:tcPr>
            <w:tcW w:w="1890" w:type="dxa"/>
            <w:shd w:val="clear" w:color="auto" w:fill="A8D08D" w:themeFill="accent6" w:themeFillTint="99"/>
          </w:tcPr>
          <w:p w14:paraId="1A0FD0F7" w14:textId="77777777" w:rsidR="004B08FB" w:rsidRPr="00F2744C" w:rsidRDefault="004B08FB" w:rsidP="004C20A6">
            <w:pPr>
              <w:bidi/>
              <w:jc w:val="center"/>
              <w:rPr>
                <w:b/>
                <w:bCs/>
                <w:szCs w:val="22"/>
                <w:rtl/>
                <w:lang w:bidi="fa-IR"/>
              </w:rPr>
            </w:pPr>
            <w:r w:rsidRPr="00F2744C">
              <w:rPr>
                <w:rFonts w:hint="cs"/>
                <w:b/>
                <w:bCs/>
                <w:szCs w:val="22"/>
                <w:rtl/>
                <w:lang w:bidi="fa-IR"/>
              </w:rPr>
              <w:t>مزایا</w:t>
            </w:r>
          </w:p>
        </w:tc>
        <w:tc>
          <w:tcPr>
            <w:tcW w:w="1965" w:type="dxa"/>
            <w:shd w:val="clear" w:color="auto" w:fill="A8D08D" w:themeFill="accent6" w:themeFillTint="99"/>
          </w:tcPr>
          <w:p w14:paraId="6BD041E2" w14:textId="77777777" w:rsidR="004B08FB" w:rsidRPr="00F2744C" w:rsidRDefault="004B08FB" w:rsidP="004C20A6">
            <w:pPr>
              <w:bidi/>
              <w:jc w:val="center"/>
              <w:rPr>
                <w:b/>
                <w:bCs/>
                <w:szCs w:val="22"/>
                <w:rtl/>
                <w:lang w:bidi="fa-IR"/>
              </w:rPr>
            </w:pPr>
            <w:r w:rsidRPr="00F2744C">
              <w:rPr>
                <w:rFonts w:hint="cs"/>
                <w:b/>
                <w:bCs/>
                <w:szCs w:val="22"/>
                <w:rtl/>
                <w:lang w:bidi="fa-IR"/>
              </w:rPr>
              <w:t>معایب</w:t>
            </w:r>
          </w:p>
        </w:tc>
      </w:tr>
      <w:tr w:rsidR="004B08FB" w:rsidRPr="00F2744C" w14:paraId="6C7B8609" w14:textId="77777777" w:rsidTr="004C20A6">
        <w:trPr>
          <w:trHeight w:val="2658"/>
        </w:trPr>
        <w:tc>
          <w:tcPr>
            <w:tcW w:w="1145" w:type="dxa"/>
            <w:vMerge w:val="restart"/>
            <w:shd w:val="clear" w:color="auto" w:fill="D9E2F3" w:themeFill="accent1" w:themeFillTint="33"/>
          </w:tcPr>
          <w:p w14:paraId="54F23853" w14:textId="77777777" w:rsidR="004B08FB" w:rsidRPr="00F2744C" w:rsidRDefault="004B08FB" w:rsidP="004C20A6">
            <w:pPr>
              <w:bidi/>
              <w:jc w:val="center"/>
              <w:rPr>
                <w:szCs w:val="22"/>
                <w:rtl/>
                <w:lang w:bidi="fa-IR"/>
              </w:rPr>
            </w:pPr>
            <w:r w:rsidRPr="00F2744C">
              <w:rPr>
                <w:rFonts w:hint="cs"/>
                <w:szCs w:val="22"/>
                <w:rtl/>
                <w:lang w:bidi="fa-IR"/>
              </w:rPr>
              <w:t>آسیای مرکزی</w:t>
            </w:r>
            <w:r>
              <w:rPr>
                <w:noProof/>
                <w:szCs w:val="22"/>
                <w:lang w:bidi="fa-IR"/>
              </w:rPr>
              <w:t xml:space="preserve"> </w:t>
            </w:r>
            <w:r w:rsidRPr="00F350B1">
              <w:rPr>
                <w:noProof/>
                <w:szCs w:val="22"/>
                <w:lang w:bidi="fa-IR"/>
              </w:rPr>
              <w:t>(</w:t>
            </w:r>
            <w:r w:rsidRPr="00A54EC2">
              <w:rPr>
                <w:i/>
                <w:iCs/>
                <w:noProof/>
                <w:szCs w:val="22"/>
                <w:lang w:bidi="fa-IR"/>
              </w:rPr>
              <w:t>West East Gas Pipeline 2</w:t>
            </w:r>
            <w:r w:rsidRPr="00F350B1">
              <w:rPr>
                <w:noProof/>
                <w:szCs w:val="22"/>
                <w:lang w:bidi="fa-IR"/>
              </w:rPr>
              <w:t>)</w:t>
            </w:r>
          </w:p>
        </w:tc>
        <w:tc>
          <w:tcPr>
            <w:tcW w:w="1276" w:type="dxa"/>
            <w:shd w:val="clear" w:color="auto" w:fill="D9E2F3" w:themeFill="accent1" w:themeFillTint="33"/>
          </w:tcPr>
          <w:p w14:paraId="6B67A91B" w14:textId="77777777" w:rsidR="004B08FB" w:rsidRPr="00F2744C" w:rsidRDefault="004B08FB" w:rsidP="004C20A6">
            <w:pPr>
              <w:bidi/>
              <w:rPr>
                <w:szCs w:val="22"/>
                <w:rtl/>
                <w:lang w:bidi="fa-IR"/>
              </w:rPr>
            </w:pPr>
            <w:r w:rsidRPr="00F2744C">
              <w:rPr>
                <w:szCs w:val="22"/>
                <w:lang w:bidi="fa-IR"/>
              </w:rPr>
              <w:t>CACGP</w:t>
            </w:r>
            <w:r w:rsidRPr="00F2744C">
              <w:rPr>
                <w:rFonts w:hint="cs"/>
                <w:szCs w:val="22"/>
                <w:rtl/>
                <w:lang w:bidi="fa-IR"/>
              </w:rPr>
              <w:t xml:space="preserve"> (</w:t>
            </w:r>
            <w:r>
              <w:rPr>
                <w:rFonts w:hint="cs"/>
                <w:szCs w:val="22"/>
                <w:rtl/>
                <w:lang w:bidi="fa-IR"/>
              </w:rPr>
              <w:t>1 در شکل 19</w:t>
            </w:r>
            <w:r w:rsidRPr="00F2744C">
              <w:rPr>
                <w:rFonts w:hint="cs"/>
                <w:szCs w:val="22"/>
                <w:rtl/>
                <w:lang w:bidi="fa-IR"/>
              </w:rPr>
              <w:t>)</w:t>
            </w:r>
          </w:p>
        </w:tc>
        <w:tc>
          <w:tcPr>
            <w:tcW w:w="709" w:type="dxa"/>
            <w:shd w:val="clear" w:color="auto" w:fill="D9E2F3" w:themeFill="accent1" w:themeFillTint="33"/>
          </w:tcPr>
          <w:p w14:paraId="02CF72AA" w14:textId="77777777" w:rsidR="004B08FB" w:rsidRPr="00F2744C" w:rsidRDefault="004B08FB" w:rsidP="004C20A6">
            <w:pPr>
              <w:bidi/>
              <w:jc w:val="center"/>
              <w:rPr>
                <w:szCs w:val="22"/>
                <w:rtl/>
                <w:lang w:bidi="fa-IR"/>
              </w:rPr>
            </w:pPr>
            <w:proofErr w:type="spellStart"/>
            <w:r w:rsidRPr="00F2744C">
              <w:rPr>
                <w:szCs w:val="22"/>
                <w:lang w:bidi="fa-IR"/>
              </w:rPr>
              <w:t>Bcm</w:t>
            </w:r>
            <w:proofErr w:type="spellEnd"/>
            <w:r w:rsidRPr="00F2744C">
              <w:rPr>
                <w:rFonts w:hint="cs"/>
                <w:szCs w:val="22"/>
                <w:rtl/>
                <w:lang w:bidi="fa-IR"/>
              </w:rPr>
              <w:t xml:space="preserve"> 85</w:t>
            </w:r>
          </w:p>
        </w:tc>
        <w:tc>
          <w:tcPr>
            <w:tcW w:w="992" w:type="dxa"/>
            <w:shd w:val="clear" w:color="auto" w:fill="D9E2F3" w:themeFill="accent1" w:themeFillTint="33"/>
          </w:tcPr>
          <w:p w14:paraId="6B6E8EFD" w14:textId="77777777" w:rsidR="004B08FB" w:rsidRPr="00F2744C" w:rsidRDefault="004B08FB" w:rsidP="004C20A6">
            <w:pPr>
              <w:bidi/>
              <w:jc w:val="center"/>
              <w:rPr>
                <w:szCs w:val="22"/>
                <w:rtl/>
                <w:lang w:bidi="fa-IR"/>
              </w:rPr>
            </w:pPr>
            <w:r w:rsidRPr="00F2744C">
              <w:rPr>
                <w:rFonts w:hint="cs"/>
                <w:szCs w:val="22"/>
                <w:rtl/>
                <w:lang w:bidi="fa-IR"/>
              </w:rPr>
              <w:t>1464</w:t>
            </w:r>
          </w:p>
        </w:tc>
        <w:tc>
          <w:tcPr>
            <w:tcW w:w="992" w:type="dxa"/>
            <w:shd w:val="clear" w:color="auto" w:fill="D9E2F3" w:themeFill="accent1" w:themeFillTint="33"/>
          </w:tcPr>
          <w:p w14:paraId="0B7078B3" w14:textId="77777777" w:rsidR="004B08FB" w:rsidRPr="00F2744C" w:rsidRDefault="004B08FB" w:rsidP="004C20A6">
            <w:pPr>
              <w:bidi/>
              <w:jc w:val="center"/>
              <w:rPr>
                <w:szCs w:val="22"/>
                <w:rtl/>
                <w:lang w:bidi="fa-IR"/>
              </w:rPr>
            </w:pPr>
            <w:r w:rsidRPr="00F2744C">
              <w:rPr>
                <w:rFonts w:hint="cs"/>
                <w:szCs w:val="22"/>
                <w:rtl/>
                <w:lang w:bidi="fa-IR"/>
              </w:rPr>
              <w:t>1833</w:t>
            </w:r>
          </w:p>
        </w:tc>
        <w:tc>
          <w:tcPr>
            <w:tcW w:w="1659" w:type="dxa"/>
            <w:shd w:val="clear" w:color="auto" w:fill="D9E2F3" w:themeFill="accent1" w:themeFillTint="33"/>
          </w:tcPr>
          <w:p w14:paraId="74D32E16" w14:textId="77777777" w:rsidR="004B08FB" w:rsidRPr="00F2744C" w:rsidRDefault="004B08FB" w:rsidP="004C20A6">
            <w:pPr>
              <w:bidi/>
              <w:rPr>
                <w:szCs w:val="22"/>
                <w:rtl/>
                <w:lang w:bidi="fa-IR"/>
              </w:rPr>
            </w:pPr>
            <w:r w:rsidRPr="00F2744C">
              <w:rPr>
                <w:rFonts w:hint="cs"/>
                <w:szCs w:val="22"/>
                <w:rtl/>
                <w:lang w:bidi="fa-IR"/>
              </w:rPr>
              <w:t xml:space="preserve">مسیر </w:t>
            </w:r>
            <w:r w:rsidRPr="00F2744C">
              <w:rPr>
                <w:szCs w:val="22"/>
                <w:lang w:bidi="fa-IR"/>
              </w:rPr>
              <w:t>A</w:t>
            </w:r>
            <w:r w:rsidRPr="00F2744C">
              <w:rPr>
                <w:rFonts w:hint="cs"/>
                <w:szCs w:val="22"/>
                <w:rtl/>
                <w:lang w:bidi="fa-IR"/>
              </w:rPr>
              <w:t xml:space="preserve"> در سال 2009 عملیاتی شد؛ مسیر </w:t>
            </w:r>
            <w:r w:rsidRPr="00F2744C">
              <w:rPr>
                <w:szCs w:val="22"/>
                <w:lang w:bidi="fa-IR"/>
              </w:rPr>
              <w:t>B</w:t>
            </w:r>
            <w:r w:rsidRPr="00F2744C">
              <w:rPr>
                <w:rFonts w:hint="cs"/>
                <w:szCs w:val="22"/>
                <w:rtl/>
                <w:lang w:bidi="fa-IR"/>
              </w:rPr>
              <w:t xml:space="preserve"> در سال 2010 عملیاتی شد؛ مسیر </w:t>
            </w:r>
            <w:r w:rsidRPr="00F2744C">
              <w:rPr>
                <w:szCs w:val="22"/>
                <w:lang w:bidi="fa-IR"/>
              </w:rPr>
              <w:t>C</w:t>
            </w:r>
            <w:r w:rsidRPr="00F2744C">
              <w:rPr>
                <w:rFonts w:hint="cs"/>
                <w:szCs w:val="22"/>
                <w:rtl/>
                <w:lang w:bidi="fa-IR"/>
              </w:rPr>
              <w:t xml:space="preserve"> در سال 2014 عملیاتی شد؛ مسیر </w:t>
            </w:r>
            <w:r w:rsidRPr="00F2744C">
              <w:rPr>
                <w:szCs w:val="22"/>
                <w:lang w:bidi="fa-IR"/>
              </w:rPr>
              <w:t>D</w:t>
            </w:r>
            <w:r w:rsidRPr="00F2744C">
              <w:rPr>
                <w:rFonts w:hint="cs"/>
                <w:szCs w:val="22"/>
                <w:rtl/>
                <w:lang w:bidi="fa-IR"/>
              </w:rPr>
              <w:t xml:space="preserve"> </w:t>
            </w:r>
            <w:r>
              <w:rPr>
                <w:rFonts w:hint="cs"/>
                <w:szCs w:val="22"/>
                <w:rtl/>
                <w:lang w:bidi="fa-IR"/>
              </w:rPr>
              <w:t>در دست تکمیل است</w:t>
            </w:r>
          </w:p>
        </w:tc>
        <w:tc>
          <w:tcPr>
            <w:tcW w:w="1890" w:type="dxa"/>
            <w:shd w:val="clear" w:color="auto" w:fill="D9E2F3" w:themeFill="accent1" w:themeFillTint="33"/>
          </w:tcPr>
          <w:p w14:paraId="649BF1A2" w14:textId="77777777" w:rsidR="004B08FB" w:rsidRPr="00F2744C" w:rsidRDefault="004B08FB" w:rsidP="004C20A6">
            <w:pPr>
              <w:bidi/>
              <w:rPr>
                <w:szCs w:val="22"/>
                <w:rtl/>
                <w:lang w:bidi="fa-IR"/>
              </w:rPr>
            </w:pPr>
            <w:r w:rsidRPr="00F2744C">
              <w:rPr>
                <w:rFonts w:hint="cs"/>
                <w:szCs w:val="22"/>
                <w:rtl/>
                <w:lang w:bidi="fa-IR"/>
              </w:rPr>
              <w:t>بیشتر نیاز گاز وارداتی چین را تامین می‌کند و منطقه آسیای جنوب شرقی و اقیانوس هند را دور می‌زند</w:t>
            </w:r>
          </w:p>
        </w:tc>
        <w:tc>
          <w:tcPr>
            <w:tcW w:w="1965" w:type="dxa"/>
            <w:shd w:val="clear" w:color="auto" w:fill="D9E2F3" w:themeFill="accent1" w:themeFillTint="33"/>
          </w:tcPr>
          <w:p w14:paraId="4D91C691" w14:textId="77777777" w:rsidR="004B08FB" w:rsidRPr="00F2744C" w:rsidRDefault="004B08FB" w:rsidP="004C20A6">
            <w:pPr>
              <w:bidi/>
              <w:rPr>
                <w:szCs w:val="22"/>
                <w:rtl/>
                <w:lang w:bidi="fa-IR"/>
              </w:rPr>
            </w:pPr>
            <w:r w:rsidRPr="00F2744C">
              <w:rPr>
                <w:rFonts w:hint="cs"/>
                <w:szCs w:val="22"/>
                <w:rtl/>
                <w:lang w:bidi="fa-IR"/>
              </w:rPr>
              <w:t>از زمان راه‌اندازی این خط، به لحاظ مزیت اقتصادی واردات گاز طبیعی از آسیای مرکزی به صرفه نیست.</w:t>
            </w:r>
          </w:p>
        </w:tc>
      </w:tr>
      <w:tr w:rsidR="004B08FB" w:rsidRPr="00F2744C" w14:paraId="459A46CD" w14:textId="77777777" w:rsidTr="004C20A6">
        <w:trPr>
          <w:trHeight w:val="1717"/>
        </w:trPr>
        <w:tc>
          <w:tcPr>
            <w:tcW w:w="1145" w:type="dxa"/>
            <w:vMerge/>
            <w:shd w:val="clear" w:color="auto" w:fill="D9E2F3" w:themeFill="accent1" w:themeFillTint="33"/>
          </w:tcPr>
          <w:p w14:paraId="59D1ED8C" w14:textId="77777777" w:rsidR="004B08FB" w:rsidRPr="00F2744C" w:rsidRDefault="004B08FB" w:rsidP="004C20A6">
            <w:pPr>
              <w:bidi/>
              <w:jc w:val="center"/>
              <w:rPr>
                <w:szCs w:val="22"/>
                <w:rtl/>
                <w:lang w:bidi="fa-IR"/>
              </w:rPr>
            </w:pPr>
          </w:p>
        </w:tc>
        <w:tc>
          <w:tcPr>
            <w:tcW w:w="1276" w:type="dxa"/>
            <w:shd w:val="clear" w:color="auto" w:fill="D9E2F3" w:themeFill="accent1" w:themeFillTint="33"/>
          </w:tcPr>
          <w:p w14:paraId="6592EB73" w14:textId="77777777" w:rsidR="004B08FB" w:rsidRPr="00F2744C" w:rsidRDefault="004B08FB" w:rsidP="004C20A6">
            <w:pPr>
              <w:bidi/>
              <w:jc w:val="center"/>
              <w:rPr>
                <w:szCs w:val="22"/>
                <w:rtl/>
                <w:lang w:bidi="fa-IR"/>
              </w:rPr>
            </w:pPr>
            <w:r w:rsidRPr="00F2744C">
              <w:rPr>
                <w:szCs w:val="22"/>
                <w:lang w:bidi="fa-IR"/>
              </w:rPr>
              <w:t>KCOP</w:t>
            </w:r>
            <w:r w:rsidRPr="00F2744C">
              <w:rPr>
                <w:rFonts w:hint="cs"/>
                <w:szCs w:val="22"/>
                <w:rtl/>
                <w:lang w:bidi="fa-IR"/>
              </w:rPr>
              <w:t xml:space="preserve"> (2</w:t>
            </w:r>
            <w:r>
              <w:rPr>
                <w:rFonts w:hint="cs"/>
                <w:szCs w:val="22"/>
                <w:rtl/>
                <w:lang w:bidi="fa-IR"/>
              </w:rPr>
              <w:t xml:space="preserve"> در شکل 19</w:t>
            </w:r>
            <w:r w:rsidRPr="00F2744C">
              <w:rPr>
                <w:rFonts w:hint="cs"/>
                <w:szCs w:val="22"/>
                <w:rtl/>
                <w:lang w:bidi="fa-IR"/>
              </w:rPr>
              <w:t>)</w:t>
            </w:r>
          </w:p>
        </w:tc>
        <w:tc>
          <w:tcPr>
            <w:tcW w:w="709" w:type="dxa"/>
            <w:shd w:val="clear" w:color="auto" w:fill="D9E2F3" w:themeFill="accent1" w:themeFillTint="33"/>
          </w:tcPr>
          <w:p w14:paraId="505F8194" w14:textId="77777777" w:rsidR="004B08FB" w:rsidRPr="00F2744C" w:rsidRDefault="004B08FB" w:rsidP="004C20A6">
            <w:pPr>
              <w:bidi/>
              <w:jc w:val="center"/>
              <w:rPr>
                <w:szCs w:val="22"/>
                <w:rtl/>
                <w:lang w:bidi="fa-IR"/>
              </w:rPr>
            </w:pPr>
            <w:r w:rsidRPr="00F2744C">
              <w:rPr>
                <w:rFonts w:hint="cs"/>
                <w:szCs w:val="22"/>
                <w:rtl/>
                <w:lang w:bidi="fa-IR"/>
              </w:rPr>
              <w:t xml:space="preserve">20 میلیون تن </w:t>
            </w:r>
          </w:p>
        </w:tc>
        <w:tc>
          <w:tcPr>
            <w:tcW w:w="992" w:type="dxa"/>
            <w:shd w:val="clear" w:color="auto" w:fill="D9E2F3" w:themeFill="accent1" w:themeFillTint="33"/>
          </w:tcPr>
          <w:p w14:paraId="7AFAECB2" w14:textId="77777777" w:rsidR="004B08FB" w:rsidRPr="00F2744C" w:rsidRDefault="004B08FB" w:rsidP="004C20A6">
            <w:pPr>
              <w:bidi/>
              <w:jc w:val="center"/>
              <w:rPr>
                <w:szCs w:val="22"/>
                <w:rtl/>
                <w:lang w:bidi="fa-IR"/>
              </w:rPr>
            </w:pPr>
            <w:r w:rsidRPr="00F2744C">
              <w:rPr>
                <w:rFonts w:hint="cs"/>
                <w:szCs w:val="22"/>
                <w:rtl/>
                <w:lang w:bidi="fa-IR"/>
              </w:rPr>
              <w:t>401</w:t>
            </w:r>
          </w:p>
        </w:tc>
        <w:tc>
          <w:tcPr>
            <w:tcW w:w="992" w:type="dxa"/>
            <w:shd w:val="clear" w:color="auto" w:fill="D9E2F3" w:themeFill="accent1" w:themeFillTint="33"/>
          </w:tcPr>
          <w:p w14:paraId="07575204" w14:textId="77777777" w:rsidR="004B08FB" w:rsidRPr="00F2744C" w:rsidRDefault="004B08FB" w:rsidP="004C20A6">
            <w:pPr>
              <w:bidi/>
              <w:jc w:val="center"/>
              <w:rPr>
                <w:szCs w:val="22"/>
                <w:rtl/>
                <w:lang w:bidi="fa-IR"/>
              </w:rPr>
            </w:pPr>
            <w:r w:rsidRPr="00F2744C">
              <w:rPr>
                <w:rFonts w:hint="cs"/>
                <w:szCs w:val="22"/>
                <w:rtl/>
                <w:lang w:bidi="fa-IR"/>
              </w:rPr>
              <w:t>2798</w:t>
            </w:r>
          </w:p>
        </w:tc>
        <w:tc>
          <w:tcPr>
            <w:tcW w:w="1659" w:type="dxa"/>
            <w:shd w:val="clear" w:color="auto" w:fill="D9E2F3" w:themeFill="accent1" w:themeFillTint="33"/>
          </w:tcPr>
          <w:p w14:paraId="3BF225EA" w14:textId="77777777" w:rsidR="004B08FB" w:rsidRPr="00F2744C" w:rsidRDefault="004B08FB" w:rsidP="004C20A6">
            <w:pPr>
              <w:bidi/>
              <w:jc w:val="center"/>
              <w:rPr>
                <w:szCs w:val="22"/>
                <w:rtl/>
                <w:lang w:bidi="fa-IR"/>
              </w:rPr>
            </w:pPr>
            <w:r w:rsidRPr="00F2744C">
              <w:rPr>
                <w:rFonts w:hint="cs"/>
                <w:szCs w:val="22"/>
                <w:rtl/>
                <w:lang w:bidi="fa-IR"/>
              </w:rPr>
              <w:t>در سال 2009 راه‌اندازی شد</w:t>
            </w:r>
          </w:p>
        </w:tc>
        <w:tc>
          <w:tcPr>
            <w:tcW w:w="1890" w:type="dxa"/>
            <w:shd w:val="clear" w:color="auto" w:fill="D9E2F3" w:themeFill="accent1" w:themeFillTint="33"/>
          </w:tcPr>
          <w:p w14:paraId="53A56044" w14:textId="77777777" w:rsidR="004B08FB" w:rsidRPr="00F2744C" w:rsidRDefault="004B08FB" w:rsidP="004C20A6">
            <w:pPr>
              <w:bidi/>
              <w:jc w:val="both"/>
              <w:rPr>
                <w:szCs w:val="22"/>
                <w:rtl/>
                <w:lang w:bidi="fa-IR"/>
              </w:rPr>
            </w:pPr>
            <w:r w:rsidRPr="00F2744C">
              <w:rPr>
                <w:rFonts w:hint="cs"/>
                <w:szCs w:val="22"/>
                <w:rtl/>
                <w:lang w:bidi="fa-IR"/>
              </w:rPr>
              <w:t>وابستگی چین به نفت خاورمیانه را کاهش داده است؛  مسیرهای تامین نفت چین را امن‌تر کرده است؛ موثر در تامین پایدار و طولانی مدت نفت چین .</w:t>
            </w:r>
          </w:p>
        </w:tc>
        <w:tc>
          <w:tcPr>
            <w:tcW w:w="1965" w:type="dxa"/>
            <w:shd w:val="clear" w:color="auto" w:fill="D9E2F3" w:themeFill="accent1" w:themeFillTint="33"/>
          </w:tcPr>
          <w:p w14:paraId="0A6AFDE1" w14:textId="77777777" w:rsidR="004B08FB" w:rsidRPr="00F2744C" w:rsidRDefault="004B08FB" w:rsidP="004C20A6">
            <w:pPr>
              <w:bidi/>
              <w:rPr>
                <w:szCs w:val="22"/>
                <w:rtl/>
                <w:lang w:bidi="fa-IR"/>
              </w:rPr>
            </w:pPr>
            <w:r w:rsidRPr="00F2744C">
              <w:rPr>
                <w:rFonts w:hint="cs"/>
                <w:szCs w:val="22"/>
                <w:rtl/>
                <w:lang w:bidi="fa-IR"/>
              </w:rPr>
              <w:t>میزان نفت صادراتی به چین از طریق این خط لوله کافی نیست</w:t>
            </w:r>
          </w:p>
        </w:tc>
      </w:tr>
      <w:tr w:rsidR="004B08FB" w:rsidRPr="00F2744C" w14:paraId="4067226F" w14:textId="77777777" w:rsidTr="004C20A6">
        <w:trPr>
          <w:trHeight w:val="1287"/>
        </w:trPr>
        <w:tc>
          <w:tcPr>
            <w:tcW w:w="1145" w:type="dxa"/>
            <w:vMerge w:val="restart"/>
          </w:tcPr>
          <w:p w14:paraId="4A9B0ACD" w14:textId="77777777" w:rsidR="004B08FB" w:rsidRPr="00F2744C" w:rsidRDefault="004B08FB" w:rsidP="004C20A6">
            <w:pPr>
              <w:bidi/>
              <w:jc w:val="center"/>
              <w:rPr>
                <w:szCs w:val="22"/>
                <w:rtl/>
                <w:lang w:bidi="fa-IR"/>
              </w:rPr>
            </w:pPr>
            <w:r w:rsidRPr="00F2744C">
              <w:rPr>
                <w:rFonts w:hint="cs"/>
                <w:szCs w:val="22"/>
                <w:rtl/>
                <w:lang w:bidi="fa-IR"/>
              </w:rPr>
              <w:t>میانمار</w:t>
            </w:r>
          </w:p>
        </w:tc>
        <w:tc>
          <w:tcPr>
            <w:tcW w:w="1276" w:type="dxa"/>
          </w:tcPr>
          <w:p w14:paraId="38FA3CA1" w14:textId="77777777" w:rsidR="004B08FB" w:rsidRPr="00F2744C" w:rsidRDefault="004B08FB" w:rsidP="004C20A6">
            <w:pPr>
              <w:bidi/>
              <w:jc w:val="center"/>
              <w:rPr>
                <w:szCs w:val="22"/>
                <w:rtl/>
                <w:lang w:bidi="fa-IR"/>
              </w:rPr>
            </w:pPr>
            <w:r w:rsidRPr="00F2744C">
              <w:rPr>
                <w:szCs w:val="22"/>
                <w:lang w:bidi="fa-IR"/>
              </w:rPr>
              <w:t>MCGP</w:t>
            </w:r>
            <w:r w:rsidRPr="00F2744C">
              <w:rPr>
                <w:rFonts w:hint="cs"/>
                <w:szCs w:val="22"/>
                <w:rtl/>
                <w:lang w:bidi="fa-IR"/>
              </w:rPr>
              <w:t xml:space="preserve"> (</w:t>
            </w:r>
            <w:r>
              <w:rPr>
                <w:rFonts w:hint="cs"/>
                <w:szCs w:val="22"/>
                <w:rtl/>
                <w:lang w:bidi="fa-IR"/>
              </w:rPr>
              <w:t>3 در شکل 19</w:t>
            </w:r>
            <w:r w:rsidRPr="00F2744C">
              <w:rPr>
                <w:rFonts w:hint="cs"/>
                <w:szCs w:val="22"/>
                <w:rtl/>
                <w:lang w:bidi="fa-IR"/>
              </w:rPr>
              <w:t>)</w:t>
            </w:r>
          </w:p>
        </w:tc>
        <w:tc>
          <w:tcPr>
            <w:tcW w:w="709" w:type="dxa"/>
          </w:tcPr>
          <w:p w14:paraId="72F4C460" w14:textId="77777777" w:rsidR="004B08FB" w:rsidRPr="00F2744C" w:rsidRDefault="004B08FB" w:rsidP="004C20A6">
            <w:pPr>
              <w:bidi/>
              <w:jc w:val="center"/>
              <w:rPr>
                <w:szCs w:val="22"/>
                <w:rtl/>
                <w:lang w:bidi="fa-IR"/>
              </w:rPr>
            </w:pPr>
            <w:proofErr w:type="spellStart"/>
            <w:r w:rsidRPr="00F2744C">
              <w:rPr>
                <w:szCs w:val="22"/>
                <w:lang w:bidi="fa-IR"/>
              </w:rPr>
              <w:t>Bcm</w:t>
            </w:r>
            <w:proofErr w:type="spellEnd"/>
            <w:r w:rsidRPr="00F2744C">
              <w:rPr>
                <w:rFonts w:hint="cs"/>
                <w:szCs w:val="22"/>
                <w:rtl/>
                <w:lang w:bidi="fa-IR"/>
              </w:rPr>
              <w:t xml:space="preserve"> 12</w:t>
            </w:r>
          </w:p>
        </w:tc>
        <w:tc>
          <w:tcPr>
            <w:tcW w:w="992" w:type="dxa"/>
          </w:tcPr>
          <w:p w14:paraId="331E998D" w14:textId="77777777" w:rsidR="004B08FB" w:rsidRPr="00F2744C" w:rsidRDefault="004B08FB" w:rsidP="004C20A6">
            <w:pPr>
              <w:bidi/>
              <w:jc w:val="center"/>
              <w:rPr>
                <w:szCs w:val="22"/>
                <w:rtl/>
                <w:lang w:bidi="fa-IR"/>
              </w:rPr>
            </w:pPr>
            <w:r w:rsidRPr="00F2744C">
              <w:rPr>
                <w:rFonts w:hint="cs"/>
                <w:szCs w:val="22"/>
                <w:rtl/>
                <w:lang w:bidi="fa-IR"/>
              </w:rPr>
              <w:t>206</w:t>
            </w:r>
          </w:p>
        </w:tc>
        <w:tc>
          <w:tcPr>
            <w:tcW w:w="992" w:type="dxa"/>
          </w:tcPr>
          <w:p w14:paraId="37F587AC" w14:textId="77777777" w:rsidR="004B08FB" w:rsidRPr="00F2744C" w:rsidRDefault="004B08FB" w:rsidP="004C20A6">
            <w:pPr>
              <w:bidi/>
              <w:jc w:val="center"/>
              <w:rPr>
                <w:szCs w:val="22"/>
                <w:rtl/>
                <w:lang w:bidi="fa-IR"/>
              </w:rPr>
            </w:pPr>
            <w:r w:rsidRPr="00F2744C">
              <w:rPr>
                <w:rFonts w:hint="cs"/>
                <w:szCs w:val="22"/>
                <w:rtl/>
                <w:lang w:bidi="fa-IR"/>
              </w:rPr>
              <w:t>2520</w:t>
            </w:r>
          </w:p>
        </w:tc>
        <w:tc>
          <w:tcPr>
            <w:tcW w:w="1659" w:type="dxa"/>
          </w:tcPr>
          <w:p w14:paraId="616295F8" w14:textId="77777777" w:rsidR="004B08FB" w:rsidRPr="00F2744C" w:rsidRDefault="004B08FB" w:rsidP="004C20A6">
            <w:pPr>
              <w:bidi/>
              <w:jc w:val="center"/>
              <w:rPr>
                <w:szCs w:val="22"/>
                <w:rtl/>
                <w:lang w:bidi="fa-IR"/>
              </w:rPr>
            </w:pPr>
            <w:r w:rsidRPr="00F2744C">
              <w:rPr>
                <w:rFonts w:hint="cs"/>
                <w:szCs w:val="22"/>
                <w:rtl/>
                <w:lang w:bidi="fa-IR"/>
              </w:rPr>
              <w:t>در سال 2013 راه‌اندازی شد</w:t>
            </w:r>
          </w:p>
        </w:tc>
        <w:tc>
          <w:tcPr>
            <w:tcW w:w="1890" w:type="dxa"/>
          </w:tcPr>
          <w:p w14:paraId="1E2025AF" w14:textId="77777777" w:rsidR="004B08FB" w:rsidRPr="00F2744C" w:rsidRDefault="004B08FB" w:rsidP="004C20A6">
            <w:pPr>
              <w:bidi/>
              <w:jc w:val="both"/>
              <w:rPr>
                <w:szCs w:val="22"/>
                <w:rtl/>
                <w:lang w:bidi="fa-IR"/>
              </w:rPr>
            </w:pPr>
            <w:r w:rsidRPr="00F2744C">
              <w:rPr>
                <w:rFonts w:hint="cs"/>
                <w:szCs w:val="22"/>
                <w:rtl/>
                <w:lang w:bidi="fa-IR"/>
              </w:rPr>
              <w:t>در برطرف‌سازی کمبود انرژی در جنوب غرب چین موثر بوده است، در تامین انرژی امنیت ایجاد کرده و به تنوع مسیرهای گاز وارداتی کمک کرده است.</w:t>
            </w:r>
          </w:p>
        </w:tc>
        <w:tc>
          <w:tcPr>
            <w:tcW w:w="1965" w:type="dxa"/>
          </w:tcPr>
          <w:p w14:paraId="52527534" w14:textId="77777777" w:rsidR="004B08FB" w:rsidRPr="00F2744C" w:rsidRDefault="004B08FB" w:rsidP="004C20A6">
            <w:pPr>
              <w:bidi/>
              <w:jc w:val="center"/>
              <w:rPr>
                <w:szCs w:val="22"/>
                <w:rtl/>
                <w:lang w:bidi="fa-IR"/>
              </w:rPr>
            </w:pPr>
            <w:r w:rsidRPr="00F2744C">
              <w:rPr>
                <w:rFonts w:hint="cs"/>
                <w:szCs w:val="22"/>
                <w:rtl/>
                <w:lang w:bidi="fa-IR"/>
              </w:rPr>
              <w:t xml:space="preserve">میانمار هم‌اکنون تنها </w:t>
            </w:r>
            <w:proofErr w:type="spellStart"/>
            <w:r w:rsidRPr="00F2744C">
              <w:rPr>
                <w:szCs w:val="22"/>
                <w:lang w:bidi="fa-IR"/>
              </w:rPr>
              <w:t>bcm</w:t>
            </w:r>
            <w:proofErr w:type="spellEnd"/>
            <w:r w:rsidRPr="00F2744C">
              <w:rPr>
                <w:rFonts w:hint="cs"/>
                <w:szCs w:val="22"/>
                <w:rtl/>
                <w:lang w:bidi="fa-IR"/>
              </w:rPr>
              <w:t xml:space="preserve"> 4 گاز در سال به چین صادرات می‌کند؛ دو سوم ظرفیت طراحی شده باید وارد گردد.</w:t>
            </w:r>
          </w:p>
        </w:tc>
      </w:tr>
      <w:tr w:rsidR="004B08FB" w:rsidRPr="00F2744C" w14:paraId="26924F38" w14:textId="77777777" w:rsidTr="004C20A6">
        <w:trPr>
          <w:trHeight w:val="1499"/>
        </w:trPr>
        <w:tc>
          <w:tcPr>
            <w:tcW w:w="1145" w:type="dxa"/>
            <w:vMerge/>
          </w:tcPr>
          <w:p w14:paraId="4FA0CE4C" w14:textId="77777777" w:rsidR="004B08FB" w:rsidRPr="00F2744C" w:rsidRDefault="004B08FB" w:rsidP="004C20A6">
            <w:pPr>
              <w:bidi/>
              <w:jc w:val="center"/>
              <w:rPr>
                <w:szCs w:val="22"/>
                <w:rtl/>
                <w:lang w:bidi="fa-IR"/>
              </w:rPr>
            </w:pPr>
          </w:p>
        </w:tc>
        <w:tc>
          <w:tcPr>
            <w:tcW w:w="1276" w:type="dxa"/>
          </w:tcPr>
          <w:p w14:paraId="67170882" w14:textId="77777777" w:rsidR="004B08FB" w:rsidRPr="00F2744C" w:rsidRDefault="004B08FB" w:rsidP="004C20A6">
            <w:pPr>
              <w:bidi/>
              <w:jc w:val="center"/>
              <w:rPr>
                <w:szCs w:val="22"/>
                <w:rtl/>
                <w:lang w:bidi="fa-IR"/>
              </w:rPr>
            </w:pPr>
            <w:r w:rsidRPr="00F2744C">
              <w:rPr>
                <w:szCs w:val="22"/>
                <w:lang w:bidi="fa-IR"/>
              </w:rPr>
              <w:t>MCOP</w:t>
            </w:r>
            <w:r w:rsidRPr="00F2744C">
              <w:rPr>
                <w:rFonts w:hint="cs"/>
                <w:szCs w:val="22"/>
                <w:rtl/>
                <w:lang w:bidi="fa-IR"/>
              </w:rPr>
              <w:t xml:space="preserve"> (4</w:t>
            </w:r>
            <w:r>
              <w:rPr>
                <w:rFonts w:hint="cs"/>
                <w:szCs w:val="22"/>
                <w:rtl/>
                <w:lang w:bidi="fa-IR"/>
              </w:rPr>
              <w:t xml:space="preserve"> در شکل 19</w:t>
            </w:r>
            <w:r w:rsidRPr="00F2744C">
              <w:rPr>
                <w:rFonts w:hint="cs"/>
                <w:szCs w:val="22"/>
                <w:rtl/>
                <w:lang w:bidi="fa-IR"/>
              </w:rPr>
              <w:t>)</w:t>
            </w:r>
          </w:p>
        </w:tc>
        <w:tc>
          <w:tcPr>
            <w:tcW w:w="709" w:type="dxa"/>
          </w:tcPr>
          <w:p w14:paraId="79AE4754" w14:textId="77777777" w:rsidR="004B08FB" w:rsidRPr="00F2744C" w:rsidRDefault="004B08FB" w:rsidP="004C20A6">
            <w:pPr>
              <w:bidi/>
              <w:jc w:val="center"/>
              <w:rPr>
                <w:szCs w:val="22"/>
                <w:rtl/>
                <w:lang w:bidi="fa-IR"/>
              </w:rPr>
            </w:pPr>
            <w:r w:rsidRPr="00F2744C">
              <w:rPr>
                <w:rFonts w:hint="cs"/>
                <w:szCs w:val="22"/>
                <w:rtl/>
                <w:lang w:bidi="fa-IR"/>
              </w:rPr>
              <w:t>22 میلیون تن</w:t>
            </w:r>
          </w:p>
        </w:tc>
        <w:tc>
          <w:tcPr>
            <w:tcW w:w="992" w:type="dxa"/>
          </w:tcPr>
          <w:p w14:paraId="2DF35522" w14:textId="77777777" w:rsidR="004B08FB" w:rsidRPr="00F2744C" w:rsidRDefault="004B08FB" w:rsidP="004C20A6">
            <w:pPr>
              <w:bidi/>
              <w:jc w:val="center"/>
              <w:rPr>
                <w:szCs w:val="22"/>
                <w:rtl/>
                <w:lang w:bidi="fa-IR"/>
              </w:rPr>
            </w:pPr>
            <w:r w:rsidRPr="00F2744C">
              <w:rPr>
                <w:rFonts w:hint="cs"/>
                <w:szCs w:val="22"/>
                <w:rtl/>
                <w:lang w:bidi="fa-IR"/>
              </w:rPr>
              <w:t>441</w:t>
            </w:r>
          </w:p>
        </w:tc>
        <w:tc>
          <w:tcPr>
            <w:tcW w:w="992" w:type="dxa"/>
          </w:tcPr>
          <w:p w14:paraId="6B15B751" w14:textId="77777777" w:rsidR="004B08FB" w:rsidRPr="00F2744C" w:rsidRDefault="004B08FB" w:rsidP="004C20A6">
            <w:pPr>
              <w:bidi/>
              <w:jc w:val="center"/>
              <w:rPr>
                <w:szCs w:val="22"/>
                <w:rtl/>
                <w:lang w:bidi="fa-IR"/>
              </w:rPr>
            </w:pPr>
            <w:r w:rsidRPr="00F2744C">
              <w:rPr>
                <w:rFonts w:hint="cs"/>
                <w:szCs w:val="22"/>
                <w:rtl/>
                <w:lang w:bidi="fa-IR"/>
              </w:rPr>
              <w:t>771</w:t>
            </w:r>
          </w:p>
        </w:tc>
        <w:tc>
          <w:tcPr>
            <w:tcW w:w="1659" w:type="dxa"/>
          </w:tcPr>
          <w:p w14:paraId="3B268095" w14:textId="77777777" w:rsidR="004B08FB" w:rsidRPr="00F2744C" w:rsidRDefault="004B08FB" w:rsidP="004C20A6">
            <w:pPr>
              <w:bidi/>
              <w:jc w:val="center"/>
              <w:rPr>
                <w:szCs w:val="22"/>
                <w:rtl/>
                <w:lang w:bidi="fa-IR"/>
              </w:rPr>
            </w:pPr>
            <w:r w:rsidRPr="00F2744C">
              <w:rPr>
                <w:rFonts w:hint="cs"/>
                <w:szCs w:val="22"/>
                <w:rtl/>
                <w:lang w:bidi="fa-IR"/>
              </w:rPr>
              <w:t>در سال 2017 راه‌اندازی شد</w:t>
            </w:r>
          </w:p>
        </w:tc>
        <w:tc>
          <w:tcPr>
            <w:tcW w:w="1890" w:type="dxa"/>
          </w:tcPr>
          <w:p w14:paraId="4F1FAC2B" w14:textId="77777777" w:rsidR="004B08FB" w:rsidRPr="00F2744C" w:rsidRDefault="004B08FB" w:rsidP="004C20A6">
            <w:pPr>
              <w:bidi/>
              <w:jc w:val="both"/>
              <w:rPr>
                <w:szCs w:val="22"/>
                <w:rtl/>
                <w:lang w:bidi="fa-IR"/>
              </w:rPr>
            </w:pPr>
            <w:r w:rsidRPr="00F2744C">
              <w:rPr>
                <w:rFonts w:hint="cs"/>
                <w:szCs w:val="22"/>
                <w:rtl/>
                <w:lang w:bidi="fa-IR"/>
              </w:rPr>
              <w:t>اساسا نفت خریداری شده از خاورمیانه را به طور زمینی منتقل می‌کند و تنگه مالاکا را دور می‌زند، مسیر انتقال را بسیار کوتاه‌تر و هزینه واردات نفت از خاورمیانه را کاهش می‌دهد.</w:t>
            </w:r>
          </w:p>
        </w:tc>
        <w:tc>
          <w:tcPr>
            <w:tcW w:w="1965" w:type="dxa"/>
          </w:tcPr>
          <w:p w14:paraId="0D1CD7DF" w14:textId="77777777" w:rsidR="004B08FB" w:rsidRPr="00F2744C" w:rsidRDefault="004B08FB" w:rsidP="004C20A6">
            <w:pPr>
              <w:bidi/>
              <w:jc w:val="center"/>
              <w:rPr>
                <w:szCs w:val="22"/>
                <w:rtl/>
                <w:lang w:bidi="fa-IR"/>
              </w:rPr>
            </w:pPr>
            <w:r w:rsidRPr="00F2744C">
              <w:rPr>
                <w:rFonts w:hint="cs"/>
                <w:szCs w:val="22"/>
                <w:rtl/>
                <w:lang w:bidi="fa-IR"/>
              </w:rPr>
              <w:t>ظرفیت دور زدن این مسیر تنها 10 درصد حمل‌و‌نقل دریایی است</w:t>
            </w:r>
          </w:p>
        </w:tc>
      </w:tr>
      <w:tr w:rsidR="004B08FB" w:rsidRPr="00F2744C" w14:paraId="5FC340A7" w14:textId="77777777" w:rsidTr="004C20A6">
        <w:trPr>
          <w:trHeight w:val="78"/>
        </w:trPr>
        <w:tc>
          <w:tcPr>
            <w:tcW w:w="1145" w:type="dxa"/>
            <w:vMerge w:val="restart"/>
            <w:shd w:val="clear" w:color="auto" w:fill="D9E2F3" w:themeFill="accent1" w:themeFillTint="33"/>
          </w:tcPr>
          <w:p w14:paraId="55F5DC94" w14:textId="77777777" w:rsidR="004B08FB" w:rsidRPr="00F2744C" w:rsidRDefault="004B08FB" w:rsidP="004C20A6">
            <w:pPr>
              <w:bidi/>
              <w:jc w:val="center"/>
              <w:rPr>
                <w:szCs w:val="22"/>
                <w:rtl/>
                <w:lang w:bidi="fa-IR"/>
              </w:rPr>
            </w:pPr>
            <w:r w:rsidRPr="00F2744C">
              <w:rPr>
                <w:rFonts w:hint="cs"/>
                <w:szCs w:val="22"/>
                <w:rtl/>
                <w:lang w:bidi="fa-IR"/>
              </w:rPr>
              <w:lastRenderedPageBreak/>
              <w:t>روسیه</w:t>
            </w:r>
          </w:p>
        </w:tc>
        <w:tc>
          <w:tcPr>
            <w:tcW w:w="1276" w:type="dxa"/>
            <w:shd w:val="clear" w:color="auto" w:fill="D9E2F3" w:themeFill="accent1" w:themeFillTint="33"/>
          </w:tcPr>
          <w:p w14:paraId="541BED4F" w14:textId="77777777" w:rsidR="004B08FB" w:rsidRPr="00F2744C" w:rsidRDefault="004B08FB" w:rsidP="004C20A6">
            <w:pPr>
              <w:bidi/>
              <w:jc w:val="center"/>
              <w:rPr>
                <w:szCs w:val="22"/>
                <w:rtl/>
                <w:lang w:bidi="fa-IR"/>
              </w:rPr>
            </w:pPr>
            <w:r w:rsidRPr="00F2744C">
              <w:rPr>
                <w:szCs w:val="22"/>
                <w:lang w:bidi="fa-IR"/>
              </w:rPr>
              <w:t>ESPO</w:t>
            </w:r>
            <w:r w:rsidRPr="00F2744C">
              <w:rPr>
                <w:rFonts w:hint="cs"/>
                <w:szCs w:val="22"/>
                <w:rtl/>
                <w:lang w:bidi="fa-IR"/>
              </w:rPr>
              <w:t xml:space="preserve"> (5</w:t>
            </w:r>
            <w:r>
              <w:rPr>
                <w:rFonts w:hint="cs"/>
                <w:szCs w:val="22"/>
                <w:rtl/>
                <w:lang w:bidi="fa-IR"/>
              </w:rPr>
              <w:t xml:space="preserve"> در شکل 19</w:t>
            </w:r>
            <w:r w:rsidRPr="00F2744C">
              <w:rPr>
                <w:rFonts w:hint="cs"/>
                <w:szCs w:val="22"/>
                <w:rtl/>
                <w:lang w:bidi="fa-IR"/>
              </w:rPr>
              <w:t>)</w:t>
            </w:r>
            <w:r>
              <w:rPr>
                <w:noProof/>
                <w:szCs w:val="22"/>
                <w:lang w:bidi="fa-IR"/>
              </w:rPr>
              <w:t xml:space="preserve"> (</w:t>
            </w:r>
            <w:r w:rsidRPr="00A54EC2">
              <w:rPr>
                <w:i/>
                <w:iCs/>
                <w:noProof/>
                <w:szCs w:val="22"/>
                <w:lang w:bidi="fa-IR"/>
              </w:rPr>
              <w:t xml:space="preserve">Eastern </w:t>
            </w:r>
            <w:r w:rsidRPr="00A54EC2">
              <w:rPr>
                <w:i/>
                <w:iCs/>
              </w:rPr>
              <w:t>Siberia</w:t>
            </w:r>
            <w:r w:rsidRPr="00A54EC2">
              <w:rPr>
                <w:i/>
                <w:iCs/>
                <w:noProof/>
                <w:szCs w:val="22"/>
                <w:lang w:bidi="fa-IR"/>
              </w:rPr>
              <w:t xml:space="preserve"> oil pipeline</w:t>
            </w:r>
            <w:r w:rsidRPr="00F350B1">
              <w:rPr>
                <w:noProof/>
                <w:szCs w:val="22"/>
                <w:lang w:bidi="fa-IR"/>
              </w:rPr>
              <w:t>)</w:t>
            </w:r>
          </w:p>
        </w:tc>
        <w:tc>
          <w:tcPr>
            <w:tcW w:w="709" w:type="dxa"/>
            <w:shd w:val="clear" w:color="auto" w:fill="D9E2F3" w:themeFill="accent1" w:themeFillTint="33"/>
          </w:tcPr>
          <w:p w14:paraId="4E6BDDD8" w14:textId="77777777" w:rsidR="004B08FB" w:rsidRPr="00F2744C" w:rsidRDefault="004B08FB" w:rsidP="004C20A6">
            <w:pPr>
              <w:bidi/>
              <w:jc w:val="center"/>
              <w:rPr>
                <w:szCs w:val="22"/>
                <w:rtl/>
                <w:lang w:bidi="fa-IR"/>
              </w:rPr>
            </w:pPr>
            <w:r w:rsidRPr="00F2744C">
              <w:rPr>
                <w:rFonts w:hint="cs"/>
                <w:szCs w:val="22"/>
                <w:rtl/>
                <w:lang w:bidi="fa-IR"/>
              </w:rPr>
              <w:t>80 میلیون تن</w:t>
            </w:r>
          </w:p>
        </w:tc>
        <w:tc>
          <w:tcPr>
            <w:tcW w:w="992" w:type="dxa"/>
            <w:shd w:val="clear" w:color="auto" w:fill="D9E2F3" w:themeFill="accent1" w:themeFillTint="33"/>
          </w:tcPr>
          <w:p w14:paraId="1B2A81C3" w14:textId="77777777" w:rsidR="004B08FB" w:rsidRPr="00F2744C" w:rsidRDefault="004B08FB" w:rsidP="004C20A6">
            <w:pPr>
              <w:bidi/>
              <w:jc w:val="center"/>
              <w:rPr>
                <w:szCs w:val="22"/>
                <w:rtl/>
                <w:lang w:bidi="fa-IR"/>
              </w:rPr>
            </w:pPr>
            <w:r w:rsidRPr="00F2744C">
              <w:rPr>
                <w:rFonts w:hint="cs"/>
                <w:szCs w:val="22"/>
                <w:rtl/>
                <w:lang w:bidi="fa-IR"/>
              </w:rPr>
              <w:t>1604</w:t>
            </w:r>
          </w:p>
        </w:tc>
        <w:tc>
          <w:tcPr>
            <w:tcW w:w="992" w:type="dxa"/>
            <w:shd w:val="clear" w:color="auto" w:fill="D9E2F3" w:themeFill="accent1" w:themeFillTint="33"/>
          </w:tcPr>
          <w:p w14:paraId="48C0C498" w14:textId="77777777" w:rsidR="004B08FB" w:rsidRPr="00F2744C" w:rsidRDefault="004B08FB" w:rsidP="004C20A6">
            <w:pPr>
              <w:bidi/>
              <w:jc w:val="center"/>
              <w:rPr>
                <w:szCs w:val="22"/>
                <w:rtl/>
                <w:lang w:bidi="fa-IR"/>
              </w:rPr>
            </w:pPr>
            <w:r w:rsidRPr="00F2744C">
              <w:rPr>
                <w:rFonts w:hint="cs"/>
                <w:szCs w:val="22"/>
                <w:rtl/>
                <w:lang w:bidi="fa-IR"/>
              </w:rPr>
              <w:t>3801</w:t>
            </w:r>
          </w:p>
        </w:tc>
        <w:tc>
          <w:tcPr>
            <w:tcW w:w="1659" w:type="dxa"/>
            <w:shd w:val="clear" w:color="auto" w:fill="D9E2F3" w:themeFill="accent1" w:themeFillTint="33"/>
          </w:tcPr>
          <w:p w14:paraId="2642E23F" w14:textId="77777777" w:rsidR="004B08FB" w:rsidRPr="00F2744C" w:rsidRDefault="004B08FB" w:rsidP="004C20A6">
            <w:pPr>
              <w:bidi/>
              <w:jc w:val="center"/>
              <w:rPr>
                <w:szCs w:val="22"/>
                <w:rtl/>
                <w:lang w:bidi="fa-IR"/>
              </w:rPr>
            </w:pPr>
            <w:r w:rsidRPr="00F2744C">
              <w:rPr>
                <w:rFonts w:hint="cs"/>
                <w:szCs w:val="22"/>
                <w:rtl/>
                <w:lang w:bidi="fa-IR"/>
              </w:rPr>
              <w:t>در سال 2009 عملیاتی شد</w:t>
            </w:r>
          </w:p>
        </w:tc>
        <w:tc>
          <w:tcPr>
            <w:tcW w:w="1890" w:type="dxa"/>
            <w:vMerge w:val="restart"/>
            <w:shd w:val="clear" w:color="auto" w:fill="D9E2F3" w:themeFill="accent1" w:themeFillTint="33"/>
          </w:tcPr>
          <w:p w14:paraId="6EEE5B5B" w14:textId="77777777" w:rsidR="004B08FB" w:rsidRPr="00F2744C" w:rsidRDefault="004B08FB" w:rsidP="004C20A6">
            <w:pPr>
              <w:bidi/>
              <w:jc w:val="both"/>
              <w:rPr>
                <w:szCs w:val="22"/>
                <w:rtl/>
                <w:lang w:bidi="fa-IR"/>
              </w:rPr>
            </w:pPr>
            <w:r w:rsidRPr="00F2744C">
              <w:rPr>
                <w:rFonts w:hint="cs"/>
                <w:szCs w:val="22"/>
                <w:rtl/>
                <w:lang w:bidi="fa-IR"/>
              </w:rPr>
              <w:t>در کاهش هزینه‌ها موثر بوده استو بازدهی واردات نفت چین از روسیه را بالا برده که قبلا متکی به ریل بود؛ نیاز چین به متنوع‌سازی تامین نفت را برآورده کرده و امنیت انرژی را تضمین نموده است.</w:t>
            </w:r>
          </w:p>
        </w:tc>
        <w:tc>
          <w:tcPr>
            <w:tcW w:w="1965" w:type="dxa"/>
            <w:vMerge w:val="restart"/>
            <w:shd w:val="clear" w:color="auto" w:fill="D9E2F3" w:themeFill="accent1" w:themeFillTint="33"/>
          </w:tcPr>
          <w:p w14:paraId="4933B568" w14:textId="77777777" w:rsidR="004B08FB" w:rsidRPr="00F2744C" w:rsidRDefault="004B08FB" w:rsidP="004C20A6">
            <w:pPr>
              <w:bidi/>
              <w:jc w:val="center"/>
              <w:rPr>
                <w:szCs w:val="22"/>
                <w:rtl/>
                <w:lang w:bidi="fa-IR"/>
              </w:rPr>
            </w:pPr>
            <w:r w:rsidRPr="00F2744C">
              <w:rPr>
                <w:rFonts w:hint="cs"/>
                <w:szCs w:val="22"/>
                <w:rtl/>
                <w:lang w:bidi="fa-IR"/>
              </w:rPr>
              <w:t>نگرانی‌های روسیه در مورد صعود چین مشکلاتی برای دو کشور جهت ادامه تعمیق همکاری در زمینه نفتی ایجاد کرده است.</w:t>
            </w:r>
          </w:p>
        </w:tc>
      </w:tr>
      <w:tr w:rsidR="004B08FB" w:rsidRPr="00F2744C" w14:paraId="4AC11F4A" w14:textId="77777777" w:rsidTr="004C20A6">
        <w:trPr>
          <w:trHeight w:val="858"/>
        </w:trPr>
        <w:tc>
          <w:tcPr>
            <w:tcW w:w="1145" w:type="dxa"/>
            <w:vMerge/>
            <w:shd w:val="clear" w:color="auto" w:fill="D9E2F3" w:themeFill="accent1" w:themeFillTint="33"/>
          </w:tcPr>
          <w:p w14:paraId="609439C2" w14:textId="77777777" w:rsidR="004B08FB" w:rsidRPr="00F2744C" w:rsidRDefault="004B08FB" w:rsidP="004C20A6">
            <w:pPr>
              <w:bidi/>
              <w:jc w:val="center"/>
              <w:rPr>
                <w:szCs w:val="22"/>
                <w:rtl/>
                <w:lang w:bidi="fa-IR"/>
              </w:rPr>
            </w:pPr>
          </w:p>
        </w:tc>
        <w:tc>
          <w:tcPr>
            <w:tcW w:w="1276" w:type="dxa"/>
            <w:vMerge w:val="restart"/>
            <w:shd w:val="clear" w:color="auto" w:fill="D9E2F3" w:themeFill="accent1" w:themeFillTint="33"/>
          </w:tcPr>
          <w:p w14:paraId="3178A151" w14:textId="77777777" w:rsidR="004B08FB" w:rsidRPr="00F2744C" w:rsidRDefault="004B08FB" w:rsidP="004C20A6">
            <w:pPr>
              <w:bidi/>
              <w:jc w:val="center"/>
              <w:rPr>
                <w:szCs w:val="22"/>
                <w:rtl/>
                <w:lang w:bidi="fa-IR"/>
              </w:rPr>
            </w:pPr>
            <w:r w:rsidRPr="00F2744C">
              <w:rPr>
                <w:szCs w:val="22"/>
                <w:lang w:bidi="fa-IR"/>
              </w:rPr>
              <w:t>RCOP</w:t>
            </w:r>
            <w:r w:rsidRPr="00F2744C">
              <w:rPr>
                <w:rFonts w:hint="cs"/>
                <w:szCs w:val="22"/>
                <w:rtl/>
                <w:lang w:bidi="fa-IR"/>
              </w:rPr>
              <w:t xml:space="preserve"> (6</w:t>
            </w:r>
            <w:r>
              <w:rPr>
                <w:rFonts w:hint="cs"/>
                <w:szCs w:val="22"/>
                <w:rtl/>
                <w:lang w:bidi="fa-IR"/>
              </w:rPr>
              <w:t xml:space="preserve"> در شکل 19</w:t>
            </w:r>
            <w:r w:rsidRPr="00F2744C">
              <w:rPr>
                <w:rFonts w:hint="cs"/>
                <w:szCs w:val="22"/>
                <w:rtl/>
                <w:lang w:bidi="fa-IR"/>
              </w:rPr>
              <w:t>)</w:t>
            </w:r>
          </w:p>
        </w:tc>
        <w:tc>
          <w:tcPr>
            <w:tcW w:w="709" w:type="dxa"/>
            <w:shd w:val="clear" w:color="auto" w:fill="D9E2F3" w:themeFill="accent1" w:themeFillTint="33"/>
          </w:tcPr>
          <w:p w14:paraId="7BD17218" w14:textId="77777777" w:rsidR="004B08FB" w:rsidRPr="00F2744C" w:rsidRDefault="004B08FB" w:rsidP="004C20A6">
            <w:pPr>
              <w:bidi/>
              <w:jc w:val="center"/>
              <w:rPr>
                <w:szCs w:val="22"/>
                <w:rtl/>
                <w:lang w:bidi="fa-IR"/>
              </w:rPr>
            </w:pPr>
            <w:r w:rsidRPr="00F2744C">
              <w:rPr>
                <w:rFonts w:hint="cs"/>
                <w:szCs w:val="22"/>
                <w:rtl/>
                <w:lang w:bidi="fa-IR"/>
              </w:rPr>
              <w:t>50 میلیون تن</w:t>
            </w:r>
          </w:p>
        </w:tc>
        <w:tc>
          <w:tcPr>
            <w:tcW w:w="992" w:type="dxa"/>
            <w:shd w:val="clear" w:color="auto" w:fill="D9E2F3" w:themeFill="accent1" w:themeFillTint="33"/>
          </w:tcPr>
          <w:p w14:paraId="2D130279" w14:textId="77777777" w:rsidR="004B08FB" w:rsidRPr="00F2744C" w:rsidRDefault="004B08FB" w:rsidP="004C20A6">
            <w:pPr>
              <w:bidi/>
              <w:jc w:val="center"/>
              <w:rPr>
                <w:szCs w:val="22"/>
                <w:rtl/>
                <w:lang w:bidi="fa-IR"/>
              </w:rPr>
            </w:pPr>
            <w:r w:rsidRPr="00F2744C">
              <w:rPr>
                <w:rFonts w:hint="cs"/>
                <w:szCs w:val="22"/>
                <w:rtl/>
                <w:lang w:bidi="fa-IR"/>
              </w:rPr>
              <w:t>1003</w:t>
            </w:r>
          </w:p>
        </w:tc>
        <w:tc>
          <w:tcPr>
            <w:tcW w:w="992" w:type="dxa"/>
            <w:shd w:val="clear" w:color="auto" w:fill="D9E2F3" w:themeFill="accent1" w:themeFillTint="33"/>
          </w:tcPr>
          <w:p w14:paraId="4D52AA42" w14:textId="77777777" w:rsidR="004B08FB" w:rsidRPr="00F2744C" w:rsidRDefault="004B08FB" w:rsidP="004C20A6">
            <w:pPr>
              <w:bidi/>
              <w:jc w:val="center"/>
              <w:rPr>
                <w:szCs w:val="22"/>
                <w:rtl/>
                <w:lang w:bidi="fa-IR"/>
              </w:rPr>
            </w:pPr>
            <w:r w:rsidRPr="00F2744C">
              <w:rPr>
                <w:rFonts w:hint="cs"/>
                <w:szCs w:val="22"/>
                <w:rtl/>
                <w:lang w:bidi="fa-IR"/>
              </w:rPr>
              <w:t>1056</w:t>
            </w:r>
          </w:p>
        </w:tc>
        <w:tc>
          <w:tcPr>
            <w:tcW w:w="1659" w:type="dxa"/>
            <w:shd w:val="clear" w:color="auto" w:fill="D9E2F3" w:themeFill="accent1" w:themeFillTint="33"/>
          </w:tcPr>
          <w:p w14:paraId="775A78B2" w14:textId="77777777" w:rsidR="004B08FB" w:rsidRPr="00F2744C" w:rsidRDefault="004B08FB" w:rsidP="004C20A6">
            <w:pPr>
              <w:bidi/>
              <w:jc w:val="center"/>
              <w:rPr>
                <w:szCs w:val="22"/>
                <w:rtl/>
                <w:lang w:bidi="fa-IR"/>
              </w:rPr>
            </w:pPr>
            <w:r w:rsidRPr="00F2744C">
              <w:rPr>
                <w:rFonts w:hint="cs"/>
                <w:szCs w:val="22"/>
                <w:rtl/>
                <w:lang w:bidi="fa-IR"/>
              </w:rPr>
              <w:t>اولین خط لوله در سال 2011 عملیاتی شد</w:t>
            </w:r>
          </w:p>
        </w:tc>
        <w:tc>
          <w:tcPr>
            <w:tcW w:w="1890" w:type="dxa"/>
            <w:vMerge/>
            <w:shd w:val="clear" w:color="auto" w:fill="D9E2F3" w:themeFill="accent1" w:themeFillTint="33"/>
          </w:tcPr>
          <w:p w14:paraId="64D532E2" w14:textId="77777777" w:rsidR="004B08FB" w:rsidRPr="00F2744C" w:rsidRDefault="004B08FB" w:rsidP="004C20A6">
            <w:pPr>
              <w:bidi/>
              <w:jc w:val="center"/>
              <w:rPr>
                <w:szCs w:val="22"/>
                <w:rtl/>
                <w:lang w:bidi="fa-IR"/>
              </w:rPr>
            </w:pPr>
          </w:p>
        </w:tc>
        <w:tc>
          <w:tcPr>
            <w:tcW w:w="1965" w:type="dxa"/>
            <w:vMerge/>
            <w:shd w:val="clear" w:color="auto" w:fill="D9E2F3" w:themeFill="accent1" w:themeFillTint="33"/>
          </w:tcPr>
          <w:p w14:paraId="620DE96F" w14:textId="77777777" w:rsidR="004B08FB" w:rsidRPr="00F2744C" w:rsidRDefault="004B08FB" w:rsidP="004C20A6">
            <w:pPr>
              <w:bidi/>
              <w:jc w:val="center"/>
              <w:rPr>
                <w:szCs w:val="22"/>
                <w:rtl/>
                <w:lang w:bidi="fa-IR"/>
              </w:rPr>
            </w:pPr>
          </w:p>
        </w:tc>
      </w:tr>
      <w:tr w:rsidR="004B08FB" w:rsidRPr="00F2744C" w14:paraId="7FF37E4B" w14:textId="77777777" w:rsidTr="004C20A6">
        <w:trPr>
          <w:trHeight w:val="536"/>
        </w:trPr>
        <w:tc>
          <w:tcPr>
            <w:tcW w:w="1145" w:type="dxa"/>
            <w:vMerge/>
            <w:shd w:val="clear" w:color="auto" w:fill="D9E2F3" w:themeFill="accent1" w:themeFillTint="33"/>
          </w:tcPr>
          <w:p w14:paraId="6DDA3D29" w14:textId="77777777" w:rsidR="004B08FB" w:rsidRPr="00F2744C" w:rsidRDefault="004B08FB" w:rsidP="004C20A6">
            <w:pPr>
              <w:bidi/>
              <w:jc w:val="center"/>
              <w:rPr>
                <w:szCs w:val="22"/>
                <w:rtl/>
                <w:lang w:bidi="fa-IR"/>
              </w:rPr>
            </w:pPr>
          </w:p>
        </w:tc>
        <w:tc>
          <w:tcPr>
            <w:tcW w:w="1276" w:type="dxa"/>
            <w:vMerge/>
            <w:shd w:val="clear" w:color="auto" w:fill="D9E2F3" w:themeFill="accent1" w:themeFillTint="33"/>
          </w:tcPr>
          <w:p w14:paraId="68694195" w14:textId="77777777" w:rsidR="004B08FB" w:rsidRPr="00F2744C" w:rsidRDefault="004B08FB" w:rsidP="004C20A6">
            <w:pPr>
              <w:bidi/>
              <w:jc w:val="center"/>
              <w:rPr>
                <w:szCs w:val="22"/>
                <w:rtl/>
                <w:lang w:bidi="fa-IR"/>
              </w:rPr>
            </w:pPr>
          </w:p>
        </w:tc>
        <w:tc>
          <w:tcPr>
            <w:tcW w:w="709" w:type="dxa"/>
            <w:shd w:val="clear" w:color="auto" w:fill="D9E2F3" w:themeFill="accent1" w:themeFillTint="33"/>
          </w:tcPr>
          <w:p w14:paraId="2905DC5A" w14:textId="77777777" w:rsidR="004B08FB" w:rsidRPr="00F2744C" w:rsidRDefault="004B08FB" w:rsidP="004C20A6">
            <w:pPr>
              <w:bidi/>
              <w:jc w:val="center"/>
              <w:rPr>
                <w:szCs w:val="22"/>
                <w:rtl/>
                <w:lang w:bidi="fa-IR"/>
              </w:rPr>
            </w:pPr>
            <w:r w:rsidRPr="00F2744C">
              <w:rPr>
                <w:rFonts w:hint="cs"/>
                <w:szCs w:val="22"/>
                <w:rtl/>
                <w:lang w:bidi="fa-IR"/>
              </w:rPr>
              <w:t>15 میلیون تن</w:t>
            </w:r>
          </w:p>
        </w:tc>
        <w:tc>
          <w:tcPr>
            <w:tcW w:w="992" w:type="dxa"/>
            <w:shd w:val="clear" w:color="auto" w:fill="D9E2F3" w:themeFill="accent1" w:themeFillTint="33"/>
          </w:tcPr>
          <w:p w14:paraId="60E33FC3" w14:textId="77777777" w:rsidR="004B08FB" w:rsidRPr="00F2744C" w:rsidRDefault="004B08FB" w:rsidP="004C20A6">
            <w:pPr>
              <w:bidi/>
              <w:jc w:val="center"/>
              <w:rPr>
                <w:szCs w:val="22"/>
                <w:rtl/>
                <w:lang w:bidi="fa-IR"/>
              </w:rPr>
            </w:pPr>
            <w:r w:rsidRPr="00F2744C">
              <w:rPr>
                <w:rFonts w:hint="cs"/>
                <w:szCs w:val="22"/>
                <w:rtl/>
                <w:lang w:bidi="fa-IR"/>
              </w:rPr>
              <w:t>301</w:t>
            </w:r>
          </w:p>
        </w:tc>
        <w:tc>
          <w:tcPr>
            <w:tcW w:w="992" w:type="dxa"/>
            <w:shd w:val="clear" w:color="auto" w:fill="D9E2F3" w:themeFill="accent1" w:themeFillTint="33"/>
          </w:tcPr>
          <w:p w14:paraId="0911F83B" w14:textId="77777777" w:rsidR="004B08FB" w:rsidRPr="00F2744C" w:rsidRDefault="004B08FB" w:rsidP="004C20A6">
            <w:pPr>
              <w:bidi/>
              <w:jc w:val="center"/>
              <w:rPr>
                <w:szCs w:val="22"/>
                <w:rtl/>
                <w:lang w:bidi="fa-IR"/>
              </w:rPr>
            </w:pPr>
            <w:r w:rsidRPr="00F2744C">
              <w:rPr>
                <w:rFonts w:hint="cs"/>
                <w:szCs w:val="22"/>
                <w:rtl/>
                <w:lang w:bidi="fa-IR"/>
              </w:rPr>
              <w:t>941</w:t>
            </w:r>
          </w:p>
        </w:tc>
        <w:tc>
          <w:tcPr>
            <w:tcW w:w="1659" w:type="dxa"/>
            <w:shd w:val="clear" w:color="auto" w:fill="D9E2F3" w:themeFill="accent1" w:themeFillTint="33"/>
          </w:tcPr>
          <w:p w14:paraId="116CA17D" w14:textId="77777777" w:rsidR="004B08FB" w:rsidRPr="00F2744C" w:rsidRDefault="004B08FB" w:rsidP="004C20A6">
            <w:pPr>
              <w:bidi/>
              <w:jc w:val="center"/>
              <w:rPr>
                <w:szCs w:val="22"/>
                <w:rtl/>
                <w:lang w:bidi="fa-IR"/>
              </w:rPr>
            </w:pPr>
            <w:r w:rsidRPr="00F2744C">
              <w:rPr>
                <w:rFonts w:hint="cs"/>
                <w:szCs w:val="22"/>
                <w:rtl/>
                <w:lang w:bidi="fa-IR"/>
              </w:rPr>
              <w:t>دومین خط لوله در سال 2018 عملیاتی شد</w:t>
            </w:r>
          </w:p>
        </w:tc>
        <w:tc>
          <w:tcPr>
            <w:tcW w:w="1890" w:type="dxa"/>
            <w:vMerge/>
            <w:shd w:val="clear" w:color="auto" w:fill="D9E2F3" w:themeFill="accent1" w:themeFillTint="33"/>
          </w:tcPr>
          <w:p w14:paraId="0F7BF8C7" w14:textId="77777777" w:rsidR="004B08FB" w:rsidRPr="00F2744C" w:rsidRDefault="004B08FB" w:rsidP="004C20A6">
            <w:pPr>
              <w:bidi/>
              <w:jc w:val="center"/>
              <w:rPr>
                <w:szCs w:val="22"/>
                <w:rtl/>
                <w:lang w:bidi="fa-IR"/>
              </w:rPr>
            </w:pPr>
          </w:p>
        </w:tc>
        <w:tc>
          <w:tcPr>
            <w:tcW w:w="1965" w:type="dxa"/>
            <w:vMerge/>
            <w:shd w:val="clear" w:color="auto" w:fill="D9E2F3" w:themeFill="accent1" w:themeFillTint="33"/>
          </w:tcPr>
          <w:p w14:paraId="22039EE5" w14:textId="77777777" w:rsidR="004B08FB" w:rsidRPr="00F2744C" w:rsidRDefault="004B08FB" w:rsidP="004C20A6">
            <w:pPr>
              <w:bidi/>
              <w:jc w:val="center"/>
              <w:rPr>
                <w:szCs w:val="22"/>
                <w:rtl/>
                <w:lang w:bidi="fa-IR"/>
              </w:rPr>
            </w:pPr>
          </w:p>
        </w:tc>
      </w:tr>
      <w:tr w:rsidR="004B08FB" w:rsidRPr="00F2744C" w14:paraId="2A13B4F3" w14:textId="77777777" w:rsidTr="004C20A6">
        <w:trPr>
          <w:trHeight w:val="428"/>
        </w:trPr>
        <w:tc>
          <w:tcPr>
            <w:tcW w:w="1145" w:type="dxa"/>
            <w:vMerge/>
            <w:shd w:val="clear" w:color="auto" w:fill="D9E2F3" w:themeFill="accent1" w:themeFillTint="33"/>
          </w:tcPr>
          <w:p w14:paraId="3B4111E9" w14:textId="77777777" w:rsidR="004B08FB" w:rsidRPr="00F2744C" w:rsidRDefault="004B08FB" w:rsidP="004C20A6">
            <w:pPr>
              <w:bidi/>
              <w:jc w:val="center"/>
              <w:rPr>
                <w:szCs w:val="22"/>
                <w:rtl/>
                <w:lang w:bidi="fa-IR"/>
              </w:rPr>
            </w:pPr>
          </w:p>
        </w:tc>
        <w:tc>
          <w:tcPr>
            <w:tcW w:w="1276" w:type="dxa"/>
            <w:vMerge w:val="restart"/>
            <w:shd w:val="clear" w:color="auto" w:fill="D9E2F3" w:themeFill="accent1" w:themeFillTint="33"/>
          </w:tcPr>
          <w:p w14:paraId="4A58EB7D" w14:textId="77777777" w:rsidR="004B08FB" w:rsidRPr="00F2744C" w:rsidRDefault="004B08FB" w:rsidP="004C20A6">
            <w:pPr>
              <w:bidi/>
              <w:jc w:val="center"/>
              <w:rPr>
                <w:szCs w:val="22"/>
                <w:rtl/>
                <w:lang w:bidi="fa-IR"/>
              </w:rPr>
            </w:pPr>
            <w:r w:rsidRPr="00F2744C">
              <w:rPr>
                <w:szCs w:val="22"/>
                <w:lang w:bidi="fa-IR"/>
              </w:rPr>
              <w:t>RCGP</w:t>
            </w:r>
            <w:r w:rsidRPr="00F2744C">
              <w:rPr>
                <w:rFonts w:hint="cs"/>
                <w:szCs w:val="22"/>
                <w:rtl/>
                <w:lang w:bidi="fa-IR"/>
              </w:rPr>
              <w:t xml:space="preserve"> (7</w:t>
            </w:r>
            <w:r>
              <w:rPr>
                <w:rFonts w:hint="cs"/>
                <w:szCs w:val="22"/>
                <w:rtl/>
                <w:lang w:bidi="fa-IR"/>
              </w:rPr>
              <w:t xml:space="preserve"> در شکل 19</w:t>
            </w:r>
            <w:r w:rsidRPr="00F2744C">
              <w:rPr>
                <w:rFonts w:hint="cs"/>
                <w:szCs w:val="22"/>
                <w:rtl/>
                <w:lang w:bidi="fa-IR"/>
              </w:rPr>
              <w:t>)</w:t>
            </w:r>
            <w:r>
              <w:rPr>
                <w:noProof/>
                <w:szCs w:val="22"/>
                <w:lang w:bidi="fa-IR"/>
              </w:rPr>
              <w:t xml:space="preserve"> </w:t>
            </w:r>
            <w:r w:rsidRPr="00F350B1">
              <w:rPr>
                <w:noProof/>
                <w:szCs w:val="22"/>
                <w:lang w:bidi="fa-IR"/>
              </w:rPr>
              <w:t>(</w:t>
            </w:r>
            <w:r w:rsidRPr="00A54EC2">
              <w:rPr>
                <w:i/>
                <w:iCs/>
                <w:noProof/>
                <w:szCs w:val="22"/>
                <w:lang w:bidi="fa-IR"/>
              </w:rPr>
              <w:t xml:space="preserve">Power of </w:t>
            </w:r>
            <w:r w:rsidRPr="00A54EC2">
              <w:rPr>
                <w:i/>
                <w:iCs/>
              </w:rPr>
              <w:t>Siberia</w:t>
            </w:r>
            <w:r w:rsidRPr="00A54EC2">
              <w:rPr>
                <w:i/>
                <w:iCs/>
                <w:noProof/>
                <w:szCs w:val="22"/>
                <w:lang w:bidi="fa-IR"/>
              </w:rPr>
              <w:t xml:space="preserve"> 2</w:t>
            </w:r>
            <w:r w:rsidRPr="00F350B1">
              <w:rPr>
                <w:noProof/>
                <w:szCs w:val="22"/>
                <w:lang w:bidi="fa-IR"/>
              </w:rPr>
              <w:t>)</w:t>
            </w:r>
          </w:p>
        </w:tc>
        <w:tc>
          <w:tcPr>
            <w:tcW w:w="709" w:type="dxa"/>
            <w:shd w:val="clear" w:color="auto" w:fill="D9E2F3" w:themeFill="accent1" w:themeFillTint="33"/>
          </w:tcPr>
          <w:p w14:paraId="504EFE10" w14:textId="77777777" w:rsidR="004B08FB" w:rsidRPr="00F2744C" w:rsidRDefault="004B08FB" w:rsidP="004C20A6">
            <w:pPr>
              <w:bidi/>
              <w:jc w:val="center"/>
              <w:rPr>
                <w:szCs w:val="22"/>
                <w:rtl/>
                <w:lang w:bidi="fa-IR"/>
              </w:rPr>
            </w:pPr>
            <w:proofErr w:type="spellStart"/>
            <w:r w:rsidRPr="00F2744C">
              <w:rPr>
                <w:szCs w:val="22"/>
                <w:lang w:bidi="fa-IR"/>
              </w:rPr>
              <w:t>Bcm</w:t>
            </w:r>
            <w:proofErr w:type="spellEnd"/>
            <w:r w:rsidRPr="00F2744C">
              <w:rPr>
                <w:rFonts w:hint="cs"/>
                <w:szCs w:val="22"/>
                <w:rtl/>
                <w:lang w:bidi="fa-IR"/>
              </w:rPr>
              <w:t xml:space="preserve"> 30</w:t>
            </w:r>
          </w:p>
        </w:tc>
        <w:tc>
          <w:tcPr>
            <w:tcW w:w="992" w:type="dxa"/>
            <w:shd w:val="clear" w:color="auto" w:fill="D9E2F3" w:themeFill="accent1" w:themeFillTint="33"/>
          </w:tcPr>
          <w:p w14:paraId="01759BFC" w14:textId="77777777" w:rsidR="004B08FB" w:rsidRPr="00F2744C" w:rsidRDefault="004B08FB" w:rsidP="004C20A6">
            <w:pPr>
              <w:bidi/>
              <w:jc w:val="center"/>
              <w:rPr>
                <w:szCs w:val="22"/>
                <w:rtl/>
                <w:lang w:bidi="fa-IR"/>
              </w:rPr>
            </w:pPr>
            <w:r w:rsidRPr="00F2744C">
              <w:rPr>
                <w:rFonts w:hint="cs"/>
                <w:szCs w:val="22"/>
                <w:rtl/>
                <w:lang w:bidi="fa-IR"/>
              </w:rPr>
              <w:t>516</w:t>
            </w:r>
          </w:p>
        </w:tc>
        <w:tc>
          <w:tcPr>
            <w:tcW w:w="992" w:type="dxa"/>
            <w:vMerge w:val="restart"/>
            <w:shd w:val="clear" w:color="auto" w:fill="D9E2F3" w:themeFill="accent1" w:themeFillTint="33"/>
          </w:tcPr>
          <w:p w14:paraId="17EDC2CE" w14:textId="77777777" w:rsidR="004B08FB" w:rsidRPr="00F2744C" w:rsidRDefault="004B08FB" w:rsidP="004C20A6">
            <w:pPr>
              <w:bidi/>
              <w:jc w:val="center"/>
              <w:rPr>
                <w:szCs w:val="22"/>
                <w:rtl/>
                <w:lang w:bidi="fa-IR"/>
              </w:rPr>
            </w:pPr>
            <w:r w:rsidRPr="00F2744C">
              <w:rPr>
                <w:rFonts w:hint="cs"/>
                <w:szCs w:val="22"/>
                <w:rtl/>
                <w:lang w:bidi="fa-IR"/>
              </w:rPr>
              <w:t>2594</w:t>
            </w:r>
          </w:p>
        </w:tc>
        <w:tc>
          <w:tcPr>
            <w:tcW w:w="1659" w:type="dxa"/>
            <w:shd w:val="clear" w:color="auto" w:fill="D9E2F3" w:themeFill="accent1" w:themeFillTint="33"/>
          </w:tcPr>
          <w:p w14:paraId="17570B6B" w14:textId="77777777" w:rsidR="004B08FB" w:rsidRPr="00F2744C" w:rsidRDefault="004B08FB" w:rsidP="004C20A6">
            <w:pPr>
              <w:bidi/>
              <w:jc w:val="center"/>
              <w:rPr>
                <w:szCs w:val="22"/>
                <w:rtl/>
                <w:lang w:bidi="fa-IR"/>
              </w:rPr>
            </w:pPr>
            <w:r w:rsidRPr="00F2744C">
              <w:rPr>
                <w:szCs w:val="22"/>
                <w:rtl/>
                <w:lang w:bidi="fa-IR"/>
              </w:rPr>
              <w:t>خط غرب</w:t>
            </w:r>
            <w:r w:rsidRPr="00F2744C">
              <w:rPr>
                <w:rFonts w:hint="cs"/>
                <w:szCs w:val="22"/>
                <w:rtl/>
                <w:lang w:bidi="fa-IR"/>
              </w:rPr>
              <w:t>ی</w:t>
            </w:r>
            <w:r w:rsidRPr="00F2744C">
              <w:rPr>
                <w:szCs w:val="22"/>
                <w:rtl/>
                <w:lang w:bidi="fa-IR"/>
              </w:rPr>
              <w:t xml:space="preserve"> تحت مذاکره است</w:t>
            </w:r>
          </w:p>
        </w:tc>
        <w:tc>
          <w:tcPr>
            <w:tcW w:w="1890" w:type="dxa"/>
            <w:vMerge w:val="restart"/>
            <w:shd w:val="clear" w:color="auto" w:fill="D9E2F3" w:themeFill="accent1" w:themeFillTint="33"/>
          </w:tcPr>
          <w:p w14:paraId="015DB7CB" w14:textId="77777777" w:rsidR="004B08FB" w:rsidRPr="00F2744C" w:rsidRDefault="004B08FB" w:rsidP="004C20A6">
            <w:pPr>
              <w:bidi/>
              <w:jc w:val="both"/>
              <w:rPr>
                <w:szCs w:val="22"/>
                <w:rtl/>
                <w:lang w:bidi="fa-IR"/>
              </w:rPr>
            </w:pPr>
            <w:r w:rsidRPr="00F2744C">
              <w:rPr>
                <w:rFonts w:hint="cs"/>
                <w:szCs w:val="22"/>
                <w:rtl/>
                <w:lang w:bidi="fa-IR"/>
              </w:rPr>
              <w:t>واردات گاز طبیعی از روسیه به چین کمک می‌کند که ساختار انرژی خود را به  عنوان ملتی که می‌خواهد مصرف گاز را به جای ذغال‌سنگ افزایش دهد، تغییر بدهد.</w:t>
            </w:r>
          </w:p>
        </w:tc>
        <w:tc>
          <w:tcPr>
            <w:tcW w:w="1965" w:type="dxa"/>
            <w:vMerge w:val="restart"/>
            <w:shd w:val="clear" w:color="auto" w:fill="D9E2F3" w:themeFill="accent1" w:themeFillTint="33"/>
          </w:tcPr>
          <w:p w14:paraId="03608D27" w14:textId="77777777" w:rsidR="004B08FB" w:rsidRPr="00F2744C" w:rsidRDefault="004B08FB" w:rsidP="004C20A6">
            <w:pPr>
              <w:bidi/>
              <w:jc w:val="center"/>
              <w:rPr>
                <w:szCs w:val="22"/>
                <w:rtl/>
                <w:lang w:bidi="fa-IR"/>
              </w:rPr>
            </w:pPr>
            <w:r w:rsidRPr="00F2744C">
              <w:rPr>
                <w:rFonts w:hint="cs"/>
                <w:szCs w:val="22"/>
                <w:rtl/>
                <w:lang w:bidi="fa-IR"/>
              </w:rPr>
              <w:t>واردات گاز چین از خط غربی باید به جنوب شرق چین منتقل شود که منجر به افزایش هزینه‌ها در مقایسه با خط شرقی می‌شود</w:t>
            </w:r>
          </w:p>
        </w:tc>
      </w:tr>
      <w:tr w:rsidR="004B08FB" w:rsidRPr="00F2744C" w14:paraId="1E1986D4" w14:textId="77777777" w:rsidTr="004C20A6">
        <w:trPr>
          <w:trHeight w:val="1287"/>
        </w:trPr>
        <w:tc>
          <w:tcPr>
            <w:tcW w:w="1145" w:type="dxa"/>
            <w:vMerge/>
          </w:tcPr>
          <w:p w14:paraId="51119634" w14:textId="77777777" w:rsidR="004B08FB" w:rsidRPr="00F2744C" w:rsidRDefault="004B08FB" w:rsidP="004C20A6">
            <w:pPr>
              <w:bidi/>
              <w:jc w:val="center"/>
              <w:rPr>
                <w:szCs w:val="22"/>
                <w:rtl/>
                <w:lang w:bidi="fa-IR"/>
              </w:rPr>
            </w:pPr>
          </w:p>
        </w:tc>
        <w:tc>
          <w:tcPr>
            <w:tcW w:w="1276" w:type="dxa"/>
            <w:vMerge/>
            <w:shd w:val="clear" w:color="auto" w:fill="D9E2F3" w:themeFill="accent1" w:themeFillTint="33"/>
          </w:tcPr>
          <w:p w14:paraId="2ABC297A" w14:textId="77777777" w:rsidR="004B08FB" w:rsidRPr="00F2744C" w:rsidRDefault="004B08FB" w:rsidP="004C20A6">
            <w:pPr>
              <w:bidi/>
              <w:jc w:val="center"/>
              <w:rPr>
                <w:szCs w:val="22"/>
                <w:rtl/>
                <w:lang w:bidi="fa-IR"/>
              </w:rPr>
            </w:pPr>
          </w:p>
        </w:tc>
        <w:tc>
          <w:tcPr>
            <w:tcW w:w="709" w:type="dxa"/>
            <w:shd w:val="clear" w:color="auto" w:fill="D9E2F3" w:themeFill="accent1" w:themeFillTint="33"/>
          </w:tcPr>
          <w:p w14:paraId="0F8FE5F8" w14:textId="77777777" w:rsidR="004B08FB" w:rsidRPr="00F2744C" w:rsidRDefault="004B08FB" w:rsidP="004C20A6">
            <w:pPr>
              <w:bidi/>
              <w:jc w:val="center"/>
              <w:rPr>
                <w:szCs w:val="22"/>
                <w:rtl/>
                <w:lang w:bidi="fa-IR"/>
              </w:rPr>
            </w:pPr>
            <w:proofErr w:type="spellStart"/>
            <w:r w:rsidRPr="00F2744C">
              <w:rPr>
                <w:szCs w:val="22"/>
                <w:lang w:bidi="fa-IR"/>
              </w:rPr>
              <w:t>Bcm</w:t>
            </w:r>
            <w:proofErr w:type="spellEnd"/>
            <w:r w:rsidRPr="00F2744C">
              <w:rPr>
                <w:rFonts w:hint="cs"/>
                <w:szCs w:val="22"/>
                <w:rtl/>
                <w:lang w:bidi="fa-IR"/>
              </w:rPr>
              <w:t xml:space="preserve"> 50</w:t>
            </w:r>
          </w:p>
        </w:tc>
        <w:tc>
          <w:tcPr>
            <w:tcW w:w="992" w:type="dxa"/>
            <w:shd w:val="clear" w:color="auto" w:fill="D9E2F3" w:themeFill="accent1" w:themeFillTint="33"/>
          </w:tcPr>
          <w:p w14:paraId="1E761ADC" w14:textId="77777777" w:rsidR="004B08FB" w:rsidRPr="00F2744C" w:rsidRDefault="004B08FB" w:rsidP="004C20A6">
            <w:pPr>
              <w:bidi/>
              <w:jc w:val="center"/>
              <w:rPr>
                <w:szCs w:val="22"/>
                <w:rtl/>
                <w:lang w:bidi="fa-IR"/>
              </w:rPr>
            </w:pPr>
            <w:r w:rsidRPr="00F2744C">
              <w:rPr>
                <w:rFonts w:hint="cs"/>
                <w:szCs w:val="22"/>
                <w:rtl/>
                <w:lang w:bidi="fa-IR"/>
              </w:rPr>
              <w:t>860</w:t>
            </w:r>
          </w:p>
        </w:tc>
        <w:tc>
          <w:tcPr>
            <w:tcW w:w="992" w:type="dxa"/>
            <w:vMerge/>
            <w:shd w:val="clear" w:color="auto" w:fill="D9E2F3" w:themeFill="accent1" w:themeFillTint="33"/>
          </w:tcPr>
          <w:p w14:paraId="33F13381" w14:textId="77777777" w:rsidR="004B08FB" w:rsidRPr="00F2744C" w:rsidRDefault="004B08FB" w:rsidP="004C20A6">
            <w:pPr>
              <w:bidi/>
              <w:jc w:val="center"/>
              <w:rPr>
                <w:szCs w:val="22"/>
                <w:rtl/>
                <w:lang w:bidi="fa-IR"/>
              </w:rPr>
            </w:pPr>
          </w:p>
        </w:tc>
        <w:tc>
          <w:tcPr>
            <w:tcW w:w="1659" w:type="dxa"/>
            <w:shd w:val="clear" w:color="auto" w:fill="D9E2F3" w:themeFill="accent1" w:themeFillTint="33"/>
          </w:tcPr>
          <w:p w14:paraId="47519D93" w14:textId="77777777" w:rsidR="004B08FB" w:rsidRPr="00F2744C" w:rsidRDefault="004B08FB" w:rsidP="004C20A6">
            <w:pPr>
              <w:bidi/>
              <w:jc w:val="center"/>
              <w:rPr>
                <w:szCs w:val="22"/>
                <w:rtl/>
                <w:lang w:bidi="fa-IR"/>
              </w:rPr>
            </w:pPr>
            <w:r w:rsidRPr="00F2744C">
              <w:rPr>
                <w:szCs w:val="22"/>
                <w:rtl/>
                <w:lang w:bidi="fa-IR"/>
              </w:rPr>
              <w:t>خط شرق</w:t>
            </w:r>
            <w:r w:rsidRPr="00F2744C">
              <w:rPr>
                <w:rFonts w:hint="cs"/>
                <w:szCs w:val="22"/>
                <w:rtl/>
                <w:lang w:bidi="fa-IR"/>
              </w:rPr>
              <w:t>ی</w:t>
            </w:r>
            <w:r w:rsidRPr="00F2744C">
              <w:rPr>
                <w:szCs w:val="22"/>
                <w:rtl/>
                <w:lang w:bidi="fa-IR"/>
              </w:rPr>
              <w:t xml:space="preserve"> تحت ساخت است</w:t>
            </w:r>
          </w:p>
        </w:tc>
        <w:tc>
          <w:tcPr>
            <w:tcW w:w="1890" w:type="dxa"/>
            <w:vMerge/>
          </w:tcPr>
          <w:p w14:paraId="2116F5B5" w14:textId="77777777" w:rsidR="004B08FB" w:rsidRPr="00F2744C" w:rsidRDefault="004B08FB" w:rsidP="004C20A6">
            <w:pPr>
              <w:bidi/>
              <w:jc w:val="center"/>
              <w:rPr>
                <w:szCs w:val="22"/>
                <w:rtl/>
                <w:lang w:bidi="fa-IR"/>
              </w:rPr>
            </w:pPr>
          </w:p>
        </w:tc>
        <w:tc>
          <w:tcPr>
            <w:tcW w:w="1965" w:type="dxa"/>
            <w:vMerge/>
          </w:tcPr>
          <w:p w14:paraId="08DCEA6A" w14:textId="77777777" w:rsidR="004B08FB" w:rsidRPr="00F2744C" w:rsidRDefault="004B08FB" w:rsidP="004C20A6">
            <w:pPr>
              <w:bidi/>
              <w:jc w:val="center"/>
              <w:rPr>
                <w:szCs w:val="22"/>
                <w:rtl/>
                <w:lang w:bidi="fa-IR"/>
              </w:rPr>
            </w:pPr>
          </w:p>
        </w:tc>
      </w:tr>
      <w:tr w:rsidR="004B08FB" w:rsidRPr="00F2744C" w14:paraId="20114201" w14:textId="77777777" w:rsidTr="004C20A6">
        <w:trPr>
          <w:trHeight w:val="1824"/>
        </w:trPr>
        <w:tc>
          <w:tcPr>
            <w:tcW w:w="1145" w:type="dxa"/>
          </w:tcPr>
          <w:p w14:paraId="54562DD5" w14:textId="77777777" w:rsidR="004B08FB" w:rsidRPr="00F2744C" w:rsidRDefault="004B08FB" w:rsidP="004C20A6">
            <w:pPr>
              <w:bidi/>
              <w:jc w:val="center"/>
              <w:rPr>
                <w:b/>
                <w:bCs/>
                <w:szCs w:val="22"/>
                <w:rtl/>
                <w:lang w:bidi="fa-IR"/>
              </w:rPr>
            </w:pPr>
            <w:r w:rsidRPr="00F2744C">
              <w:rPr>
                <w:rFonts w:hint="cs"/>
                <w:b/>
                <w:bCs/>
                <w:szCs w:val="22"/>
                <w:rtl/>
                <w:lang w:bidi="fa-IR"/>
              </w:rPr>
              <w:t>مسیرهای دریایی</w:t>
            </w:r>
          </w:p>
        </w:tc>
        <w:tc>
          <w:tcPr>
            <w:tcW w:w="1276" w:type="dxa"/>
          </w:tcPr>
          <w:p w14:paraId="092934C6" w14:textId="77777777" w:rsidR="004B08FB" w:rsidRPr="00F2744C" w:rsidRDefault="004B08FB" w:rsidP="004C20A6">
            <w:pPr>
              <w:bidi/>
              <w:jc w:val="center"/>
              <w:rPr>
                <w:b/>
                <w:bCs/>
                <w:szCs w:val="22"/>
                <w:rtl/>
                <w:lang w:bidi="fa-IR"/>
              </w:rPr>
            </w:pPr>
            <w:r w:rsidRPr="00F2744C">
              <w:rPr>
                <w:rFonts w:hint="cs"/>
                <w:b/>
                <w:bCs/>
                <w:szCs w:val="22"/>
                <w:rtl/>
                <w:lang w:bidi="fa-IR"/>
              </w:rPr>
              <w:t>تنگه مالاکا؛ اقیانوس آرام (8</w:t>
            </w:r>
            <w:r>
              <w:rPr>
                <w:rFonts w:hint="cs"/>
                <w:b/>
                <w:bCs/>
                <w:szCs w:val="22"/>
                <w:rtl/>
                <w:lang w:bidi="fa-IR"/>
              </w:rPr>
              <w:t xml:space="preserve"> در شکل 19</w:t>
            </w:r>
            <w:r w:rsidRPr="00F2744C">
              <w:rPr>
                <w:rFonts w:hint="cs"/>
                <w:b/>
                <w:bCs/>
                <w:szCs w:val="22"/>
                <w:rtl/>
                <w:lang w:bidi="fa-IR"/>
              </w:rPr>
              <w:t>)</w:t>
            </w:r>
            <w:r>
              <w:rPr>
                <w:rFonts w:hint="cs"/>
                <w:b/>
                <w:bCs/>
                <w:szCs w:val="22"/>
                <w:rtl/>
                <w:lang w:bidi="fa-IR"/>
              </w:rPr>
              <w:t xml:space="preserve"> </w:t>
            </w:r>
          </w:p>
        </w:tc>
        <w:tc>
          <w:tcPr>
            <w:tcW w:w="709" w:type="dxa"/>
          </w:tcPr>
          <w:p w14:paraId="0CDA5518" w14:textId="77777777" w:rsidR="004B08FB" w:rsidRPr="00F2744C" w:rsidRDefault="004B08FB" w:rsidP="004C20A6">
            <w:pPr>
              <w:bidi/>
              <w:jc w:val="center"/>
              <w:rPr>
                <w:b/>
                <w:bCs/>
                <w:szCs w:val="22"/>
                <w:rtl/>
                <w:lang w:bidi="fa-IR"/>
              </w:rPr>
            </w:pPr>
          </w:p>
        </w:tc>
        <w:tc>
          <w:tcPr>
            <w:tcW w:w="992" w:type="dxa"/>
          </w:tcPr>
          <w:p w14:paraId="2EFF1FEF" w14:textId="77777777" w:rsidR="004B08FB" w:rsidRPr="00F2744C" w:rsidRDefault="004B08FB" w:rsidP="004C20A6">
            <w:pPr>
              <w:bidi/>
              <w:jc w:val="center"/>
              <w:rPr>
                <w:b/>
                <w:bCs/>
                <w:szCs w:val="22"/>
                <w:rtl/>
                <w:lang w:bidi="fa-IR"/>
              </w:rPr>
            </w:pPr>
          </w:p>
        </w:tc>
        <w:tc>
          <w:tcPr>
            <w:tcW w:w="992" w:type="dxa"/>
          </w:tcPr>
          <w:p w14:paraId="0C78DFBB" w14:textId="77777777" w:rsidR="004B08FB" w:rsidRPr="00F2744C" w:rsidRDefault="004B08FB" w:rsidP="004C20A6">
            <w:pPr>
              <w:bidi/>
              <w:jc w:val="center"/>
              <w:rPr>
                <w:b/>
                <w:bCs/>
                <w:szCs w:val="22"/>
                <w:rtl/>
                <w:lang w:bidi="fa-IR"/>
              </w:rPr>
            </w:pPr>
          </w:p>
        </w:tc>
        <w:tc>
          <w:tcPr>
            <w:tcW w:w="1659" w:type="dxa"/>
          </w:tcPr>
          <w:p w14:paraId="142BBC7D" w14:textId="77777777" w:rsidR="004B08FB" w:rsidRPr="00F2744C" w:rsidRDefault="004B08FB" w:rsidP="004C20A6">
            <w:pPr>
              <w:bidi/>
              <w:jc w:val="center"/>
              <w:rPr>
                <w:b/>
                <w:bCs/>
                <w:szCs w:val="22"/>
                <w:rtl/>
                <w:lang w:bidi="fa-IR"/>
              </w:rPr>
            </w:pPr>
          </w:p>
        </w:tc>
        <w:tc>
          <w:tcPr>
            <w:tcW w:w="1890" w:type="dxa"/>
          </w:tcPr>
          <w:p w14:paraId="6CEAB9AF" w14:textId="77777777" w:rsidR="004B08FB" w:rsidRPr="00F2744C" w:rsidRDefault="004B08FB" w:rsidP="004C20A6">
            <w:pPr>
              <w:bidi/>
              <w:jc w:val="center"/>
              <w:rPr>
                <w:szCs w:val="22"/>
                <w:rtl/>
                <w:lang w:bidi="fa-IR"/>
              </w:rPr>
            </w:pPr>
            <w:r w:rsidRPr="00F2744C">
              <w:rPr>
                <w:rFonts w:hint="cs"/>
                <w:szCs w:val="22"/>
                <w:rtl/>
                <w:lang w:bidi="fa-IR"/>
              </w:rPr>
              <w:t>حمل‌و‌نقل دریایی کم‌هزینه‌ترین راه برای انتقال نفت در مسافت‌های بلند است.</w:t>
            </w:r>
          </w:p>
        </w:tc>
        <w:tc>
          <w:tcPr>
            <w:tcW w:w="1965" w:type="dxa"/>
          </w:tcPr>
          <w:p w14:paraId="03E26A36" w14:textId="77777777" w:rsidR="004B08FB" w:rsidRPr="00F2744C" w:rsidRDefault="004B08FB" w:rsidP="004C20A6">
            <w:pPr>
              <w:bidi/>
              <w:jc w:val="center"/>
              <w:rPr>
                <w:szCs w:val="22"/>
                <w:lang w:bidi="fa-IR"/>
              </w:rPr>
            </w:pPr>
            <w:r w:rsidRPr="00F2744C">
              <w:rPr>
                <w:rFonts w:hint="cs"/>
                <w:szCs w:val="22"/>
                <w:rtl/>
                <w:lang w:bidi="fa-IR"/>
              </w:rPr>
              <w:t>ریسک زیادی وجود دارد؛ راه‌های جایگزین کم و محدود؛ اهمیت ژئواستراتژیک و شرایط پیچیده امنیتی.</w:t>
            </w:r>
          </w:p>
        </w:tc>
      </w:tr>
      <w:tr w:rsidR="004B08FB" w:rsidRPr="00F2744C" w14:paraId="507A3CDD" w14:textId="77777777" w:rsidTr="004C20A6">
        <w:trPr>
          <w:trHeight w:val="1824"/>
        </w:trPr>
        <w:tc>
          <w:tcPr>
            <w:tcW w:w="1145" w:type="dxa"/>
          </w:tcPr>
          <w:p w14:paraId="511DF688" w14:textId="77777777" w:rsidR="004B08FB" w:rsidRPr="00F2744C" w:rsidRDefault="004B08FB" w:rsidP="004C20A6">
            <w:pPr>
              <w:bidi/>
              <w:jc w:val="center"/>
              <w:rPr>
                <w:b/>
                <w:bCs/>
                <w:szCs w:val="22"/>
                <w:rtl/>
                <w:lang w:bidi="fa-IR"/>
              </w:rPr>
            </w:pPr>
          </w:p>
        </w:tc>
        <w:tc>
          <w:tcPr>
            <w:tcW w:w="1276" w:type="dxa"/>
          </w:tcPr>
          <w:p w14:paraId="058794E7" w14:textId="77777777" w:rsidR="004B08FB" w:rsidRDefault="004B08FB" w:rsidP="004C20A6">
            <w:pPr>
              <w:bidi/>
              <w:jc w:val="center"/>
              <w:rPr>
                <w:b/>
                <w:bCs/>
                <w:szCs w:val="22"/>
                <w:rtl/>
                <w:lang w:bidi="fa-IR"/>
              </w:rPr>
            </w:pPr>
            <w:r>
              <w:rPr>
                <w:rFonts w:hint="cs"/>
                <w:b/>
                <w:bCs/>
                <w:szCs w:val="22"/>
                <w:rtl/>
                <w:lang w:bidi="fa-IR"/>
              </w:rPr>
              <w:t>تنگه هرمز؛ منطقه جنوب غرب آسیا (9 در شکل 19)</w:t>
            </w:r>
          </w:p>
          <w:p w14:paraId="3D681F0F" w14:textId="77777777" w:rsidR="004B08FB" w:rsidRDefault="004B08FB" w:rsidP="004C20A6">
            <w:pPr>
              <w:bidi/>
              <w:rPr>
                <w:b/>
                <w:bCs/>
                <w:szCs w:val="22"/>
                <w:rtl/>
                <w:lang w:bidi="fa-IR"/>
              </w:rPr>
            </w:pPr>
          </w:p>
          <w:p w14:paraId="5E7C64AE" w14:textId="77777777" w:rsidR="004B08FB" w:rsidRPr="005C37F6" w:rsidRDefault="004B08FB" w:rsidP="004C20A6">
            <w:pPr>
              <w:bidi/>
              <w:rPr>
                <w:szCs w:val="22"/>
                <w:rtl/>
                <w:lang w:bidi="fa-IR"/>
              </w:rPr>
            </w:pPr>
          </w:p>
        </w:tc>
        <w:tc>
          <w:tcPr>
            <w:tcW w:w="709" w:type="dxa"/>
          </w:tcPr>
          <w:p w14:paraId="652F4611" w14:textId="77777777" w:rsidR="004B08FB" w:rsidRPr="00F2744C" w:rsidRDefault="004B08FB" w:rsidP="004C20A6">
            <w:pPr>
              <w:bidi/>
              <w:jc w:val="center"/>
              <w:rPr>
                <w:b/>
                <w:bCs/>
                <w:szCs w:val="22"/>
                <w:rtl/>
                <w:lang w:bidi="fa-IR"/>
              </w:rPr>
            </w:pPr>
          </w:p>
        </w:tc>
        <w:tc>
          <w:tcPr>
            <w:tcW w:w="992" w:type="dxa"/>
          </w:tcPr>
          <w:p w14:paraId="619FF8BA" w14:textId="77777777" w:rsidR="004B08FB" w:rsidRPr="00F2744C" w:rsidRDefault="004B08FB" w:rsidP="004C20A6">
            <w:pPr>
              <w:bidi/>
              <w:jc w:val="center"/>
              <w:rPr>
                <w:b/>
                <w:bCs/>
                <w:szCs w:val="22"/>
                <w:rtl/>
                <w:lang w:bidi="fa-IR"/>
              </w:rPr>
            </w:pPr>
          </w:p>
        </w:tc>
        <w:tc>
          <w:tcPr>
            <w:tcW w:w="992" w:type="dxa"/>
          </w:tcPr>
          <w:p w14:paraId="5115EFC1" w14:textId="77777777" w:rsidR="004B08FB" w:rsidRPr="00F2744C" w:rsidRDefault="004B08FB" w:rsidP="004C20A6">
            <w:pPr>
              <w:bidi/>
              <w:jc w:val="center"/>
              <w:rPr>
                <w:b/>
                <w:bCs/>
                <w:szCs w:val="22"/>
                <w:rtl/>
                <w:lang w:bidi="fa-IR"/>
              </w:rPr>
            </w:pPr>
          </w:p>
        </w:tc>
        <w:tc>
          <w:tcPr>
            <w:tcW w:w="1659" w:type="dxa"/>
          </w:tcPr>
          <w:p w14:paraId="519BA670" w14:textId="77777777" w:rsidR="004B08FB" w:rsidRPr="00F2744C" w:rsidRDefault="004B08FB" w:rsidP="004C20A6">
            <w:pPr>
              <w:bidi/>
              <w:jc w:val="center"/>
              <w:rPr>
                <w:b/>
                <w:bCs/>
                <w:szCs w:val="22"/>
                <w:rtl/>
                <w:lang w:bidi="fa-IR"/>
              </w:rPr>
            </w:pPr>
          </w:p>
        </w:tc>
        <w:tc>
          <w:tcPr>
            <w:tcW w:w="1890" w:type="dxa"/>
          </w:tcPr>
          <w:p w14:paraId="5B4D0308" w14:textId="77777777" w:rsidR="004B08FB" w:rsidRPr="00F2744C" w:rsidRDefault="004B08FB" w:rsidP="004C20A6">
            <w:pPr>
              <w:bidi/>
              <w:jc w:val="center"/>
              <w:rPr>
                <w:szCs w:val="22"/>
                <w:rtl/>
                <w:lang w:bidi="fa-IR"/>
              </w:rPr>
            </w:pPr>
            <w:r>
              <w:rPr>
                <w:rFonts w:hint="cs"/>
                <w:szCs w:val="22"/>
                <w:rtl/>
                <w:lang w:bidi="fa-IR"/>
              </w:rPr>
              <w:t>واردات انرژی (نفت و گاز) از منطقه غرب آسیا دارای صرفه‌ی اقتصادی است.</w:t>
            </w:r>
          </w:p>
        </w:tc>
        <w:tc>
          <w:tcPr>
            <w:tcW w:w="1965" w:type="dxa"/>
          </w:tcPr>
          <w:p w14:paraId="347A3CC6" w14:textId="77777777" w:rsidR="004B08FB" w:rsidRPr="00F2744C" w:rsidRDefault="004B08FB" w:rsidP="004C20A6">
            <w:pPr>
              <w:bidi/>
              <w:jc w:val="center"/>
              <w:rPr>
                <w:szCs w:val="22"/>
                <w:rtl/>
                <w:lang w:bidi="fa-IR"/>
              </w:rPr>
            </w:pPr>
            <w:r>
              <w:rPr>
                <w:rFonts w:hint="cs"/>
                <w:szCs w:val="22"/>
                <w:rtl/>
                <w:lang w:bidi="fa-IR"/>
              </w:rPr>
              <w:t>از نظر منطقه‌ای، منطقه جنوب غرب آسیا (خاورمیانه) بزرگ‌ترین صادرکننده انرژی به چین است که عمده انرژی صادراتی از تنگه هرمز می‌گذرد</w:t>
            </w:r>
          </w:p>
        </w:tc>
      </w:tr>
    </w:tbl>
    <w:p w14:paraId="7C7DC851" w14:textId="77777777" w:rsidR="004B08FB" w:rsidRDefault="004B08FB" w:rsidP="00F87E4F">
      <w:pPr>
        <w:bidi/>
        <w:jc w:val="both"/>
        <w:rPr>
          <w:sz w:val="28"/>
          <w:rtl/>
          <w:lang w:bidi="fa-IR"/>
        </w:rPr>
      </w:pPr>
    </w:p>
    <w:p w14:paraId="007ACA0F" w14:textId="77777777" w:rsidR="004B08FB" w:rsidRDefault="004B08FB" w:rsidP="00F87E4F">
      <w:pPr>
        <w:bidi/>
        <w:jc w:val="both"/>
        <w:rPr>
          <w:sz w:val="28"/>
          <w:lang w:bidi="fa-IR"/>
        </w:rPr>
      </w:pPr>
      <w:r>
        <w:rPr>
          <w:rFonts w:hint="cs"/>
          <w:sz w:val="28"/>
          <w:rtl/>
          <w:lang w:bidi="fa-IR"/>
        </w:rPr>
        <w:t xml:space="preserve">در </w:t>
      </w:r>
      <w:r w:rsidRPr="0095581C">
        <w:rPr>
          <w:sz w:val="28"/>
          <w:rtl/>
          <w:lang w:bidi="fa-IR"/>
        </w:rPr>
        <w:fldChar w:fldCharType="begin"/>
      </w:r>
      <w:r w:rsidRPr="0095581C">
        <w:rPr>
          <w:sz w:val="28"/>
          <w:rtl/>
          <w:lang w:bidi="fa-IR"/>
        </w:rPr>
        <w:instrText xml:space="preserve"> </w:instrText>
      </w:r>
      <w:r w:rsidRPr="0095581C">
        <w:rPr>
          <w:rFonts w:hint="cs"/>
          <w:sz w:val="28"/>
          <w:lang w:bidi="fa-IR"/>
        </w:rPr>
        <w:instrText>REF</w:instrText>
      </w:r>
      <w:r w:rsidRPr="0095581C">
        <w:rPr>
          <w:rFonts w:hint="cs"/>
          <w:sz w:val="28"/>
          <w:rtl/>
          <w:lang w:bidi="fa-IR"/>
        </w:rPr>
        <w:instrText xml:space="preserve"> _</w:instrText>
      </w:r>
      <w:r w:rsidRPr="0095581C">
        <w:rPr>
          <w:rFonts w:hint="cs"/>
          <w:sz w:val="28"/>
          <w:lang w:bidi="fa-IR"/>
        </w:rPr>
        <w:instrText>Ref173573570 \h</w:instrText>
      </w:r>
      <w:r w:rsidRPr="0095581C">
        <w:rPr>
          <w:sz w:val="28"/>
          <w:rtl/>
          <w:lang w:bidi="fa-IR"/>
        </w:rPr>
        <w:instrText xml:space="preserve">  \* </w:instrText>
      </w:r>
      <w:r w:rsidRPr="0095581C">
        <w:rPr>
          <w:sz w:val="28"/>
          <w:lang w:bidi="fa-IR"/>
        </w:rPr>
        <w:instrText>MERGEFORMAT</w:instrText>
      </w:r>
      <w:r w:rsidRPr="0095581C">
        <w:rPr>
          <w:sz w:val="28"/>
          <w:rtl/>
          <w:lang w:bidi="fa-IR"/>
        </w:rPr>
        <w:instrText xml:space="preserve"> </w:instrText>
      </w:r>
      <w:r w:rsidRPr="0095581C">
        <w:rPr>
          <w:sz w:val="28"/>
          <w:rtl/>
          <w:lang w:bidi="fa-IR"/>
        </w:rPr>
      </w:r>
      <w:r w:rsidRPr="0095581C">
        <w:rPr>
          <w:sz w:val="28"/>
          <w:rtl/>
          <w:lang w:bidi="fa-IR"/>
        </w:rPr>
        <w:fldChar w:fldCharType="separate"/>
      </w:r>
      <w:r w:rsidRPr="0095581C">
        <w:rPr>
          <w:sz w:val="28"/>
          <w:rtl/>
        </w:rPr>
        <w:t xml:space="preserve">شکل </w:t>
      </w:r>
      <w:r w:rsidRPr="0095581C">
        <w:rPr>
          <w:noProof/>
          <w:sz w:val="28"/>
          <w:rtl/>
        </w:rPr>
        <w:t>20</w:t>
      </w:r>
      <w:r w:rsidRPr="0095581C">
        <w:rPr>
          <w:sz w:val="28"/>
          <w:rtl/>
          <w:lang w:bidi="fa-IR"/>
        </w:rPr>
        <w:fldChar w:fldCharType="end"/>
      </w:r>
      <w:r w:rsidRPr="0095581C">
        <w:rPr>
          <w:rFonts w:hint="cs"/>
          <w:sz w:val="28"/>
          <w:rtl/>
          <w:lang w:bidi="fa-IR"/>
        </w:rPr>
        <w:t xml:space="preserve"> و </w:t>
      </w:r>
      <w:r w:rsidRPr="0095581C">
        <w:rPr>
          <w:sz w:val="28"/>
          <w:rtl/>
          <w:lang w:bidi="fa-IR"/>
        </w:rPr>
        <w:fldChar w:fldCharType="begin"/>
      </w:r>
      <w:r w:rsidRPr="0095581C">
        <w:rPr>
          <w:sz w:val="28"/>
          <w:rtl/>
          <w:lang w:bidi="fa-IR"/>
        </w:rPr>
        <w:instrText xml:space="preserve"> </w:instrText>
      </w:r>
      <w:r w:rsidRPr="0095581C">
        <w:rPr>
          <w:rFonts w:hint="cs"/>
          <w:sz w:val="28"/>
          <w:lang w:bidi="fa-IR"/>
        </w:rPr>
        <w:instrText>REF</w:instrText>
      </w:r>
      <w:r w:rsidRPr="0095581C">
        <w:rPr>
          <w:rFonts w:hint="cs"/>
          <w:sz w:val="28"/>
          <w:rtl/>
          <w:lang w:bidi="fa-IR"/>
        </w:rPr>
        <w:instrText xml:space="preserve"> _</w:instrText>
      </w:r>
      <w:r w:rsidRPr="0095581C">
        <w:rPr>
          <w:rFonts w:hint="cs"/>
          <w:sz w:val="28"/>
          <w:lang w:bidi="fa-IR"/>
        </w:rPr>
        <w:instrText>Ref173573578 \h</w:instrText>
      </w:r>
      <w:r w:rsidRPr="0095581C">
        <w:rPr>
          <w:sz w:val="28"/>
          <w:rtl/>
          <w:lang w:bidi="fa-IR"/>
        </w:rPr>
        <w:instrText xml:space="preserve">  \* </w:instrText>
      </w:r>
      <w:r w:rsidRPr="0095581C">
        <w:rPr>
          <w:sz w:val="28"/>
          <w:lang w:bidi="fa-IR"/>
        </w:rPr>
        <w:instrText>MERGEFORMAT</w:instrText>
      </w:r>
      <w:r w:rsidRPr="0095581C">
        <w:rPr>
          <w:sz w:val="28"/>
          <w:rtl/>
          <w:lang w:bidi="fa-IR"/>
        </w:rPr>
        <w:instrText xml:space="preserve"> </w:instrText>
      </w:r>
      <w:r w:rsidRPr="0095581C">
        <w:rPr>
          <w:sz w:val="28"/>
          <w:rtl/>
          <w:lang w:bidi="fa-IR"/>
        </w:rPr>
      </w:r>
      <w:r w:rsidRPr="0095581C">
        <w:rPr>
          <w:sz w:val="28"/>
          <w:rtl/>
          <w:lang w:bidi="fa-IR"/>
        </w:rPr>
        <w:fldChar w:fldCharType="separate"/>
      </w:r>
      <w:r w:rsidRPr="0095581C">
        <w:rPr>
          <w:sz w:val="28"/>
          <w:rtl/>
        </w:rPr>
        <w:t xml:space="preserve">شکل </w:t>
      </w:r>
      <w:r w:rsidRPr="0095581C">
        <w:rPr>
          <w:noProof/>
          <w:sz w:val="28"/>
          <w:rtl/>
        </w:rPr>
        <w:t>21</w:t>
      </w:r>
      <w:r w:rsidRPr="0095581C">
        <w:rPr>
          <w:sz w:val="28"/>
          <w:rtl/>
          <w:lang w:bidi="fa-IR"/>
        </w:rPr>
        <w:fldChar w:fldCharType="end"/>
      </w:r>
      <w:r>
        <w:rPr>
          <w:rFonts w:hint="cs"/>
          <w:sz w:val="28"/>
          <w:rtl/>
          <w:lang w:bidi="fa-IR"/>
        </w:rPr>
        <w:t>، سهم مبادی و مسیرهای مختلف انتقال نفت و گاز به چین نشان داده شده است</w:t>
      </w:r>
      <w:r>
        <w:rPr>
          <w:sz w:val="28"/>
          <w:rtl/>
          <w:lang w:bidi="fa-IR"/>
        </w:rPr>
        <w:fldChar w:fldCharType="begin"/>
      </w:r>
      <w:r>
        <w:rPr>
          <w:sz w:val="28"/>
          <w:rtl/>
          <w:lang w:bidi="fa-IR"/>
        </w:rPr>
        <w:instrText xml:space="preserve"> </w:instrText>
      </w:r>
      <w:r>
        <w:rPr>
          <w:sz w:val="28"/>
          <w:lang w:bidi="fa-IR"/>
        </w:rPr>
        <w:instrText>ADDIN EN.CITE &lt;EndNote&gt;&lt;Cite&gt;&lt;Year&gt;2023&lt;/Year&gt;&lt;RecNum&gt;0&lt;/RecNum&gt;&lt;IDText&gt;bp Statistical Review of World Energy&lt;/IDText&gt;&lt;DisplayText&gt;(&lt;style face="italic"&gt;bp Statistical Review of World Energy&lt;/style&gt;, 2023)&lt;/DisplayText&gt;&lt;record&gt;&lt;ref-type name="Book"&gt;6&lt;/ref-type&gt;&lt;contributors /&gt;&lt;titles&gt;&lt;title&gt;bp Statistical Review of World Energy&lt;/title&gt;&lt;/titles&gt;&lt;dates&gt;&lt;year&gt;2023&lt;/year&gt;&lt;/dates&gt;&lt;publisher&gt;british petroleum oil company&lt;/publisher&gt;&lt;/record&gt;&lt;/Cite&gt;&lt;/EndNote</w:instrText>
      </w:r>
      <w:r>
        <w:rPr>
          <w:sz w:val="28"/>
          <w:rtl/>
          <w:lang w:bidi="fa-IR"/>
        </w:rPr>
        <w:instrText>&gt;</w:instrText>
      </w:r>
      <w:r>
        <w:rPr>
          <w:sz w:val="28"/>
          <w:rtl/>
          <w:lang w:bidi="fa-IR"/>
        </w:rPr>
        <w:fldChar w:fldCharType="separate"/>
      </w:r>
      <w:r w:rsidRPr="008F74FC">
        <w:rPr>
          <w:noProof/>
          <w:sz w:val="24"/>
          <w:szCs w:val="24"/>
          <w:rtl/>
          <w:lang w:bidi="fa-IR"/>
        </w:rPr>
        <w:t>(</w:t>
      </w:r>
      <w:r w:rsidRPr="008F74FC">
        <w:rPr>
          <w:i/>
          <w:noProof/>
          <w:sz w:val="24"/>
          <w:szCs w:val="24"/>
          <w:lang w:bidi="fa-IR"/>
        </w:rPr>
        <w:t>bp Statistical Review of World Energy</w:t>
      </w:r>
      <w:r w:rsidRPr="008F74FC">
        <w:rPr>
          <w:noProof/>
          <w:sz w:val="24"/>
          <w:szCs w:val="24"/>
          <w:lang w:bidi="fa-IR"/>
        </w:rPr>
        <w:t>, 2023</w:t>
      </w:r>
      <w:r>
        <w:rPr>
          <w:noProof/>
          <w:sz w:val="28"/>
          <w:rtl/>
          <w:lang w:bidi="fa-IR"/>
        </w:rPr>
        <w:t>)</w:t>
      </w:r>
      <w:r>
        <w:rPr>
          <w:sz w:val="28"/>
          <w:rtl/>
          <w:lang w:bidi="fa-IR"/>
        </w:rPr>
        <w:fldChar w:fldCharType="end"/>
      </w:r>
      <w:r>
        <w:rPr>
          <w:rFonts w:hint="cs"/>
          <w:sz w:val="28"/>
          <w:rtl/>
          <w:lang w:bidi="fa-IR"/>
        </w:rPr>
        <w:t xml:space="preserve">. در شکل 19، تنگه‌ی مالاکا و تنگه‌ی هرمز سهم زیادی در انتقال نفت به چین دارند؛ این در حالی است که طبق نمودار </w:t>
      </w:r>
      <w:r w:rsidRPr="0095581C">
        <w:rPr>
          <w:sz w:val="28"/>
          <w:rtl/>
          <w:lang w:bidi="fa-IR"/>
        </w:rPr>
        <w:fldChar w:fldCharType="begin"/>
      </w:r>
      <w:r w:rsidRPr="0095581C">
        <w:rPr>
          <w:sz w:val="28"/>
          <w:rtl/>
          <w:lang w:bidi="fa-IR"/>
        </w:rPr>
        <w:instrText xml:space="preserve"> </w:instrText>
      </w:r>
      <w:r w:rsidRPr="0095581C">
        <w:rPr>
          <w:rFonts w:hint="cs"/>
          <w:sz w:val="28"/>
          <w:lang w:bidi="fa-IR"/>
        </w:rPr>
        <w:instrText>REF</w:instrText>
      </w:r>
      <w:r w:rsidRPr="0095581C">
        <w:rPr>
          <w:rFonts w:hint="cs"/>
          <w:sz w:val="28"/>
          <w:rtl/>
          <w:lang w:bidi="fa-IR"/>
        </w:rPr>
        <w:instrText xml:space="preserve"> _</w:instrText>
      </w:r>
      <w:r w:rsidRPr="0095581C">
        <w:rPr>
          <w:rFonts w:hint="cs"/>
          <w:sz w:val="28"/>
          <w:lang w:bidi="fa-IR"/>
        </w:rPr>
        <w:instrText>Ref173564058 \h</w:instrText>
      </w:r>
      <w:r w:rsidRPr="0095581C">
        <w:rPr>
          <w:sz w:val="28"/>
          <w:rtl/>
          <w:lang w:bidi="fa-IR"/>
        </w:rPr>
        <w:instrText xml:space="preserve">  \* </w:instrText>
      </w:r>
      <w:r w:rsidRPr="0095581C">
        <w:rPr>
          <w:sz w:val="28"/>
          <w:lang w:bidi="fa-IR"/>
        </w:rPr>
        <w:instrText>MERGEFORMAT</w:instrText>
      </w:r>
      <w:r w:rsidRPr="0095581C">
        <w:rPr>
          <w:sz w:val="28"/>
          <w:rtl/>
          <w:lang w:bidi="fa-IR"/>
        </w:rPr>
        <w:instrText xml:space="preserve"> </w:instrText>
      </w:r>
      <w:r w:rsidRPr="0095581C">
        <w:rPr>
          <w:sz w:val="28"/>
          <w:rtl/>
          <w:lang w:bidi="fa-IR"/>
        </w:rPr>
      </w:r>
      <w:r w:rsidRPr="0095581C">
        <w:rPr>
          <w:sz w:val="28"/>
          <w:rtl/>
          <w:lang w:bidi="fa-IR"/>
        </w:rPr>
        <w:fldChar w:fldCharType="separate"/>
      </w:r>
      <w:r w:rsidRPr="0095581C">
        <w:rPr>
          <w:sz w:val="28"/>
          <w:rtl/>
        </w:rPr>
        <w:t xml:space="preserve">شکل </w:t>
      </w:r>
      <w:r w:rsidRPr="0095581C">
        <w:rPr>
          <w:noProof/>
          <w:sz w:val="28"/>
          <w:rtl/>
        </w:rPr>
        <w:t>3</w:t>
      </w:r>
      <w:r w:rsidRPr="0095581C">
        <w:rPr>
          <w:sz w:val="28"/>
          <w:rtl/>
          <w:lang w:bidi="fa-IR"/>
        </w:rPr>
        <w:fldChar w:fldCharType="end"/>
      </w:r>
      <w:r>
        <w:rPr>
          <w:rFonts w:hint="cs"/>
          <w:sz w:val="28"/>
          <w:rtl/>
          <w:lang w:bidi="fa-IR"/>
        </w:rPr>
        <w:t xml:space="preserve">، نیمی از واردات انرژی چین را نفت تشکیل می‌دهد. </w:t>
      </w:r>
    </w:p>
    <w:p w14:paraId="01A65408" w14:textId="77777777" w:rsidR="004B08FB" w:rsidRDefault="004B08FB" w:rsidP="00F87E4F">
      <w:pPr>
        <w:bidi/>
        <w:jc w:val="both"/>
        <w:rPr>
          <w:sz w:val="28"/>
          <w:lang w:bidi="fa-IR"/>
        </w:rPr>
      </w:pPr>
      <w:r>
        <w:rPr>
          <w:noProof/>
        </w:rPr>
        <w:lastRenderedPageBreak/>
        <mc:AlternateContent>
          <mc:Choice Requires="wps">
            <w:drawing>
              <wp:anchor distT="0" distB="0" distL="114300" distR="114300" simplePos="0" relativeHeight="251694080" behindDoc="0" locked="0" layoutInCell="1" allowOverlap="1" wp14:anchorId="6190020F" wp14:editId="6CABDAC7">
                <wp:simplePos x="0" y="0"/>
                <wp:positionH relativeFrom="margin">
                  <wp:align>center</wp:align>
                </wp:positionH>
                <wp:positionV relativeFrom="paragraph">
                  <wp:posOffset>4272280</wp:posOffset>
                </wp:positionV>
                <wp:extent cx="5638800" cy="276225"/>
                <wp:effectExtent l="0" t="0" r="0" b="9525"/>
                <wp:wrapSquare wrapText="bothSides"/>
                <wp:docPr id="70" name="Text Box 70"/>
                <wp:cNvGraphicFramePr/>
                <a:graphic xmlns:a="http://schemas.openxmlformats.org/drawingml/2006/main">
                  <a:graphicData uri="http://schemas.microsoft.com/office/word/2010/wordprocessingShape">
                    <wps:wsp>
                      <wps:cNvSpPr txBox="1"/>
                      <wps:spPr>
                        <a:xfrm>
                          <a:off x="0" y="0"/>
                          <a:ext cx="5638800" cy="276225"/>
                        </a:xfrm>
                        <a:prstGeom prst="rect">
                          <a:avLst/>
                        </a:prstGeom>
                        <a:noFill/>
                        <a:ln>
                          <a:noFill/>
                        </a:ln>
                      </wps:spPr>
                      <wps:txbx>
                        <w:txbxContent>
                          <w:p w14:paraId="74F6ED96" w14:textId="77777777" w:rsidR="004B08FB" w:rsidRPr="00856E6A" w:rsidRDefault="004B08FB" w:rsidP="00F87E4F">
                            <w:pPr>
                              <w:pStyle w:val="Caption"/>
                              <w:bidi/>
                              <w:jc w:val="center"/>
                              <w:rPr>
                                <w:i w:val="0"/>
                                <w:iCs w:val="0"/>
                                <w:noProof/>
                                <w:sz w:val="24"/>
                                <w:szCs w:val="40"/>
                              </w:rPr>
                            </w:pPr>
                            <w:bookmarkStart w:id="44" w:name="_Ref173573570"/>
                            <w:r w:rsidRPr="00856E6A">
                              <w:rPr>
                                <w:i w:val="0"/>
                                <w:iCs w:val="0"/>
                                <w:sz w:val="24"/>
                                <w:szCs w:val="24"/>
                                <w:rtl/>
                              </w:rPr>
                              <w:t xml:space="preserve">شکل </w:t>
                            </w:r>
                            <w:r w:rsidRPr="00856E6A">
                              <w:rPr>
                                <w:i w:val="0"/>
                                <w:iCs w:val="0"/>
                                <w:sz w:val="24"/>
                                <w:szCs w:val="24"/>
                                <w:rtl/>
                              </w:rPr>
                              <w:fldChar w:fldCharType="begin"/>
                            </w:r>
                            <w:r w:rsidRPr="00856E6A">
                              <w:rPr>
                                <w:i w:val="0"/>
                                <w:iCs w:val="0"/>
                                <w:sz w:val="24"/>
                                <w:szCs w:val="24"/>
                                <w:rtl/>
                              </w:rPr>
                              <w:instrText xml:space="preserve"> </w:instrText>
                            </w:r>
                            <w:r w:rsidRPr="00856E6A">
                              <w:rPr>
                                <w:i w:val="0"/>
                                <w:iCs w:val="0"/>
                                <w:sz w:val="24"/>
                                <w:szCs w:val="24"/>
                              </w:rPr>
                              <w:instrText>SEQ</w:instrText>
                            </w:r>
                            <w:r w:rsidRPr="00856E6A">
                              <w:rPr>
                                <w:i w:val="0"/>
                                <w:iCs w:val="0"/>
                                <w:sz w:val="24"/>
                                <w:szCs w:val="24"/>
                                <w:rtl/>
                              </w:rPr>
                              <w:instrText xml:space="preserve"> شکل \* </w:instrText>
                            </w:r>
                            <w:r w:rsidRPr="00856E6A">
                              <w:rPr>
                                <w:i w:val="0"/>
                                <w:iCs w:val="0"/>
                                <w:sz w:val="24"/>
                                <w:szCs w:val="24"/>
                              </w:rPr>
                              <w:instrText>ARABIC</w:instrText>
                            </w:r>
                            <w:r w:rsidRPr="00856E6A">
                              <w:rPr>
                                <w:i w:val="0"/>
                                <w:iCs w:val="0"/>
                                <w:sz w:val="24"/>
                                <w:szCs w:val="24"/>
                                <w:rtl/>
                              </w:rPr>
                              <w:instrText xml:space="preserve"> </w:instrText>
                            </w:r>
                            <w:r w:rsidRPr="00856E6A">
                              <w:rPr>
                                <w:i w:val="0"/>
                                <w:iCs w:val="0"/>
                                <w:sz w:val="24"/>
                                <w:szCs w:val="24"/>
                                <w:rtl/>
                              </w:rPr>
                              <w:fldChar w:fldCharType="separate"/>
                            </w:r>
                            <w:r>
                              <w:rPr>
                                <w:i w:val="0"/>
                                <w:iCs w:val="0"/>
                                <w:noProof/>
                                <w:sz w:val="24"/>
                                <w:szCs w:val="24"/>
                                <w:rtl/>
                              </w:rPr>
                              <w:t>20</w:t>
                            </w:r>
                            <w:r w:rsidRPr="00856E6A">
                              <w:rPr>
                                <w:i w:val="0"/>
                                <w:iCs w:val="0"/>
                                <w:sz w:val="24"/>
                                <w:szCs w:val="24"/>
                                <w:rtl/>
                              </w:rPr>
                              <w:fldChar w:fldCharType="end"/>
                            </w:r>
                            <w:bookmarkEnd w:id="44"/>
                            <w:r w:rsidRPr="00856E6A">
                              <w:rPr>
                                <w:rFonts w:hint="cs"/>
                                <w:i w:val="0"/>
                                <w:iCs w:val="0"/>
                                <w:sz w:val="24"/>
                                <w:szCs w:val="24"/>
                                <w:rtl/>
                                <w:lang w:bidi="fa-IR"/>
                              </w:rPr>
                              <w:t xml:space="preserve"> </w:t>
                            </w:r>
                            <w:r w:rsidRPr="00856E6A">
                              <w:rPr>
                                <w:i w:val="0"/>
                                <w:iCs w:val="0"/>
                                <w:sz w:val="24"/>
                                <w:szCs w:val="24"/>
                                <w:rtl/>
                                <w:lang w:bidi="fa-IR"/>
                              </w:rPr>
                              <w:t>نمودار وزن مباد</w:t>
                            </w:r>
                            <w:r w:rsidRPr="00856E6A">
                              <w:rPr>
                                <w:rFonts w:hint="cs"/>
                                <w:i w:val="0"/>
                                <w:iCs w:val="0"/>
                                <w:sz w:val="24"/>
                                <w:szCs w:val="24"/>
                                <w:rtl/>
                                <w:lang w:bidi="fa-IR"/>
                              </w:rPr>
                              <w:t>ی</w:t>
                            </w:r>
                            <w:r w:rsidRPr="00856E6A">
                              <w:rPr>
                                <w:i w:val="0"/>
                                <w:iCs w:val="0"/>
                                <w:sz w:val="24"/>
                                <w:szCs w:val="24"/>
                                <w:rtl/>
                                <w:lang w:bidi="fa-IR"/>
                              </w:rPr>
                              <w:t xml:space="preserve"> و مناطق جهان در تام</w:t>
                            </w:r>
                            <w:r w:rsidRPr="00856E6A">
                              <w:rPr>
                                <w:rFonts w:hint="cs"/>
                                <w:i w:val="0"/>
                                <w:iCs w:val="0"/>
                                <w:sz w:val="24"/>
                                <w:szCs w:val="24"/>
                                <w:rtl/>
                                <w:lang w:bidi="fa-IR"/>
                              </w:rPr>
                              <w:t>ی</w:t>
                            </w:r>
                            <w:r w:rsidRPr="00856E6A">
                              <w:rPr>
                                <w:rFonts w:hint="eastAsia"/>
                                <w:i w:val="0"/>
                                <w:iCs w:val="0"/>
                                <w:sz w:val="24"/>
                                <w:szCs w:val="24"/>
                                <w:rtl/>
                                <w:lang w:bidi="fa-IR"/>
                              </w:rPr>
                              <w:t>ن</w:t>
                            </w:r>
                            <w:r w:rsidRPr="00856E6A">
                              <w:rPr>
                                <w:i w:val="0"/>
                                <w:iCs w:val="0"/>
                                <w:sz w:val="24"/>
                                <w:szCs w:val="24"/>
                                <w:rtl/>
                                <w:lang w:bidi="fa-IR"/>
                              </w:rPr>
                              <w:t xml:space="preserve"> نفت چ</w:t>
                            </w:r>
                            <w:r w:rsidRPr="00856E6A">
                              <w:rPr>
                                <w:rFonts w:hint="cs"/>
                                <w:i w:val="0"/>
                                <w:iCs w:val="0"/>
                                <w:sz w:val="24"/>
                                <w:szCs w:val="24"/>
                                <w:rtl/>
                                <w:lang w:bidi="fa-IR"/>
                              </w:rPr>
                              <w:t>ی</w:t>
                            </w:r>
                            <w:r w:rsidRPr="00856E6A">
                              <w:rPr>
                                <w:rFonts w:hint="eastAsia"/>
                                <w:i w:val="0"/>
                                <w:iCs w:val="0"/>
                                <w:sz w:val="24"/>
                                <w:szCs w:val="24"/>
                                <w:rtl/>
                                <w:lang w:bidi="fa-IR"/>
                              </w:rPr>
                              <w:t>ن</w:t>
                            </w:r>
                            <w:r w:rsidRPr="00856E6A">
                              <w:rPr>
                                <w:i w:val="0"/>
                                <w:iCs w:val="0"/>
                                <w:sz w:val="24"/>
                                <w:szCs w:val="24"/>
                                <w:rtl/>
                                <w:lang w:bidi="fa-IR"/>
                              </w:rPr>
                              <w:t xml:space="preserve"> سال  </w:t>
                            </w:r>
                            <w:r>
                              <w:rPr>
                                <w:rFonts w:hint="cs"/>
                                <w:i w:val="0"/>
                                <w:iCs w:val="0"/>
                                <w:sz w:val="24"/>
                                <w:szCs w:val="24"/>
                                <w:rtl/>
                                <w:lang w:bidi="fa-IR"/>
                              </w:rPr>
                              <w:t>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0020F" id="Text Box 70" o:spid="_x0000_s1045" type="#_x0000_t202" style="position:absolute;left:0;text-align:left;margin-left:0;margin-top:336.4pt;width:444pt;height:21.7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" filled="f" stroked="f">
                <v:textbox inset="0,0,0,0">
                  <w:txbxContent>
                    <w:p w14:paraId="74F6ED96" w14:textId="77777777" w:rsidR="004B08FB" w:rsidRPr="00856E6A" w:rsidRDefault="004B08FB" w:rsidP="00F87E4F">
                      <w:pPr>
                        <w:pStyle w:val="Caption"/>
                        <w:bidi/>
                        <w:jc w:val="center"/>
                        <w:rPr>
                          <w:i w:val="0"/>
                          <w:iCs w:val="0"/>
                          <w:noProof/>
                          <w:sz w:val="24"/>
                          <w:szCs w:val="40"/>
                        </w:rPr>
                      </w:pPr>
                      <w:bookmarkStart w:id="45" w:name="_Ref173573570"/>
                      <w:r w:rsidRPr="00856E6A">
                        <w:rPr>
                          <w:i w:val="0"/>
                          <w:iCs w:val="0"/>
                          <w:sz w:val="24"/>
                          <w:szCs w:val="24"/>
                          <w:rtl/>
                        </w:rPr>
                        <w:t xml:space="preserve">شکل </w:t>
                      </w:r>
                      <w:r w:rsidRPr="00856E6A">
                        <w:rPr>
                          <w:i w:val="0"/>
                          <w:iCs w:val="0"/>
                          <w:sz w:val="24"/>
                          <w:szCs w:val="24"/>
                          <w:rtl/>
                        </w:rPr>
                        <w:fldChar w:fldCharType="begin"/>
                      </w:r>
                      <w:r w:rsidRPr="00856E6A">
                        <w:rPr>
                          <w:i w:val="0"/>
                          <w:iCs w:val="0"/>
                          <w:sz w:val="24"/>
                          <w:szCs w:val="24"/>
                          <w:rtl/>
                        </w:rPr>
                        <w:instrText xml:space="preserve"> </w:instrText>
                      </w:r>
                      <w:r w:rsidRPr="00856E6A">
                        <w:rPr>
                          <w:i w:val="0"/>
                          <w:iCs w:val="0"/>
                          <w:sz w:val="24"/>
                          <w:szCs w:val="24"/>
                        </w:rPr>
                        <w:instrText>SEQ</w:instrText>
                      </w:r>
                      <w:r w:rsidRPr="00856E6A">
                        <w:rPr>
                          <w:i w:val="0"/>
                          <w:iCs w:val="0"/>
                          <w:sz w:val="24"/>
                          <w:szCs w:val="24"/>
                          <w:rtl/>
                        </w:rPr>
                        <w:instrText xml:space="preserve"> شکل \* </w:instrText>
                      </w:r>
                      <w:r w:rsidRPr="00856E6A">
                        <w:rPr>
                          <w:i w:val="0"/>
                          <w:iCs w:val="0"/>
                          <w:sz w:val="24"/>
                          <w:szCs w:val="24"/>
                        </w:rPr>
                        <w:instrText>ARABIC</w:instrText>
                      </w:r>
                      <w:r w:rsidRPr="00856E6A">
                        <w:rPr>
                          <w:i w:val="0"/>
                          <w:iCs w:val="0"/>
                          <w:sz w:val="24"/>
                          <w:szCs w:val="24"/>
                          <w:rtl/>
                        </w:rPr>
                        <w:instrText xml:space="preserve"> </w:instrText>
                      </w:r>
                      <w:r w:rsidRPr="00856E6A">
                        <w:rPr>
                          <w:i w:val="0"/>
                          <w:iCs w:val="0"/>
                          <w:sz w:val="24"/>
                          <w:szCs w:val="24"/>
                          <w:rtl/>
                        </w:rPr>
                        <w:fldChar w:fldCharType="separate"/>
                      </w:r>
                      <w:r>
                        <w:rPr>
                          <w:i w:val="0"/>
                          <w:iCs w:val="0"/>
                          <w:noProof/>
                          <w:sz w:val="24"/>
                          <w:szCs w:val="24"/>
                          <w:rtl/>
                        </w:rPr>
                        <w:t>20</w:t>
                      </w:r>
                      <w:r w:rsidRPr="00856E6A">
                        <w:rPr>
                          <w:i w:val="0"/>
                          <w:iCs w:val="0"/>
                          <w:sz w:val="24"/>
                          <w:szCs w:val="24"/>
                          <w:rtl/>
                        </w:rPr>
                        <w:fldChar w:fldCharType="end"/>
                      </w:r>
                      <w:bookmarkEnd w:id="45"/>
                      <w:r w:rsidRPr="00856E6A">
                        <w:rPr>
                          <w:rFonts w:hint="cs"/>
                          <w:i w:val="0"/>
                          <w:iCs w:val="0"/>
                          <w:sz w:val="24"/>
                          <w:szCs w:val="24"/>
                          <w:rtl/>
                          <w:lang w:bidi="fa-IR"/>
                        </w:rPr>
                        <w:t xml:space="preserve"> </w:t>
                      </w:r>
                      <w:r w:rsidRPr="00856E6A">
                        <w:rPr>
                          <w:i w:val="0"/>
                          <w:iCs w:val="0"/>
                          <w:sz w:val="24"/>
                          <w:szCs w:val="24"/>
                          <w:rtl/>
                          <w:lang w:bidi="fa-IR"/>
                        </w:rPr>
                        <w:t>نمودار وزن مباد</w:t>
                      </w:r>
                      <w:r w:rsidRPr="00856E6A">
                        <w:rPr>
                          <w:rFonts w:hint="cs"/>
                          <w:i w:val="0"/>
                          <w:iCs w:val="0"/>
                          <w:sz w:val="24"/>
                          <w:szCs w:val="24"/>
                          <w:rtl/>
                          <w:lang w:bidi="fa-IR"/>
                        </w:rPr>
                        <w:t>ی</w:t>
                      </w:r>
                      <w:r w:rsidRPr="00856E6A">
                        <w:rPr>
                          <w:i w:val="0"/>
                          <w:iCs w:val="0"/>
                          <w:sz w:val="24"/>
                          <w:szCs w:val="24"/>
                          <w:rtl/>
                          <w:lang w:bidi="fa-IR"/>
                        </w:rPr>
                        <w:t xml:space="preserve"> و مناطق جهان در تام</w:t>
                      </w:r>
                      <w:r w:rsidRPr="00856E6A">
                        <w:rPr>
                          <w:rFonts w:hint="cs"/>
                          <w:i w:val="0"/>
                          <w:iCs w:val="0"/>
                          <w:sz w:val="24"/>
                          <w:szCs w:val="24"/>
                          <w:rtl/>
                          <w:lang w:bidi="fa-IR"/>
                        </w:rPr>
                        <w:t>ی</w:t>
                      </w:r>
                      <w:r w:rsidRPr="00856E6A">
                        <w:rPr>
                          <w:rFonts w:hint="eastAsia"/>
                          <w:i w:val="0"/>
                          <w:iCs w:val="0"/>
                          <w:sz w:val="24"/>
                          <w:szCs w:val="24"/>
                          <w:rtl/>
                          <w:lang w:bidi="fa-IR"/>
                        </w:rPr>
                        <w:t>ن</w:t>
                      </w:r>
                      <w:r w:rsidRPr="00856E6A">
                        <w:rPr>
                          <w:i w:val="0"/>
                          <w:iCs w:val="0"/>
                          <w:sz w:val="24"/>
                          <w:szCs w:val="24"/>
                          <w:rtl/>
                          <w:lang w:bidi="fa-IR"/>
                        </w:rPr>
                        <w:t xml:space="preserve"> نفت چ</w:t>
                      </w:r>
                      <w:r w:rsidRPr="00856E6A">
                        <w:rPr>
                          <w:rFonts w:hint="cs"/>
                          <w:i w:val="0"/>
                          <w:iCs w:val="0"/>
                          <w:sz w:val="24"/>
                          <w:szCs w:val="24"/>
                          <w:rtl/>
                          <w:lang w:bidi="fa-IR"/>
                        </w:rPr>
                        <w:t>ی</w:t>
                      </w:r>
                      <w:r w:rsidRPr="00856E6A">
                        <w:rPr>
                          <w:rFonts w:hint="eastAsia"/>
                          <w:i w:val="0"/>
                          <w:iCs w:val="0"/>
                          <w:sz w:val="24"/>
                          <w:szCs w:val="24"/>
                          <w:rtl/>
                          <w:lang w:bidi="fa-IR"/>
                        </w:rPr>
                        <w:t>ن</w:t>
                      </w:r>
                      <w:r w:rsidRPr="00856E6A">
                        <w:rPr>
                          <w:i w:val="0"/>
                          <w:iCs w:val="0"/>
                          <w:sz w:val="24"/>
                          <w:szCs w:val="24"/>
                          <w:rtl/>
                          <w:lang w:bidi="fa-IR"/>
                        </w:rPr>
                        <w:t xml:space="preserve"> سال  </w:t>
                      </w:r>
                      <w:r>
                        <w:rPr>
                          <w:rFonts w:hint="cs"/>
                          <w:i w:val="0"/>
                          <w:iCs w:val="0"/>
                          <w:sz w:val="24"/>
                          <w:szCs w:val="24"/>
                          <w:rtl/>
                          <w:lang w:bidi="fa-IR"/>
                        </w:rPr>
                        <w:t>2023</w:t>
                      </w:r>
                    </w:p>
                  </w:txbxContent>
                </v:textbox>
                <w10:wrap type="square" anchorx="margin"/>
              </v:shape>
            </w:pict>
          </mc:Fallback>
        </mc:AlternateContent>
      </w:r>
      <w:r>
        <w:rPr>
          <w:noProof/>
        </w:rPr>
        <mc:AlternateContent>
          <mc:Choice Requires="cx1">
            <w:drawing>
              <wp:anchor distT="0" distB="0" distL="114300" distR="114300" simplePos="0" relativeHeight="251659264" behindDoc="1" locked="0" layoutInCell="1" allowOverlap="1" wp14:anchorId="17F502A0" wp14:editId="2D727131">
                <wp:simplePos x="0" y="0"/>
                <wp:positionH relativeFrom="margin">
                  <wp:align>center</wp:align>
                </wp:positionH>
                <wp:positionV relativeFrom="paragraph">
                  <wp:posOffset>40640</wp:posOffset>
                </wp:positionV>
                <wp:extent cx="4905375" cy="4152900"/>
                <wp:effectExtent l="0" t="0" r="9525" b="0"/>
                <wp:wrapThrough wrapText="bothSides">
                  <wp:wrapPolygon edited="0">
                    <wp:start x="0" y="0"/>
                    <wp:lineTo x="0" y="21501"/>
                    <wp:lineTo x="21558" y="21501"/>
                    <wp:lineTo x="21558" y="0"/>
                    <wp:lineTo x="0" y="0"/>
                  </wp:wrapPolygon>
                </wp:wrapThrough>
                <wp:docPr id="74" name="Chart 74">
                  <a:extLst xmlns:a="http://schemas.openxmlformats.org/drawingml/2006/main">
                    <a:ext uri="{FF2B5EF4-FFF2-40B4-BE49-F238E27FC236}">
                      <a16:creationId xmlns:a16="http://schemas.microsoft.com/office/drawing/2014/main" id="{7061D8E2-1A01-9790-CB0C-1EE91901FEB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7"/>
                  </a:graphicData>
                </a:graphic>
              </wp:anchor>
            </w:drawing>
          </mc:Choice>
          <mc:Fallback>
            <w:drawing>
              <wp:anchor distT="0" distB="0" distL="114300" distR="114300" simplePos="0" relativeHeight="251659264" behindDoc="1" locked="0" layoutInCell="1" allowOverlap="1" wp14:anchorId="17F502A0" wp14:editId="2D727131">
                <wp:simplePos x="0" y="0"/>
                <wp:positionH relativeFrom="margin">
                  <wp:align>center</wp:align>
                </wp:positionH>
                <wp:positionV relativeFrom="paragraph">
                  <wp:posOffset>40640</wp:posOffset>
                </wp:positionV>
                <wp:extent cx="4905375" cy="4152900"/>
                <wp:effectExtent l="0" t="0" r="9525" b="0"/>
                <wp:wrapThrough wrapText="bothSides">
                  <wp:wrapPolygon edited="0">
                    <wp:start x="0" y="0"/>
                    <wp:lineTo x="0" y="21501"/>
                    <wp:lineTo x="21558" y="21501"/>
                    <wp:lineTo x="21558" y="0"/>
                    <wp:lineTo x="0" y="0"/>
                  </wp:wrapPolygon>
                </wp:wrapThrough>
                <wp:docPr id="74" name="Chart 74">
                  <a:extLst xmlns:a="http://schemas.openxmlformats.org/drawingml/2006/main">
                    <a:ext uri="{FF2B5EF4-FFF2-40B4-BE49-F238E27FC236}">
                      <a16:creationId xmlns:a16="http://schemas.microsoft.com/office/drawing/2014/main" id="{7061D8E2-1A01-9790-CB0C-1EE91901FEB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4" name="Chart 74">
                          <a:extLst>
                            <a:ext uri="{FF2B5EF4-FFF2-40B4-BE49-F238E27FC236}">
                              <a16:creationId xmlns:a16="http://schemas.microsoft.com/office/drawing/2014/main" id="{7061D8E2-1A01-9790-CB0C-1EE91901FEB4}"/>
                            </a:ext>
                          </a:extLst>
                        </pic:cNvPr>
                        <pic:cNvPicPr>
                          <a:picLocks noGrp="1" noRot="1" noChangeAspect="1" noMove="1" noResize="1" noEditPoints="1" noAdjustHandles="1" noChangeArrowheads="1" noChangeShapeType="1"/>
                        </pic:cNvPicPr>
                      </pic:nvPicPr>
                      <pic:blipFill>
                        <a:blip r:embed="rId28"/>
                        <a:stretch>
                          <a:fillRect/>
                        </a:stretch>
                      </pic:blipFill>
                      <pic:spPr>
                        <a:xfrm>
                          <a:off x="0" y="0"/>
                          <a:ext cx="4905375" cy="4152900"/>
                        </a:xfrm>
                        <a:prstGeom prst="rect">
                          <a:avLst/>
                        </a:prstGeom>
                      </pic:spPr>
                    </pic:pic>
                  </a:graphicData>
                </a:graphic>
              </wp:anchor>
            </w:drawing>
          </mc:Fallback>
        </mc:AlternateContent>
      </w:r>
    </w:p>
    <w:p w14:paraId="64F25B52" w14:textId="77777777" w:rsidR="004B08FB" w:rsidRDefault="004B08FB" w:rsidP="00F87E4F">
      <w:pPr>
        <w:bidi/>
        <w:jc w:val="both"/>
        <w:rPr>
          <w:sz w:val="28"/>
          <w:lang w:bidi="fa-IR"/>
        </w:rPr>
      </w:pPr>
      <w:r>
        <w:rPr>
          <w:rFonts w:hint="cs"/>
          <w:sz w:val="28"/>
          <w:rtl/>
          <w:lang w:bidi="fa-IR"/>
        </w:rPr>
        <w:t>بنابراین چین نیاز دارد وابستگی خود را به تنگه‌ی مالاکا و هم‌چنین تنگه‌ی مالاکا کاهش دهد. چین برای انجام این کار یا باید کریدورهایی را توسعه بدهد که تنگه‌ی مالاکا و هرمز را دور می‌زنند و یا سهم مبادی واردات نفتی را که از تنگه‌‌های مذکور عبور نمی‌کنند در سبد واردات نفت خود افزایش بدهد. بنابراین توسعه ظرفیت خط لوله گوره به بندر جاسک و صادرات نفت از بندر جاسک، گزینه‌ی جذابی برای کشور چین است</w:t>
      </w:r>
      <w:r>
        <w:rPr>
          <w:sz w:val="28"/>
          <w:rtl/>
          <w:lang w:bidi="fa-IR"/>
        </w:rPr>
        <w:fldChar w:fldCharType="begin"/>
      </w:r>
      <w:r>
        <w:rPr>
          <w:sz w:val="28"/>
          <w:rtl/>
          <w:lang w:bidi="fa-IR"/>
        </w:rPr>
        <w:instrText xml:space="preserve"> </w:instrText>
      </w:r>
      <w:r>
        <w:rPr>
          <w:sz w:val="28"/>
          <w:lang w:bidi="fa-IR"/>
        </w:rPr>
        <w:instrText>ADDIN EN.CITE &lt;EndNote&gt;&lt;Cite&gt;&lt;Author</w:instrText>
      </w:r>
      <w:r>
        <w:rPr>
          <w:sz w:val="28"/>
          <w:rtl/>
          <w:lang w:bidi="fa-IR"/>
        </w:rPr>
        <w:instrText>&gt;ا</w:instrText>
      </w:r>
      <w:r>
        <w:rPr>
          <w:rFonts w:hint="cs"/>
          <w:sz w:val="28"/>
          <w:rtl/>
          <w:lang w:bidi="fa-IR"/>
        </w:rPr>
        <w:instrText>ی</w:instrText>
      </w:r>
      <w:r>
        <w:rPr>
          <w:rFonts w:hint="eastAsia"/>
          <w:sz w:val="28"/>
          <w:rtl/>
          <w:lang w:bidi="fa-IR"/>
        </w:rPr>
        <w:instrText>رنا</w:instrText>
      </w:r>
      <w:r>
        <w:rPr>
          <w:sz w:val="28"/>
          <w:rtl/>
          <w:lang w:bidi="fa-IR"/>
        </w:rPr>
        <w:instrText>&lt;/</w:instrText>
      </w:r>
      <w:r>
        <w:rPr>
          <w:sz w:val="28"/>
          <w:lang w:bidi="fa-IR"/>
        </w:rPr>
        <w:instrText>Author&gt;&lt;Year&gt;1402&lt;/Year&gt;&lt;RecNum&gt;0&lt;/RecNum&gt;&lt;IDText</w:instrText>
      </w:r>
      <w:r>
        <w:rPr>
          <w:sz w:val="28"/>
          <w:rtl/>
          <w:lang w:bidi="fa-IR"/>
        </w:rPr>
        <w:instrText>&gt;نخست</w:instrText>
      </w:r>
      <w:r>
        <w:rPr>
          <w:rFonts w:hint="cs"/>
          <w:sz w:val="28"/>
          <w:rtl/>
          <w:lang w:bidi="fa-IR"/>
        </w:rPr>
        <w:instrText>ی</w:instrText>
      </w:r>
      <w:r>
        <w:rPr>
          <w:rFonts w:hint="eastAsia"/>
          <w:sz w:val="28"/>
          <w:rtl/>
          <w:lang w:bidi="fa-IR"/>
        </w:rPr>
        <w:instrText>ن</w:instrText>
      </w:r>
      <w:r>
        <w:rPr>
          <w:sz w:val="28"/>
          <w:rtl/>
          <w:lang w:bidi="fa-IR"/>
        </w:rPr>
        <w:instrText xml:space="preserve"> عمل</w:instrText>
      </w:r>
      <w:r>
        <w:rPr>
          <w:rFonts w:hint="cs"/>
          <w:sz w:val="28"/>
          <w:rtl/>
          <w:lang w:bidi="fa-IR"/>
        </w:rPr>
        <w:instrText>ی</w:instrText>
      </w:r>
      <w:r>
        <w:rPr>
          <w:rFonts w:hint="eastAsia"/>
          <w:sz w:val="28"/>
          <w:rtl/>
          <w:lang w:bidi="fa-IR"/>
        </w:rPr>
        <w:instrText>ات</w:instrText>
      </w:r>
      <w:r>
        <w:rPr>
          <w:sz w:val="28"/>
          <w:rtl/>
          <w:lang w:bidi="fa-IR"/>
        </w:rPr>
        <w:instrText xml:space="preserve"> بارگ</w:instrText>
      </w:r>
      <w:r>
        <w:rPr>
          <w:rFonts w:hint="cs"/>
          <w:sz w:val="28"/>
          <w:rtl/>
          <w:lang w:bidi="fa-IR"/>
        </w:rPr>
        <w:instrText>ی</w:instrText>
      </w:r>
      <w:r>
        <w:rPr>
          <w:rFonts w:hint="eastAsia"/>
          <w:sz w:val="28"/>
          <w:rtl/>
          <w:lang w:bidi="fa-IR"/>
        </w:rPr>
        <w:instrText>ر</w:instrText>
      </w:r>
      <w:r>
        <w:rPr>
          <w:rFonts w:hint="cs"/>
          <w:sz w:val="28"/>
          <w:rtl/>
          <w:lang w:bidi="fa-IR"/>
        </w:rPr>
        <w:instrText>ی</w:instrText>
      </w:r>
      <w:r>
        <w:rPr>
          <w:sz w:val="28"/>
          <w:rtl/>
          <w:lang w:bidi="fa-IR"/>
        </w:rPr>
        <w:instrText xml:space="preserve"> نفت از پا</w:instrText>
      </w:r>
      <w:r>
        <w:rPr>
          <w:rFonts w:hint="cs"/>
          <w:sz w:val="28"/>
          <w:rtl/>
          <w:lang w:bidi="fa-IR"/>
        </w:rPr>
        <w:instrText>ی</w:instrText>
      </w:r>
      <w:r>
        <w:rPr>
          <w:rFonts w:hint="eastAsia"/>
          <w:sz w:val="28"/>
          <w:rtl/>
          <w:lang w:bidi="fa-IR"/>
        </w:rPr>
        <w:instrText>انه</w:instrText>
      </w:r>
      <w:r>
        <w:rPr>
          <w:sz w:val="28"/>
          <w:rtl/>
          <w:lang w:bidi="fa-IR"/>
        </w:rPr>
        <w:instrText xml:space="preserve"> صادرات</w:instrText>
      </w:r>
      <w:r>
        <w:rPr>
          <w:rFonts w:hint="cs"/>
          <w:sz w:val="28"/>
          <w:rtl/>
          <w:lang w:bidi="fa-IR"/>
        </w:rPr>
        <w:instrText>ی</w:instrText>
      </w:r>
      <w:r>
        <w:rPr>
          <w:sz w:val="28"/>
          <w:rtl/>
          <w:lang w:bidi="fa-IR"/>
        </w:rPr>
        <w:instrText>&amp;</w:instrText>
      </w:r>
      <w:r>
        <w:rPr>
          <w:sz w:val="28"/>
          <w:lang w:bidi="fa-IR"/>
        </w:rPr>
        <w:instrText>quot</w:instrText>
      </w:r>
      <w:r>
        <w:rPr>
          <w:sz w:val="28"/>
          <w:rtl/>
          <w:lang w:bidi="fa-IR"/>
        </w:rPr>
        <w:instrText>; جاسک &amp;</w:instrText>
      </w:r>
      <w:r>
        <w:rPr>
          <w:sz w:val="28"/>
          <w:lang w:bidi="fa-IR"/>
        </w:rPr>
        <w:instrText>quot</w:instrText>
      </w:r>
      <w:r>
        <w:rPr>
          <w:sz w:val="28"/>
          <w:rtl/>
          <w:lang w:bidi="fa-IR"/>
        </w:rPr>
        <w:instrText>; بزود</w:instrText>
      </w:r>
      <w:r>
        <w:rPr>
          <w:rFonts w:hint="cs"/>
          <w:sz w:val="28"/>
          <w:rtl/>
          <w:lang w:bidi="fa-IR"/>
        </w:rPr>
        <w:instrText>ی</w:instrText>
      </w:r>
      <w:r>
        <w:rPr>
          <w:sz w:val="28"/>
          <w:rtl/>
          <w:lang w:bidi="fa-IR"/>
        </w:rPr>
        <w:instrText xml:space="preserve"> انجام م</w:instrText>
      </w:r>
      <w:r>
        <w:rPr>
          <w:rFonts w:hint="cs"/>
          <w:sz w:val="28"/>
          <w:rtl/>
          <w:lang w:bidi="fa-IR"/>
        </w:rPr>
        <w:instrText>ی‌</w:instrText>
      </w:r>
      <w:r>
        <w:rPr>
          <w:rFonts w:hint="eastAsia"/>
          <w:sz w:val="28"/>
          <w:rtl/>
          <w:lang w:bidi="fa-IR"/>
        </w:rPr>
        <w:instrText>شود</w:instrText>
      </w:r>
      <w:r>
        <w:rPr>
          <w:sz w:val="28"/>
          <w:rtl/>
          <w:lang w:bidi="fa-IR"/>
        </w:rPr>
        <w:instrText>&lt;/</w:instrText>
      </w:r>
      <w:r>
        <w:rPr>
          <w:sz w:val="28"/>
          <w:lang w:bidi="fa-IR"/>
        </w:rPr>
        <w:instrText>IDText&gt;&lt;DisplayText</w:instrText>
      </w:r>
      <w:r>
        <w:rPr>
          <w:sz w:val="28"/>
          <w:rtl/>
          <w:lang w:bidi="fa-IR"/>
        </w:rPr>
        <w:instrText>&gt;(ا</w:instrText>
      </w:r>
      <w:r>
        <w:rPr>
          <w:rFonts w:hint="cs"/>
          <w:sz w:val="28"/>
          <w:rtl/>
          <w:lang w:bidi="fa-IR"/>
        </w:rPr>
        <w:instrText>ی</w:instrText>
      </w:r>
      <w:r>
        <w:rPr>
          <w:rFonts w:hint="eastAsia"/>
          <w:sz w:val="28"/>
          <w:rtl/>
          <w:lang w:bidi="fa-IR"/>
        </w:rPr>
        <w:instrText>رنا</w:instrText>
      </w:r>
      <w:r>
        <w:rPr>
          <w:sz w:val="28"/>
          <w:rtl/>
          <w:lang w:bidi="fa-IR"/>
        </w:rPr>
        <w:instrText>, 1402)&lt;/</w:instrText>
      </w:r>
      <w:r>
        <w:rPr>
          <w:sz w:val="28"/>
          <w:lang w:bidi="fa-IR"/>
        </w:rPr>
        <w:instrText>DisplayText&gt;&lt;record&gt;&lt;ref-type name="Online</w:instrText>
      </w:r>
      <w:r>
        <w:rPr>
          <w:sz w:val="28"/>
          <w:rtl/>
          <w:lang w:bidi="fa-IR"/>
        </w:rPr>
        <w:instrText xml:space="preserve"> </w:instrText>
      </w:r>
      <w:r>
        <w:rPr>
          <w:sz w:val="28"/>
          <w:lang w:bidi="fa-IR"/>
        </w:rPr>
        <w:instrText>Multimedia"&gt;48&lt;/ref-type&gt;&lt;contributors&gt;&lt;authors&gt;&lt;author</w:instrText>
      </w:r>
      <w:r>
        <w:rPr>
          <w:sz w:val="28"/>
          <w:rtl/>
          <w:lang w:bidi="fa-IR"/>
        </w:rPr>
        <w:instrText>&gt;ا</w:instrText>
      </w:r>
      <w:r>
        <w:rPr>
          <w:rFonts w:hint="cs"/>
          <w:sz w:val="28"/>
          <w:rtl/>
          <w:lang w:bidi="fa-IR"/>
        </w:rPr>
        <w:instrText>ی</w:instrText>
      </w:r>
      <w:r>
        <w:rPr>
          <w:rFonts w:hint="eastAsia"/>
          <w:sz w:val="28"/>
          <w:rtl/>
          <w:lang w:bidi="fa-IR"/>
        </w:rPr>
        <w:instrText>رنا</w:instrText>
      </w:r>
      <w:r>
        <w:rPr>
          <w:sz w:val="28"/>
          <w:rtl/>
          <w:lang w:bidi="fa-IR"/>
        </w:rPr>
        <w:instrText>&lt;/</w:instrText>
      </w:r>
      <w:r>
        <w:rPr>
          <w:sz w:val="28"/>
          <w:lang w:bidi="fa-IR"/>
        </w:rPr>
        <w:instrText>author&gt;&lt;/authors&gt;&lt;/contributors&gt;&lt;titles&gt;&lt;title</w:instrText>
      </w:r>
      <w:r>
        <w:rPr>
          <w:sz w:val="28"/>
          <w:rtl/>
          <w:lang w:bidi="fa-IR"/>
        </w:rPr>
        <w:instrText>&gt;نخست</w:instrText>
      </w:r>
      <w:r>
        <w:rPr>
          <w:rFonts w:hint="cs"/>
          <w:sz w:val="28"/>
          <w:rtl/>
          <w:lang w:bidi="fa-IR"/>
        </w:rPr>
        <w:instrText>ی</w:instrText>
      </w:r>
      <w:r>
        <w:rPr>
          <w:rFonts w:hint="eastAsia"/>
          <w:sz w:val="28"/>
          <w:rtl/>
          <w:lang w:bidi="fa-IR"/>
        </w:rPr>
        <w:instrText>ن</w:instrText>
      </w:r>
      <w:r>
        <w:rPr>
          <w:sz w:val="28"/>
          <w:rtl/>
          <w:lang w:bidi="fa-IR"/>
        </w:rPr>
        <w:instrText xml:space="preserve"> عمل</w:instrText>
      </w:r>
      <w:r>
        <w:rPr>
          <w:rFonts w:hint="cs"/>
          <w:sz w:val="28"/>
          <w:rtl/>
          <w:lang w:bidi="fa-IR"/>
        </w:rPr>
        <w:instrText>ی</w:instrText>
      </w:r>
      <w:r>
        <w:rPr>
          <w:rFonts w:hint="eastAsia"/>
          <w:sz w:val="28"/>
          <w:rtl/>
          <w:lang w:bidi="fa-IR"/>
        </w:rPr>
        <w:instrText>ات</w:instrText>
      </w:r>
      <w:r>
        <w:rPr>
          <w:sz w:val="28"/>
          <w:rtl/>
          <w:lang w:bidi="fa-IR"/>
        </w:rPr>
        <w:instrText xml:space="preserve"> بارگ</w:instrText>
      </w:r>
      <w:r>
        <w:rPr>
          <w:rFonts w:hint="cs"/>
          <w:sz w:val="28"/>
          <w:rtl/>
          <w:lang w:bidi="fa-IR"/>
        </w:rPr>
        <w:instrText>ی</w:instrText>
      </w:r>
      <w:r>
        <w:rPr>
          <w:rFonts w:hint="eastAsia"/>
          <w:sz w:val="28"/>
          <w:rtl/>
          <w:lang w:bidi="fa-IR"/>
        </w:rPr>
        <w:instrText>ر</w:instrText>
      </w:r>
      <w:r>
        <w:rPr>
          <w:rFonts w:hint="cs"/>
          <w:sz w:val="28"/>
          <w:rtl/>
          <w:lang w:bidi="fa-IR"/>
        </w:rPr>
        <w:instrText>ی</w:instrText>
      </w:r>
      <w:r>
        <w:rPr>
          <w:sz w:val="28"/>
          <w:rtl/>
          <w:lang w:bidi="fa-IR"/>
        </w:rPr>
        <w:instrText xml:space="preserve"> نفت از پا</w:instrText>
      </w:r>
      <w:r>
        <w:rPr>
          <w:rFonts w:hint="cs"/>
          <w:sz w:val="28"/>
          <w:rtl/>
          <w:lang w:bidi="fa-IR"/>
        </w:rPr>
        <w:instrText>ی</w:instrText>
      </w:r>
      <w:r>
        <w:rPr>
          <w:rFonts w:hint="eastAsia"/>
          <w:sz w:val="28"/>
          <w:rtl/>
          <w:lang w:bidi="fa-IR"/>
        </w:rPr>
        <w:instrText>انه</w:instrText>
      </w:r>
      <w:r>
        <w:rPr>
          <w:sz w:val="28"/>
          <w:rtl/>
          <w:lang w:bidi="fa-IR"/>
        </w:rPr>
        <w:instrText xml:space="preserve"> صادرات</w:instrText>
      </w:r>
      <w:r>
        <w:rPr>
          <w:rFonts w:hint="cs"/>
          <w:sz w:val="28"/>
          <w:rtl/>
          <w:lang w:bidi="fa-IR"/>
        </w:rPr>
        <w:instrText>ی</w:instrText>
      </w:r>
      <w:r>
        <w:rPr>
          <w:sz w:val="28"/>
          <w:rtl/>
          <w:lang w:bidi="fa-IR"/>
        </w:rPr>
        <w:instrText>&amp;</w:instrText>
      </w:r>
      <w:r>
        <w:rPr>
          <w:sz w:val="28"/>
          <w:lang w:bidi="fa-IR"/>
        </w:rPr>
        <w:instrText>quot</w:instrText>
      </w:r>
      <w:r>
        <w:rPr>
          <w:sz w:val="28"/>
          <w:rtl/>
          <w:lang w:bidi="fa-IR"/>
        </w:rPr>
        <w:instrText>; جاسک &amp;</w:instrText>
      </w:r>
      <w:r>
        <w:rPr>
          <w:sz w:val="28"/>
          <w:lang w:bidi="fa-IR"/>
        </w:rPr>
        <w:instrText>quot</w:instrText>
      </w:r>
      <w:r>
        <w:rPr>
          <w:sz w:val="28"/>
          <w:rtl/>
          <w:lang w:bidi="fa-IR"/>
        </w:rPr>
        <w:instrText>; بزود</w:instrText>
      </w:r>
      <w:r>
        <w:rPr>
          <w:rFonts w:hint="cs"/>
          <w:sz w:val="28"/>
          <w:rtl/>
          <w:lang w:bidi="fa-IR"/>
        </w:rPr>
        <w:instrText>ی</w:instrText>
      </w:r>
      <w:r>
        <w:rPr>
          <w:sz w:val="28"/>
          <w:rtl/>
          <w:lang w:bidi="fa-IR"/>
        </w:rPr>
        <w:instrText xml:space="preserve"> انجام م</w:instrText>
      </w:r>
      <w:r>
        <w:rPr>
          <w:rFonts w:hint="cs"/>
          <w:sz w:val="28"/>
          <w:rtl/>
          <w:lang w:bidi="fa-IR"/>
        </w:rPr>
        <w:instrText>ی‌</w:instrText>
      </w:r>
      <w:r>
        <w:rPr>
          <w:rFonts w:hint="eastAsia"/>
          <w:sz w:val="28"/>
          <w:rtl/>
          <w:lang w:bidi="fa-IR"/>
        </w:rPr>
        <w:instrText>شود</w:instrText>
      </w:r>
      <w:r>
        <w:rPr>
          <w:sz w:val="28"/>
          <w:rtl/>
          <w:lang w:bidi="fa-IR"/>
        </w:rPr>
        <w:instrText>&lt;/</w:instrText>
      </w:r>
      <w:r>
        <w:rPr>
          <w:sz w:val="28"/>
          <w:lang w:bidi="fa-IR"/>
        </w:rPr>
        <w:instrText>title&gt;&lt;/titles&gt;&lt;dates&gt;&lt;year&gt;1402&lt;/year&gt;&lt;pub-dates&gt;&lt;date</w:instrText>
      </w:r>
      <w:r>
        <w:rPr>
          <w:sz w:val="28"/>
          <w:rtl/>
          <w:lang w:bidi="fa-IR"/>
        </w:rPr>
        <w:instrText>&gt;آذر 21&lt;/</w:instrText>
      </w:r>
      <w:r>
        <w:rPr>
          <w:sz w:val="28"/>
          <w:lang w:bidi="fa-IR"/>
        </w:rPr>
        <w:instrText>date&gt;&lt;/pub-dates&gt;&lt;/dates&gt;&lt;urls&gt;&lt;related-urls&gt;&lt;url&gt;https://www.irna.ir/news/85319951&lt;/url&gt;&lt;/related-urls&gt;&lt;/urls&gt;&lt;/record&gt;&lt;/Cite&gt;&lt;/EndNote</w:instrText>
      </w:r>
      <w:r>
        <w:rPr>
          <w:sz w:val="28"/>
          <w:rtl/>
          <w:lang w:bidi="fa-IR"/>
        </w:rPr>
        <w:instrText>&gt;</w:instrText>
      </w:r>
      <w:r>
        <w:rPr>
          <w:sz w:val="28"/>
          <w:rtl/>
          <w:lang w:bidi="fa-IR"/>
        </w:rPr>
        <w:fldChar w:fldCharType="separate"/>
      </w:r>
      <w:r>
        <w:rPr>
          <w:noProof/>
          <w:sz w:val="28"/>
          <w:rtl/>
          <w:lang w:bidi="fa-IR"/>
        </w:rPr>
        <w:t>(ا</w:t>
      </w:r>
      <w:r>
        <w:rPr>
          <w:rFonts w:hint="cs"/>
          <w:noProof/>
          <w:sz w:val="28"/>
          <w:rtl/>
          <w:lang w:bidi="fa-IR"/>
        </w:rPr>
        <w:t>ی</w:t>
      </w:r>
      <w:r>
        <w:rPr>
          <w:rFonts w:hint="eastAsia"/>
          <w:noProof/>
          <w:sz w:val="28"/>
          <w:rtl/>
          <w:lang w:bidi="fa-IR"/>
        </w:rPr>
        <w:t>رنا</w:t>
      </w:r>
      <w:r>
        <w:rPr>
          <w:noProof/>
          <w:sz w:val="28"/>
          <w:rtl/>
          <w:lang w:bidi="fa-IR"/>
        </w:rPr>
        <w:t>, 1402)</w:t>
      </w:r>
      <w:r>
        <w:rPr>
          <w:sz w:val="28"/>
          <w:rtl/>
          <w:lang w:bidi="fa-IR"/>
        </w:rPr>
        <w:fldChar w:fldCharType="end"/>
      </w:r>
      <w:r>
        <w:rPr>
          <w:rFonts w:hint="cs"/>
          <w:sz w:val="28"/>
          <w:rtl/>
          <w:lang w:bidi="fa-IR"/>
        </w:rPr>
        <w:t xml:space="preserve">. البته باید در نظر داشت با توجه به اینکه نفت صادر شده از منطقه غرب آسیا هم‌چنان باید از تنگه‌ی مالاکا عبور نماید و نیز ظرفیت لوله‌های نفتی از مبدا روسیه به چین که قابل توجه است (3 میلیون بشکه در روز)، نشان می‌دهد چین به سمت گزینه‌ی دوم تمایل زیادی دارد و </w:t>
      </w:r>
      <w:r w:rsidRPr="008521C0">
        <w:rPr>
          <w:rFonts w:hint="cs"/>
          <w:sz w:val="28"/>
          <w:rtl/>
          <w:lang w:bidi="fa-IR"/>
        </w:rPr>
        <w:t xml:space="preserve">بنابراین می‌توان گفت بازار نفت چین در آینده، بازار فزاینده‌ی قابل توجهی برای ایران نخواهد بود. </w:t>
      </w:r>
    </w:p>
    <w:p w14:paraId="40A648C4" w14:textId="77777777" w:rsidR="004B08FB" w:rsidRDefault="004B08FB" w:rsidP="00F87E4F">
      <w:pPr>
        <w:bidi/>
        <w:jc w:val="both"/>
        <w:rPr>
          <w:noProof/>
        </w:rPr>
      </w:pPr>
      <w:r>
        <w:rPr>
          <w:noProof/>
        </w:rPr>
        <w:lastRenderedPageBreak/>
        <mc:AlternateContent>
          <mc:Choice Requires="cx1">
            <w:drawing>
              <wp:anchor distT="0" distB="0" distL="114300" distR="114300" simplePos="0" relativeHeight="251697152" behindDoc="0" locked="0" layoutInCell="1" allowOverlap="1" wp14:anchorId="1A6D4011" wp14:editId="6C3F88CA">
                <wp:simplePos x="0" y="0"/>
                <wp:positionH relativeFrom="margin">
                  <wp:align>center</wp:align>
                </wp:positionH>
                <wp:positionV relativeFrom="paragraph">
                  <wp:posOffset>13335</wp:posOffset>
                </wp:positionV>
                <wp:extent cx="4943475" cy="3867150"/>
                <wp:effectExtent l="0" t="0" r="9525" b="0"/>
                <wp:wrapSquare wrapText="bothSides"/>
                <wp:docPr id="73" name="Chart 73">
                  <a:extLst xmlns:a="http://schemas.openxmlformats.org/drawingml/2006/main">
                    <a:ext uri="{FF2B5EF4-FFF2-40B4-BE49-F238E27FC236}">
                      <a16:creationId xmlns:a16="http://schemas.microsoft.com/office/drawing/2014/main" id="{C1E05D91-0D46-99F0-895F-D1EEFBD41EE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9"/>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97152" behindDoc="0" locked="0" layoutInCell="1" allowOverlap="1" wp14:anchorId="1A6D4011" wp14:editId="6C3F88CA">
                <wp:simplePos x="0" y="0"/>
                <wp:positionH relativeFrom="margin">
                  <wp:align>center</wp:align>
                </wp:positionH>
                <wp:positionV relativeFrom="paragraph">
                  <wp:posOffset>13335</wp:posOffset>
                </wp:positionV>
                <wp:extent cx="4943475" cy="3867150"/>
                <wp:effectExtent l="0" t="0" r="9525" b="0"/>
                <wp:wrapSquare wrapText="bothSides"/>
                <wp:docPr id="73" name="Chart 73">
                  <a:extLst xmlns:a="http://schemas.openxmlformats.org/drawingml/2006/main">
                    <a:ext uri="{FF2B5EF4-FFF2-40B4-BE49-F238E27FC236}">
                      <a16:creationId xmlns:a16="http://schemas.microsoft.com/office/drawing/2014/main" id="{C1E05D91-0D46-99F0-895F-D1EEFBD41EE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3" name="Chart 73">
                          <a:extLst>
                            <a:ext uri="{FF2B5EF4-FFF2-40B4-BE49-F238E27FC236}">
                              <a16:creationId xmlns:a16="http://schemas.microsoft.com/office/drawing/2014/main" id="{C1E05D91-0D46-99F0-895F-D1EEFBD41EEB}"/>
                            </a:ext>
                          </a:extLst>
                        </pic:cNvPr>
                        <pic:cNvPicPr>
                          <a:picLocks noGrp="1" noRot="1" noChangeAspect="1" noMove="1" noResize="1" noEditPoints="1" noAdjustHandles="1" noChangeArrowheads="1" noChangeShapeType="1"/>
                        </pic:cNvPicPr>
                      </pic:nvPicPr>
                      <pic:blipFill>
                        <a:blip r:embed="rId30"/>
                        <a:stretch>
                          <a:fillRect/>
                        </a:stretch>
                      </pic:blipFill>
                      <pic:spPr>
                        <a:xfrm>
                          <a:off x="0" y="0"/>
                          <a:ext cx="4943475" cy="386715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DF6F0E">
        <w:rPr>
          <w:noProof/>
        </w:rPr>
        <w:t xml:space="preserve"> </w:t>
      </w:r>
    </w:p>
    <w:p w14:paraId="46426EFB" w14:textId="77777777" w:rsidR="004B08FB" w:rsidRDefault="004B08FB" w:rsidP="00F87E4F">
      <w:pPr>
        <w:bidi/>
        <w:jc w:val="both"/>
        <w:rPr>
          <w:noProof/>
        </w:rPr>
      </w:pPr>
    </w:p>
    <w:p w14:paraId="7DA85C9C" w14:textId="77777777" w:rsidR="004B08FB" w:rsidRDefault="004B08FB" w:rsidP="00F87E4F">
      <w:pPr>
        <w:bidi/>
        <w:jc w:val="both"/>
        <w:rPr>
          <w:noProof/>
        </w:rPr>
      </w:pPr>
    </w:p>
    <w:p w14:paraId="3EF5CD2D" w14:textId="77777777" w:rsidR="004B08FB" w:rsidRDefault="004B08FB" w:rsidP="00F87E4F">
      <w:pPr>
        <w:bidi/>
        <w:jc w:val="both"/>
        <w:rPr>
          <w:noProof/>
        </w:rPr>
      </w:pPr>
    </w:p>
    <w:p w14:paraId="76CCFE9A" w14:textId="77777777" w:rsidR="004B08FB" w:rsidRDefault="004B08FB" w:rsidP="00F87E4F">
      <w:pPr>
        <w:bidi/>
        <w:jc w:val="both"/>
        <w:rPr>
          <w:noProof/>
        </w:rPr>
      </w:pPr>
    </w:p>
    <w:p w14:paraId="3150502F" w14:textId="77777777" w:rsidR="004B08FB" w:rsidRDefault="004B08FB" w:rsidP="00F87E4F">
      <w:pPr>
        <w:bidi/>
        <w:jc w:val="both"/>
        <w:rPr>
          <w:noProof/>
        </w:rPr>
      </w:pPr>
    </w:p>
    <w:p w14:paraId="7120E6D3" w14:textId="77777777" w:rsidR="004B08FB" w:rsidRDefault="004B08FB" w:rsidP="00F87E4F">
      <w:pPr>
        <w:bidi/>
        <w:jc w:val="both"/>
        <w:rPr>
          <w:noProof/>
        </w:rPr>
      </w:pPr>
    </w:p>
    <w:p w14:paraId="16441EFF" w14:textId="77777777" w:rsidR="004B08FB" w:rsidRDefault="004B08FB" w:rsidP="00F87E4F">
      <w:pPr>
        <w:bidi/>
        <w:jc w:val="both"/>
        <w:rPr>
          <w:noProof/>
        </w:rPr>
      </w:pPr>
    </w:p>
    <w:p w14:paraId="4E65D74E" w14:textId="77777777" w:rsidR="004B08FB" w:rsidRDefault="004B08FB" w:rsidP="00F87E4F">
      <w:pPr>
        <w:bidi/>
        <w:jc w:val="both"/>
        <w:rPr>
          <w:noProof/>
        </w:rPr>
      </w:pPr>
    </w:p>
    <w:p w14:paraId="3401ADCB" w14:textId="77777777" w:rsidR="004B08FB" w:rsidRDefault="004B08FB" w:rsidP="00F87E4F">
      <w:pPr>
        <w:bidi/>
        <w:jc w:val="both"/>
        <w:rPr>
          <w:noProof/>
        </w:rPr>
      </w:pPr>
    </w:p>
    <w:p w14:paraId="3F751226" w14:textId="77777777" w:rsidR="004B08FB" w:rsidRDefault="004B08FB" w:rsidP="00F87E4F">
      <w:pPr>
        <w:bidi/>
        <w:jc w:val="both"/>
        <w:rPr>
          <w:noProof/>
        </w:rPr>
      </w:pPr>
    </w:p>
    <w:p w14:paraId="094607A3" w14:textId="77777777" w:rsidR="004B08FB" w:rsidRDefault="004B08FB" w:rsidP="00F87E4F">
      <w:pPr>
        <w:bidi/>
        <w:jc w:val="both"/>
        <w:rPr>
          <w:noProof/>
        </w:rPr>
      </w:pPr>
    </w:p>
    <w:p w14:paraId="5E9FA4CC" w14:textId="77777777" w:rsidR="004B08FB" w:rsidRDefault="004B08FB" w:rsidP="00F87E4F">
      <w:pPr>
        <w:bidi/>
        <w:jc w:val="both"/>
        <w:rPr>
          <w:noProof/>
        </w:rPr>
      </w:pPr>
      <w:r>
        <w:rPr>
          <w:noProof/>
        </w:rPr>
        <mc:AlternateContent>
          <mc:Choice Requires="wps">
            <w:drawing>
              <wp:anchor distT="0" distB="0" distL="114300" distR="114300" simplePos="0" relativeHeight="251695104" behindDoc="0" locked="0" layoutInCell="1" allowOverlap="1" wp14:anchorId="5C6FAB90" wp14:editId="431588A8">
                <wp:simplePos x="0" y="0"/>
                <wp:positionH relativeFrom="column">
                  <wp:posOffset>405130</wp:posOffset>
                </wp:positionH>
                <wp:positionV relativeFrom="paragraph">
                  <wp:posOffset>60960</wp:posOffset>
                </wp:positionV>
                <wp:extent cx="5162550" cy="314325"/>
                <wp:effectExtent l="0" t="0" r="0" b="9525"/>
                <wp:wrapSquare wrapText="bothSides"/>
                <wp:docPr id="71" name="Text Box 71"/>
                <wp:cNvGraphicFramePr/>
                <a:graphic xmlns:a="http://schemas.openxmlformats.org/drawingml/2006/main">
                  <a:graphicData uri="http://schemas.microsoft.com/office/word/2010/wordprocessingShape">
                    <wps:wsp>
                      <wps:cNvSpPr txBox="1"/>
                      <wps:spPr>
                        <a:xfrm>
                          <a:off x="0" y="0"/>
                          <a:ext cx="5162550" cy="314325"/>
                        </a:xfrm>
                        <a:prstGeom prst="rect">
                          <a:avLst/>
                        </a:prstGeom>
                        <a:noFill/>
                        <a:ln>
                          <a:noFill/>
                        </a:ln>
                      </wps:spPr>
                      <wps:txbx>
                        <w:txbxContent>
                          <w:p w14:paraId="40059BC9" w14:textId="77777777" w:rsidR="004B08FB" w:rsidRPr="0095581C" w:rsidRDefault="004B08FB" w:rsidP="00F87E4F">
                            <w:pPr>
                              <w:pStyle w:val="Caption"/>
                              <w:bidi/>
                              <w:jc w:val="center"/>
                              <w:rPr>
                                <w:i w:val="0"/>
                                <w:iCs w:val="0"/>
                                <w:noProof/>
                                <w:sz w:val="36"/>
                                <w:szCs w:val="36"/>
                              </w:rPr>
                            </w:pPr>
                            <w:bookmarkStart w:id="46" w:name="_Ref173573578"/>
                            <w:r w:rsidRPr="0095581C">
                              <w:rPr>
                                <w:i w:val="0"/>
                                <w:iCs w:val="0"/>
                                <w:sz w:val="24"/>
                                <w:szCs w:val="24"/>
                                <w:rtl/>
                              </w:rPr>
                              <w:t xml:space="preserve">شکل </w:t>
                            </w:r>
                            <w:r w:rsidRPr="0095581C">
                              <w:rPr>
                                <w:i w:val="0"/>
                                <w:iCs w:val="0"/>
                                <w:sz w:val="24"/>
                                <w:szCs w:val="24"/>
                                <w:rtl/>
                              </w:rPr>
                              <w:fldChar w:fldCharType="begin"/>
                            </w:r>
                            <w:r w:rsidRPr="0095581C">
                              <w:rPr>
                                <w:i w:val="0"/>
                                <w:iCs w:val="0"/>
                                <w:sz w:val="24"/>
                                <w:szCs w:val="24"/>
                                <w:rtl/>
                              </w:rPr>
                              <w:instrText xml:space="preserve"> </w:instrText>
                            </w:r>
                            <w:r w:rsidRPr="0095581C">
                              <w:rPr>
                                <w:i w:val="0"/>
                                <w:iCs w:val="0"/>
                                <w:sz w:val="24"/>
                                <w:szCs w:val="24"/>
                              </w:rPr>
                              <w:instrText>SEQ</w:instrText>
                            </w:r>
                            <w:r w:rsidRPr="0095581C">
                              <w:rPr>
                                <w:i w:val="0"/>
                                <w:iCs w:val="0"/>
                                <w:sz w:val="24"/>
                                <w:szCs w:val="24"/>
                                <w:rtl/>
                              </w:rPr>
                              <w:instrText xml:space="preserve"> شکل \* </w:instrText>
                            </w:r>
                            <w:r w:rsidRPr="0095581C">
                              <w:rPr>
                                <w:i w:val="0"/>
                                <w:iCs w:val="0"/>
                                <w:sz w:val="24"/>
                                <w:szCs w:val="24"/>
                              </w:rPr>
                              <w:instrText>ARABIC</w:instrText>
                            </w:r>
                            <w:r w:rsidRPr="0095581C">
                              <w:rPr>
                                <w:i w:val="0"/>
                                <w:iCs w:val="0"/>
                                <w:sz w:val="24"/>
                                <w:szCs w:val="24"/>
                                <w:rtl/>
                              </w:rPr>
                              <w:instrText xml:space="preserve"> </w:instrText>
                            </w:r>
                            <w:r w:rsidRPr="0095581C">
                              <w:rPr>
                                <w:i w:val="0"/>
                                <w:iCs w:val="0"/>
                                <w:sz w:val="24"/>
                                <w:szCs w:val="24"/>
                                <w:rtl/>
                              </w:rPr>
                              <w:fldChar w:fldCharType="separate"/>
                            </w:r>
                            <w:r>
                              <w:rPr>
                                <w:i w:val="0"/>
                                <w:iCs w:val="0"/>
                                <w:noProof/>
                                <w:sz w:val="24"/>
                                <w:szCs w:val="24"/>
                                <w:rtl/>
                              </w:rPr>
                              <w:t>21</w:t>
                            </w:r>
                            <w:r w:rsidRPr="0095581C">
                              <w:rPr>
                                <w:i w:val="0"/>
                                <w:iCs w:val="0"/>
                                <w:sz w:val="24"/>
                                <w:szCs w:val="24"/>
                                <w:rtl/>
                              </w:rPr>
                              <w:fldChar w:fldCharType="end"/>
                            </w:r>
                            <w:bookmarkEnd w:id="46"/>
                            <w:r w:rsidRPr="0095581C">
                              <w:rPr>
                                <w:rFonts w:hint="cs"/>
                                <w:i w:val="0"/>
                                <w:iCs w:val="0"/>
                                <w:sz w:val="24"/>
                                <w:szCs w:val="24"/>
                                <w:rtl/>
                                <w:lang w:bidi="fa-IR"/>
                              </w:rPr>
                              <w:t xml:space="preserve"> </w:t>
                            </w:r>
                            <w:r w:rsidRPr="0095581C">
                              <w:rPr>
                                <w:i w:val="0"/>
                                <w:iCs w:val="0"/>
                                <w:sz w:val="24"/>
                                <w:szCs w:val="24"/>
                                <w:rtl/>
                                <w:lang w:bidi="fa-IR"/>
                              </w:rPr>
                              <w:t>مباد</w:t>
                            </w:r>
                            <w:r w:rsidRPr="0095581C">
                              <w:rPr>
                                <w:rFonts w:hint="cs"/>
                                <w:i w:val="0"/>
                                <w:iCs w:val="0"/>
                                <w:sz w:val="24"/>
                                <w:szCs w:val="24"/>
                                <w:rtl/>
                                <w:lang w:bidi="fa-IR"/>
                              </w:rPr>
                              <w:t>ی</w:t>
                            </w:r>
                            <w:r w:rsidRPr="0095581C">
                              <w:rPr>
                                <w:i w:val="0"/>
                                <w:iCs w:val="0"/>
                                <w:sz w:val="24"/>
                                <w:szCs w:val="24"/>
                                <w:rtl/>
                                <w:lang w:bidi="fa-IR"/>
                              </w:rPr>
                              <w:t xml:space="preserve"> و مس</w:t>
                            </w:r>
                            <w:r w:rsidRPr="0095581C">
                              <w:rPr>
                                <w:rFonts w:hint="cs"/>
                                <w:i w:val="0"/>
                                <w:iCs w:val="0"/>
                                <w:sz w:val="24"/>
                                <w:szCs w:val="24"/>
                                <w:rtl/>
                                <w:lang w:bidi="fa-IR"/>
                              </w:rPr>
                              <w:t>ی</w:t>
                            </w:r>
                            <w:r w:rsidRPr="0095581C">
                              <w:rPr>
                                <w:rFonts w:hint="eastAsia"/>
                                <w:i w:val="0"/>
                                <w:iCs w:val="0"/>
                                <w:sz w:val="24"/>
                                <w:szCs w:val="24"/>
                                <w:rtl/>
                                <w:lang w:bidi="fa-IR"/>
                              </w:rPr>
                              <w:t>رها</w:t>
                            </w:r>
                            <w:r w:rsidRPr="0095581C">
                              <w:rPr>
                                <w:rFonts w:hint="cs"/>
                                <w:i w:val="0"/>
                                <w:iCs w:val="0"/>
                                <w:sz w:val="24"/>
                                <w:szCs w:val="24"/>
                                <w:rtl/>
                                <w:lang w:bidi="fa-IR"/>
                              </w:rPr>
                              <w:t>ی</w:t>
                            </w:r>
                            <w:r w:rsidRPr="0095581C">
                              <w:rPr>
                                <w:i w:val="0"/>
                                <w:iCs w:val="0"/>
                                <w:sz w:val="24"/>
                                <w:szCs w:val="24"/>
                                <w:rtl/>
                                <w:lang w:bidi="fa-IR"/>
                              </w:rPr>
                              <w:t xml:space="preserve"> تام</w:t>
                            </w:r>
                            <w:r w:rsidRPr="0095581C">
                              <w:rPr>
                                <w:rFonts w:hint="cs"/>
                                <w:i w:val="0"/>
                                <w:iCs w:val="0"/>
                                <w:sz w:val="24"/>
                                <w:szCs w:val="24"/>
                                <w:rtl/>
                                <w:lang w:bidi="fa-IR"/>
                              </w:rPr>
                              <w:t>ی</w:t>
                            </w:r>
                            <w:r w:rsidRPr="0095581C">
                              <w:rPr>
                                <w:rFonts w:hint="eastAsia"/>
                                <w:i w:val="0"/>
                                <w:iCs w:val="0"/>
                                <w:sz w:val="24"/>
                                <w:szCs w:val="24"/>
                                <w:rtl/>
                                <w:lang w:bidi="fa-IR"/>
                              </w:rPr>
                              <w:t>ن</w:t>
                            </w:r>
                            <w:r w:rsidRPr="0095581C">
                              <w:rPr>
                                <w:i w:val="0"/>
                                <w:iCs w:val="0"/>
                                <w:sz w:val="24"/>
                                <w:szCs w:val="24"/>
                                <w:rtl/>
                                <w:lang w:bidi="fa-IR"/>
                              </w:rPr>
                              <w:t xml:space="preserve"> گاز چ</w:t>
                            </w:r>
                            <w:r w:rsidRPr="0095581C">
                              <w:rPr>
                                <w:rFonts w:hint="cs"/>
                                <w:i w:val="0"/>
                                <w:iCs w:val="0"/>
                                <w:sz w:val="24"/>
                                <w:szCs w:val="24"/>
                                <w:rtl/>
                                <w:lang w:bidi="fa-IR"/>
                              </w:rPr>
                              <w:t>ی</w:t>
                            </w:r>
                            <w:r w:rsidRPr="0095581C">
                              <w:rPr>
                                <w:rFonts w:hint="eastAsia"/>
                                <w:i w:val="0"/>
                                <w:iCs w:val="0"/>
                                <w:sz w:val="24"/>
                                <w:szCs w:val="24"/>
                                <w:rtl/>
                                <w:lang w:bidi="fa-IR"/>
                              </w:rPr>
                              <w:t>ن</w:t>
                            </w:r>
                            <w:r>
                              <w:rPr>
                                <w:rFonts w:hint="cs"/>
                                <w:i w:val="0"/>
                                <w:iCs w:val="0"/>
                                <w:sz w:val="24"/>
                                <w:szCs w:val="24"/>
                                <w:rtl/>
                                <w:lang w:bidi="fa-IR"/>
                              </w:rPr>
                              <w:t xml:space="preserve"> در سال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6FAB90" id="Text Box 71" o:spid="_x0000_s1046" type="#_x0000_t202" style="position:absolute;left:0;text-align:left;margin-left:31.9pt;margin-top:4.8pt;width:406.5pt;height:24.7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" filled="f" stroked="f">
                <v:textbox inset="0,0,0,0">
                  <w:txbxContent>
                    <w:p w14:paraId="40059BC9" w14:textId="77777777" w:rsidR="004B08FB" w:rsidRPr="0095581C" w:rsidRDefault="004B08FB" w:rsidP="00F87E4F">
                      <w:pPr>
                        <w:pStyle w:val="Caption"/>
                        <w:bidi/>
                        <w:jc w:val="center"/>
                        <w:rPr>
                          <w:i w:val="0"/>
                          <w:iCs w:val="0"/>
                          <w:noProof/>
                          <w:sz w:val="36"/>
                          <w:szCs w:val="36"/>
                        </w:rPr>
                      </w:pPr>
                      <w:bookmarkStart w:id="47" w:name="_Ref173573578"/>
                      <w:r w:rsidRPr="0095581C">
                        <w:rPr>
                          <w:i w:val="0"/>
                          <w:iCs w:val="0"/>
                          <w:sz w:val="24"/>
                          <w:szCs w:val="24"/>
                          <w:rtl/>
                        </w:rPr>
                        <w:t xml:space="preserve">شکل </w:t>
                      </w:r>
                      <w:r w:rsidRPr="0095581C">
                        <w:rPr>
                          <w:i w:val="0"/>
                          <w:iCs w:val="0"/>
                          <w:sz w:val="24"/>
                          <w:szCs w:val="24"/>
                          <w:rtl/>
                        </w:rPr>
                        <w:fldChar w:fldCharType="begin"/>
                      </w:r>
                      <w:r w:rsidRPr="0095581C">
                        <w:rPr>
                          <w:i w:val="0"/>
                          <w:iCs w:val="0"/>
                          <w:sz w:val="24"/>
                          <w:szCs w:val="24"/>
                          <w:rtl/>
                        </w:rPr>
                        <w:instrText xml:space="preserve"> </w:instrText>
                      </w:r>
                      <w:r w:rsidRPr="0095581C">
                        <w:rPr>
                          <w:i w:val="0"/>
                          <w:iCs w:val="0"/>
                          <w:sz w:val="24"/>
                          <w:szCs w:val="24"/>
                        </w:rPr>
                        <w:instrText>SEQ</w:instrText>
                      </w:r>
                      <w:r w:rsidRPr="0095581C">
                        <w:rPr>
                          <w:i w:val="0"/>
                          <w:iCs w:val="0"/>
                          <w:sz w:val="24"/>
                          <w:szCs w:val="24"/>
                          <w:rtl/>
                        </w:rPr>
                        <w:instrText xml:space="preserve"> شکل \* </w:instrText>
                      </w:r>
                      <w:r w:rsidRPr="0095581C">
                        <w:rPr>
                          <w:i w:val="0"/>
                          <w:iCs w:val="0"/>
                          <w:sz w:val="24"/>
                          <w:szCs w:val="24"/>
                        </w:rPr>
                        <w:instrText>ARABIC</w:instrText>
                      </w:r>
                      <w:r w:rsidRPr="0095581C">
                        <w:rPr>
                          <w:i w:val="0"/>
                          <w:iCs w:val="0"/>
                          <w:sz w:val="24"/>
                          <w:szCs w:val="24"/>
                          <w:rtl/>
                        </w:rPr>
                        <w:instrText xml:space="preserve"> </w:instrText>
                      </w:r>
                      <w:r w:rsidRPr="0095581C">
                        <w:rPr>
                          <w:i w:val="0"/>
                          <w:iCs w:val="0"/>
                          <w:sz w:val="24"/>
                          <w:szCs w:val="24"/>
                          <w:rtl/>
                        </w:rPr>
                        <w:fldChar w:fldCharType="separate"/>
                      </w:r>
                      <w:r>
                        <w:rPr>
                          <w:i w:val="0"/>
                          <w:iCs w:val="0"/>
                          <w:noProof/>
                          <w:sz w:val="24"/>
                          <w:szCs w:val="24"/>
                          <w:rtl/>
                        </w:rPr>
                        <w:t>21</w:t>
                      </w:r>
                      <w:r w:rsidRPr="0095581C">
                        <w:rPr>
                          <w:i w:val="0"/>
                          <w:iCs w:val="0"/>
                          <w:sz w:val="24"/>
                          <w:szCs w:val="24"/>
                          <w:rtl/>
                        </w:rPr>
                        <w:fldChar w:fldCharType="end"/>
                      </w:r>
                      <w:bookmarkEnd w:id="47"/>
                      <w:r w:rsidRPr="0095581C">
                        <w:rPr>
                          <w:rFonts w:hint="cs"/>
                          <w:i w:val="0"/>
                          <w:iCs w:val="0"/>
                          <w:sz w:val="24"/>
                          <w:szCs w:val="24"/>
                          <w:rtl/>
                          <w:lang w:bidi="fa-IR"/>
                        </w:rPr>
                        <w:t xml:space="preserve"> </w:t>
                      </w:r>
                      <w:r w:rsidRPr="0095581C">
                        <w:rPr>
                          <w:i w:val="0"/>
                          <w:iCs w:val="0"/>
                          <w:sz w:val="24"/>
                          <w:szCs w:val="24"/>
                          <w:rtl/>
                          <w:lang w:bidi="fa-IR"/>
                        </w:rPr>
                        <w:t>مباد</w:t>
                      </w:r>
                      <w:r w:rsidRPr="0095581C">
                        <w:rPr>
                          <w:rFonts w:hint="cs"/>
                          <w:i w:val="0"/>
                          <w:iCs w:val="0"/>
                          <w:sz w:val="24"/>
                          <w:szCs w:val="24"/>
                          <w:rtl/>
                          <w:lang w:bidi="fa-IR"/>
                        </w:rPr>
                        <w:t>ی</w:t>
                      </w:r>
                      <w:r w:rsidRPr="0095581C">
                        <w:rPr>
                          <w:i w:val="0"/>
                          <w:iCs w:val="0"/>
                          <w:sz w:val="24"/>
                          <w:szCs w:val="24"/>
                          <w:rtl/>
                          <w:lang w:bidi="fa-IR"/>
                        </w:rPr>
                        <w:t xml:space="preserve"> و مس</w:t>
                      </w:r>
                      <w:r w:rsidRPr="0095581C">
                        <w:rPr>
                          <w:rFonts w:hint="cs"/>
                          <w:i w:val="0"/>
                          <w:iCs w:val="0"/>
                          <w:sz w:val="24"/>
                          <w:szCs w:val="24"/>
                          <w:rtl/>
                          <w:lang w:bidi="fa-IR"/>
                        </w:rPr>
                        <w:t>ی</w:t>
                      </w:r>
                      <w:r w:rsidRPr="0095581C">
                        <w:rPr>
                          <w:rFonts w:hint="eastAsia"/>
                          <w:i w:val="0"/>
                          <w:iCs w:val="0"/>
                          <w:sz w:val="24"/>
                          <w:szCs w:val="24"/>
                          <w:rtl/>
                          <w:lang w:bidi="fa-IR"/>
                        </w:rPr>
                        <w:t>رها</w:t>
                      </w:r>
                      <w:r w:rsidRPr="0095581C">
                        <w:rPr>
                          <w:rFonts w:hint="cs"/>
                          <w:i w:val="0"/>
                          <w:iCs w:val="0"/>
                          <w:sz w:val="24"/>
                          <w:szCs w:val="24"/>
                          <w:rtl/>
                          <w:lang w:bidi="fa-IR"/>
                        </w:rPr>
                        <w:t>ی</w:t>
                      </w:r>
                      <w:r w:rsidRPr="0095581C">
                        <w:rPr>
                          <w:i w:val="0"/>
                          <w:iCs w:val="0"/>
                          <w:sz w:val="24"/>
                          <w:szCs w:val="24"/>
                          <w:rtl/>
                          <w:lang w:bidi="fa-IR"/>
                        </w:rPr>
                        <w:t xml:space="preserve"> تام</w:t>
                      </w:r>
                      <w:r w:rsidRPr="0095581C">
                        <w:rPr>
                          <w:rFonts w:hint="cs"/>
                          <w:i w:val="0"/>
                          <w:iCs w:val="0"/>
                          <w:sz w:val="24"/>
                          <w:szCs w:val="24"/>
                          <w:rtl/>
                          <w:lang w:bidi="fa-IR"/>
                        </w:rPr>
                        <w:t>ی</w:t>
                      </w:r>
                      <w:r w:rsidRPr="0095581C">
                        <w:rPr>
                          <w:rFonts w:hint="eastAsia"/>
                          <w:i w:val="0"/>
                          <w:iCs w:val="0"/>
                          <w:sz w:val="24"/>
                          <w:szCs w:val="24"/>
                          <w:rtl/>
                          <w:lang w:bidi="fa-IR"/>
                        </w:rPr>
                        <w:t>ن</w:t>
                      </w:r>
                      <w:r w:rsidRPr="0095581C">
                        <w:rPr>
                          <w:i w:val="0"/>
                          <w:iCs w:val="0"/>
                          <w:sz w:val="24"/>
                          <w:szCs w:val="24"/>
                          <w:rtl/>
                          <w:lang w:bidi="fa-IR"/>
                        </w:rPr>
                        <w:t xml:space="preserve"> گاز چ</w:t>
                      </w:r>
                      <w:r w:rsidRPr="0095581C">
                        <w:rPr>
                          <w:rFonts w:hint="cs"/>
                          <w:i w:val="0"/>
                          <w:iCs w:val="0"/>
                          <w:sz w:val="24"/>
                          <w:szCs w:val="24"/>
                          <w:rtl/>
                          <w:lang w:bidi="fa-IR"/>
                        </w:rPr>
                        <w:t>ی</w:t>
                      </w:r>
                      <w:r w:rsidRPr="0095581C">
                        <w:rPr>
                          <w:rFonts w:hint="eastAsia"/>
                          <w:i w:val="0"/>
                          <w:iCs w:val="0"/>
                          <w:sz w:val="24"/>
                          <w:szCs w:val="24"/>
                          <w:rtl/>
                          <w:lang w:bidi="fa-IR"/>
                        </w:rPr>
                        <w:t>ن</w:t>
                      </w:r>
                      <w:r>
                        <w:rPr>
                          <w:rFonts w:hint="cs"/>
                          <w:i w:val="0"/>
                          <w:iCs w:val="0"/>
                          <w:sz w:val="24"/>
                          <w:szCs w:val="24"/>
                          <w:rtl/>
                          <w:lang w:bidi="fa-IR"/>
                        </w:rPr>
                        <w:t xml:space="preserve"> در سال 2023</w:t>
                      </w:r>
                    </w:p>
                  </w:txbxContent>
                </v:textbox>
                <w10:wrap type="square"/>
              </v:shape>
            </w:pict>
          </mc:Fallback>
        </mc:AlternateContent>
      </w:r>
    </w:p>
    <w:p w14:paraId="2D8202DF" w14:textId="77777777" w:rsidR="004B08FB" w:rsidRDefault="004B08FB" w:rsidP="00F87E4F">
      <w:pPr>
        <w:bidi/>
        <w:jc w:val="both"/>
        <w:rPr>
          <w:noProof/>
        </w:rPr>
      </w:pPr>
    </w:p>
    <w:p w14:paraId="6FB4F9E7" w14:textId="77777777" w:rsidR="004B08FB" w:rsidRDefault="004B08FB" w:rsidP="00F87E4F">
      <w:pPr>
        <w:bidi/>
        <w:jc w:val="both"/>
        <w:rPr>
          <w:sz w:val="28"/>
          <w:rtl/>
          <w:lang w:bidi="fa-IR"/>
        </w:rPr>
      </w:pPr>
      <w:r>
        <w:rPr>
          <w:rFonts w:hint="cs"/>
          <w:sz w:val="28"/>
          <w:rtl/>
          <w:lang w:bidi="fa-IR"/>
        </w:rPr>
        <w:t xml:space="preserve">البته لازم به ذکر است که بر اساس </w:t>
      </w:r>
      <w:r w:rsidRPr="0055120E">
        <w:rPr>
          <w:sz w:val="28"/>
          <w:rtl/>
          <w:lang w:bidi="fa-IR"/>
        </w:rPr>
        <w:fldChar w:fldCharType="begin"/>
      </w:r>
      <w:r w:rsidRPr="0055120E">
        <w:rPr>
          <w:sz w:val="28"/>
          <w:rtl/>
          <w:lang w:bidi="fa-IR"/>
        </w:rPr>
        <w:instrText xml:space="preserve"> </w:instrText>
      </w:r>
      <w:r w:rsidRPr="0055120E">
        <w:rPr>
          <w:rFonts w:hint="cs"/>
          <w:sz w:val="28"/>
          <w:lang w:bidi="fa-IR"/>
        </w:rPr>
        <w:instrText>REF</w:instrText>
      </w:r>
      <w:r w:rsidRPr="0055120E">
        <w:rPr>
          <w:rFonts w:hint="cs"/>
          <w:sz w:val="28"/>
          <w:rtl/>
          <w:lang w:bidi="fa-IR"/>
        </w:rPr>
        <w:instrText xml:space="preserve"> _</w:instrText>
      </w:r>
      <w:r w:rsidRPr="0055120E">
        <w:rPr>
          <w:rFonts w:hint="cs"/>
          <w:sz w:val="28"/>
          <w:lang w:bidi="fa-IR"/>
        </w:rPr>
        <w:instrText>Ref173573578 \h</w:instrText>
      </w:r>
      <w:r w:rsidRPr="0055120E">
        <w:rPr>
          <w:sz w:val="28"/>
          <w:rtl/>
          <w:lang w:bidi="fa-IR"/>
        </w:rPr>
        <w:instrText xml:space="preserve">  \* </w:instrText>
      </w:r>
      <w:r w:rsidRPr="0055120E">
        <w:rPr>
          <w:sz w:val="28"/>
          <w:lang w:bidi="fa-IR"/>
        </w:rPr>
        <w:instrText>MERGEFORMAT</w:instrText>
      </w:r>
      <w:r w:rsidRPr="0055120E">
        <w:rPr>
          <w:sz w:val="28"/>
          <w:rtl/>
          <w:lang w:bidi="fa-IR"/>
        </w:rPr>
        <w:instrText xml:space="preserve"> </w:instrText>
      </w:r>
      <w:r w:rsidRPr="0055120E">
        <w:rPr>
          <w:sz w:val="28"/>
          <w:rtl/>
          <w:lang w:bidi="fa-IR"/>
        </w:rPr>
      </w:r>
      <w:r w:rsidRPr="0055120E">
        <w:rPr>
          <w:sz w:val="28"/>
          <w:rtl/>
          <w:lang w:bidi="fa-IR"/>
        </w:rPr>
        <w:fldChar w:fldCharType="separate"/>
      </w:r>
      <w:r w:rsidRPr="0055120E">
        <w:rPr>
          <w:sz w:val="28"/>
          <w:rtl/>
        </w:rPr>
        <w:t xml:space="preserve">شکل </w:t>
      </w:r>
      <w:r w:rsidRPr="0055120E">
        <w:rPr>
          <w:noProof/>
          <w:sz w:val="28"/>
          <w:rtl/>
        </w:rPr>
        <w:t>21</w:t>
      </w:r>
      <w:r w:rsidRPr="0055120E">
        <w:rPr>
          <w:sz w:val="28"/>
          <w:rtl/>
          <w:lang w:bidi="fa-IR"/>
        </w:rPr>
        <w:fldChar w:fldCharType="end"/>
      </w:r>
      <w:r>
        <w:rPr>
          <w:rFonts w:hint="cs"/>
          <w:sz w:val="28"/>
          <w:rtl/>
          <w:lang w:bidi="fa-IR"/>
        </w:rPr>
        <w:t>، چین در زمینه‌ی واردات گاز وابستگی به تنگه‌ی مالاکا ندارد، چرا که عمده تامین‌کنندگان گاز چین (استرالیا، روسیه، ترکمنستان، مالزی، قطر)، از مسیرهای جایگزین تنگه‌ی مالاکا به چین گاز صادر می‌کنند</w:t>
      </w:r>
      <w:r>
        <w:rPr>
          <w:rFonts w:hint="cs"/>
          <w:noProof/>
          <w:sz w:val="24"/>
          <w:szCs w:val="24"/>
          <w:rtl/>
          <w:lang w:bidi="fa-IR"/>
        </w:rPr>
        <w:t>.</w:t>
      </w:r>
      <w:r>
        <w:rPr>
          <w:rFonts w:hint="cs"/>
          <w:sz w:val="28"/>
          <w:rtl/>
          <w:lang w:bidi="fa-IR"/>
        </w:rPr>
        <w:t xml:space="preserve"> بنابراین اگر ایران بتواند پیشنهادی بدهد که گاز چین را از مسیری به غیر از تنگه مالاکا تامین کند، این پیشنهاد می‌تواند برای طرف چینی جذاب باشد.</w:t>
      </w:r>
    </w:p>
    <w:p w14:paraId="0CE40B68" w14:textId="77777777" w:rsidR="004B08FB" w:rsidRDefault="004B08FB" w:rsidP="00F87E4F">
      <w:pPr>
        <w:bidi/>
        <w:jc w:val="both"/>
        <w:rPr>
          <w:sz w:val="28"/>
          <w:rtl/>
          <w:lang w:bidi="fa-IR"/>
        </w:rPr>
      </w:pPr>
      <w:r>
        <w:rPr>
          <w:rFonts w:hint="cs"/>
          <w:sz w:val="28"/>
          <w:rtl/>
          <w:lang w:bidi="fa-IR"/>
        </w:rPr>
        <w:t xml:space="preserve">از طرف دیگر </w:t>
      </w:r>
      <w:r w:rsidRPr="008535FF">
        <w:rPr>
          <w:sz w:val="28"/>
          <w:rtl/>
          <w:lang w:bidi="fa-IR"/>
        </w:rPr>
        <w:t xml:space="preserve">به گفته کارشناسان </w:t>
      </w:r>
      <w:r>
        <w:rPr>
          <w:rFonts w:hint="cs"/>
          <w:sz w:val="28"/>
          <w:rtl/>
          <w:lang w:bidi="fa-IR"/>
        </w:rPr>
        <w:t>چینی</w:t>
      </w:r>
      <w:r w:rsidRPr="008535FF">
        <w:rPr>
          <w:sz w:val="28"/>
          <w:rtl/>
          <w:lang w:bidi="fa-IR"/>
        </w:rPr>
        <w:t xml:space="preserve">، </w:t>
      </w:r>
      <w:r>
        <w:rPr>
          <w:rFonts w:hint="cs"/>
          <w:sz w:val="28"/>
          <w:rtl/>
          <w:lang w:bidi="fa-IR"/>
        </w:rPr>
        <w:t>این کشور</w:t>
      </w:r>
      <w:r w:rsidRPr="008535FF">
        <w:rPr>
          <w:sz w:val="28"/>
          <w:rtl/>
          <w:lang w:bidi="fa-IR"/>
        </w:rPr>
        <w:t xml:space="preserve"> دو مشکل عمده در تام</w:t>
      </w:r>
      <w:r w:rsidRPr="008535FF">
        <w:rPr>
          <w:rFonts w:hint="cs"/>
          <w:sz w:val="28"/>
          <w:rtl/>
          <w:lang w:bidi="fa-IR"/>
        </w:rPr>
        <w:t>ی</w:t>
      </w:r>
      <w:r w:rsidRPr="008535FF">
        <w:rPr>
          <w:rFonts w:hint="eastAsia"/>
          <w:sz w:val="28"/>
          <w:rtl/>
          <w:lang w:bidi="fa-IR"/>
        </w:rPr>
        <w:t>ن</w:t>
      </w:r>
      <w:r w:rsidRPr="008535FF">
        <w:rPr>
          <w:sz w:val="28"/>
          <w:rtl/>
          <w:lang w:bidi="fa-IR"/>
        </w:rPr>
        <w:t xml:space="preserve"> انرژ</w:t>
      </w:r>
      <w:r w:rsidRPr="008535FF">
        <w:rPr>
          <w:rFonts w:hint="cs"/>
          <w:sz w:val="28"/>
          <w:rtl/>
          <w:lang w:bidi="fa-IR"/>
        </w:rPr>
        <w:t>ی</w:t>
      </w:r>
      <w:r w:rsidRPr="008535FF">
        <w:rPr>
          <w:sz w:val="28"/>
          <w:rtl/>
          <w:lang w:bidi="fa-IR"/>
        </w:rPr>
        <w:t xml:space="preserve"> خود دارد: اول ا</w:t>
      </w:r>
      <w:r w:rsidRPr="008535FF">
        <w:rPr>
          <w:rFonts w:hint="cs"/>
          <w:sz w:val="28"/>
          <w:rtl/>
          <w:lang w:bidi="fa-IR"/>
        </w:rPr>
        <w:t>ی</w:t>
      </w:r>
      <w:r w:rsidRPr="008535FF">
        <w:rPr>
          <w:rFonts w:hint="eastAsia"/>
          <w:sz w:val="28"/>
          <w:rtl/>
          <w:lang w:bidi="fa-IR"/>
        </w:rPr>
        <w:t>نکه</w:t>
      </w:r>
      <w:r w:rsidRPr="008535FF">
        <w:rPr>
          <w:sz w:val="28"/>
          <w:rtl/>
          <w:lang w:bidi="fa-IR"/>
        </w:rPr>
        <w:t xml:space="preserve"> منابع انرژ</w:t>
      </w:r>
      <w:r w:rsidRPr="008535FF">
        <w:rPr>
          <w:rFonts w:hint="cs"/>
          <w:sz w:val="28"/>
          <w:rtl/>
          <w:lang w:bidi="fa-IR"/>
        </w:rPr>
        <w:t>ی</w:t>
      </w:r>
      <w:r w:rsidRPr="008535FF">
        <w:rPr>
          <w:sz w:val="28"/>
          <w:rtl/>
          <w:lang w:bidi="fa-IR"/>
        </w:rPr>
        <w:t xml:space="preserve"> را نه م</w:t>
      </w:r>
      <w:r w:rsidRPr="008535FF">
        <w:rPr>
          <w:rFonts w:hint="cs"/>
          <w:sz w:val="28"/>
          <w:rtl/>
          <w:lang w:bidi="fa-IR"/>
        </w:rPr>
        <w:t>ی‌</w:t>
      </w:r>
      <w:r w:rsidRPr="008535FF">
        <w:rPr>
          <w:rFonts w:hint="eastAsia"/>
          <w:sz w:val="28"/>
          <w:rtl/>
          <w:lang w:bidi="fa-IR"/>
        </w:rPr>
        <w:t>توان</w:t>
      </w:r>
      <w:r w:rsidRPr="008535FF">
        <w:rPr>
          <w:sz w:val="28"/>
          <w:rtl/>
          <w:lang w:bidi="fa-IR"/>
        </w:rPr>
        <w:t xml:space="preserve"> متنوع کرد و نه تام</w:t>
      </w:r>
      <w:r w:rsidRPr="008535FF">
        <w:rPr>
          <w:rFonts w:hint="cs"/>
          <w:sz w:val="28"/>
          <w:rtl/>
          <w:lang w:bidi="fa-IR"/>
        </w:rPr>
        <w:t>ی</w:t>
      </w:r>
      <w:r w:rsidRPr="008535FF">
        <w:rPr>
          <w:rFonts w:hint="eastAsia"/>
          <w:sz w:val="28"/>
          <w:rtl/>
          <w:lang w:bidi="fa-IR"/>
        </w:rPr>
        <w:t>ن‌کنندگان</w:t>
      </w:r>
      <w:r w:rsidRPr="008535FF">
        <w:rPr>
          <w:sz w:val="28"/>
          <w:rtl/>
          <w:lang w:bidi="fa-IR"/>
        </w:rPr>
        <w:t xml:space="preserve"> آن م</w:t>
      </w:r>
      <w:r w:rsidRPr="008535FF">
        <w:rPr>
          <w:rFonts w:hint="cs"/>
          <w:sz w:val="28"/>
          <w:rtl/>
          <w:lang w:bidi="fa-IR"/>
        </w:rPr>
        <w:t>ی‌</w:t>
      </w:r>
      <w:r w:rsidRPr="008535FF">
        <w:rPr>
          <w:rFonts w:hint="eastAsia"/>
          <w:sz w:val="28"/>
          <w:rtl/>
          <w:lang w:bidi="fa-IR"/>
        </w:rPr>
        <w:t>توانند</w:t>
      </w:r>
      <w:r w:rsidRPr="008535FF">
        <w:rPr>
          <w:sz w:val="28"/>
          <w:rtl/>
          <w:lang w:bidi="fa-IR"/>
        </w:rPr>
        <w:t xml:space="preserve"> تضم</w:t>
      </w:r>
      <w:r w:rsidRPr="008535FF">
        <w:rPr>
          <w:rFonts w:hint="cs"/>
          <w:sz w:val="28"/>
          <w:rtl/>
          <w:lang w:bidi="fa-IR"/>
        </w:rPr>
        <w:t>ی</w:t>
      </w:r>
      <w:r w:rsidRPr="008535FF">
        <w:rPr>
          <w:rFonts w:hint="eastAsia"/>
          <w:sz w:val="28"/>
          <w:rtl/>
          <w:lang w:bidi="fa-IR"/>
        </w:rPr>
        <w:t>ن</w:t>
      </w:r>
      <w:r w:rsidRPr="008535FF">
        <w:rPr>
          <w:sz w:val="28"/>
          <w:rtl/>
          <w:lang w:bidi="fa-IR"/>
        </w:rPr>
        <w:t xml:space="preserve"> کنند که منابع انرژ</w:t>
      </w:r>
      <w:r w:rsidRPr="008535FF">
        <w:rPr>
          <w:rFonts w:hint="cs"/>
          <w:sz w:val="28"/>
          <w:rtl/>
          <w:lang w:bidi="fa-IR"/>
        </w:rPr>
        <w:t>ی</w:t>
      </w:r>
      <w:r w:rsidRPr="008535FF">
        <w:rPr>
          <w:sz w:val="28"/>
          <w:rtl/>
          <w:lang w:bidi="fa-IR"/>
        </w:rPr>
        <w:t xml:space="preserve"> را به اندازه کاف</w:t>
      </w:r>
      <w:r w:rsidRPr="008535FF">
        <w:rPr>
          <w:rFonts w:hint="cs"/>
          <w:sz w:val="28"/>
          <w:rtl/>
          <w:lang w:bidi="fa-IR"/>
        </w:rPr>
        <w:t>ی</w:t>
      </w:r>
      <w:r w:rsidRPr="008535FF">
        <w:rPr>
          <w:sz w:val="28"/>
          <w:rtl/>
          <w:lang w:bidi="fa-IR"/>
        </w:rPr>
        <w:t xml:space="preserve"> تام</w:t>
      </w:r>
      <w:r w:rsidRPr="008535FF">
        <w:rPr>
          <w:rFonts w:hint="cs"/>
          <w:sz w:val="28"/>
          <w:rtl/>
          <w:lang w:bidi="fa-IR"/>
        </w:rPr>
        <w:t>ی</w:t>
      </w:r>
      <w:r w:rsidRPr="008535FF">
        <w:rPr>
          <w:rFonts w:hint="eastAsia"/>
          <w:sz w:val="28"/>
          <w:rtl/>
          <w:lang w:bidi="fa-IR"/>
        </w:rPr>
        <w:t>ن</w:t>
      </w:r>
      <w:r w:rsidRPr="008535FF">
        <w:rPr>
          <w:sz w:val="28"/>
          <w:rtl/>
          <w:lang w:bidi="fa-IR"/>
        </w:rPr>
        <w:t xml:space="preserve"> م</w:t>
      </w:r>
      <w:r w:rsidRPr="008535FF">
        <w:rPr>
          <w:rFonts w:hint="cs"/>
          <w:sz w:val="28"/>
          <w:rtl/>
          <w:lang w:bidi="fa-IR"/>
        </w:rPr>
        <w:t>ی‌</w:t>
      </w:r>
      <w:r w:rsidRPr="008535FF">
        <w:rPr>
          <w:rFonts w:hint="eastAsia"/>
          <w:sz w:val="28"/>
          <w:rtl/>
          <w:lang w:bidi="fa-IR"/>
        </w:rPr>
        <w:t>کنند</w:t>
      </w:r>
      <w:r w:rsidRPr="008535FF">
        <w:rPr>
          <w:sz w:val="28"/>
          <w:rtl/>
          <w:lang w:bidi="fa-IR"/>
        </w:rPr>
        <w:t>. دوم ا</w:t>
      </w:r>
      <w:r w:rsidRPr="008535FF">
        <w:rPr>
          <w:rFonts w:hint="cs"/>
          <w:sz w:val="28"/>
          <w:rtl/>
          <w:lang w:bidi="fa-IR"/>
        </w:rPr>
        <w:t>ی</w:t>
      </w:r>
      <w:r w:rsidRPr="008535FF">
        <w:rPr>
          <w:rFonts w:hint="eastAsia"/>
          <w:sz w:val="28"/>
          <w:rtl/>
          <w:lang w:bidi="fa-IR"/>
        </w:rPr>
        <w:t>نکه،</w:t>
      </w:r>
      <w:r w:rsidRPr="008535FF">
        <w:rPr>
          <w:sz w:val="28"/>
          <w:rtl/>
          <w:lang w:bidi="fa-IR"/>
        </w:rPr>
        <w:t xml:space="preserve"> کر</w:t>
      </w:r>
      <w:r w:rsidRPr="008535FF">
        <w:rPr>
          <w:rFonts w:hint="cs"/>
          <w:sz w:val="28"/>
          <w:rtl/>
          <w:lang w:bidi="fa-IR"/>
        </w:rPr>
        <w:t>ی</w:t>
      </w:r>
      <w:r w:rsidRPr="008535FF">
        <w:rPr>
          <w:rFonts w:hint="eastAsia"/>
          <w:sz w:val="28"/>
          <w:rtl/>
          <w:lang w:bidi="fa-IR"/>
        </w:rPr>
        <w:t>دور</w:t>
      </w:r>
      <w:r w:rsidRPr="008535FF">
        <w:rPr>
          <w:sz w:val="28"/>
          <w:rtl/>
          <w:lang w:bidi="fa-IR"/>
        </w:rPr>
        <w:t xml:space="preserve"> انتقال انرژ</w:t>
      </w:r>
      <w:r w:rsidRPr="008535FF">
        <w:rPr>
          <w:rFonts w:hint="cs"/>
          <w:sz w:val="28"/>
          <w:rtl/>
          <w:lang w:bidi="fa-IR"/>
        </w:rPr>
        <w:t>ی</w:t>
      </w:r>
      <w:r w:rsidRPr="008535FF">
        <w:rPr>
          <w:sz w:val="28"/>
          <w:rtl/>
          <w:lang w:bidi="fa-IR"/>
        </w:rPr>
        <w:t xml:space="preserve"> تحت سلطه تنگه مالاکاست. چ</w:t>
      </w:r>
      <w:r w:rsidRPr="008535FF">
        <w:rPr>
          <w:rFonts w:hint="cs"/>
          <w:sz w:val="28"/>
          <w:rtl/>
          <w:lang w:bidi="fa-IR"/>
        </w:rPr>
        <w:t>ی</w:t>
      </w:r>
      <w:r w:rsidRPr="008535FF">
        <w:rPr>
          <w:rFonts w:hint="eastAsia"/>
          <w:sz w:val="28"/>
          <w:rtl/>
          <w:lang w:bidi="fa-IR"/>
        </w:rPr>
        <w:t>ن</w:t>
      </w:r>
      <w:r w:rsidRPr="008535FF">
        <w:rPr>
          <w:sz w:val="28"/>
          <w:rtl/>
          <w:lang w:bidi="fa-IR"/>
        </w:rPr>
        <w:t xml:space="preserve"> ن</w:t>
      </w:r>
      <w:r w:rsidRPr="008535FF">
        <w:rPr>
          <w:rFonts w:hint="cs"/>
          <w:sz w:val="28"/>
          <w:rtl/>
          <w:lang w:bidi="fa-IR"/>
        </w:rPr>
        <w:t>ی</w:t>
      </w:r>
      <w:r w:rsidRPr="008535FF">
        <w:rPr>
          <w:rFonts w:hint="eastAsia"/>
          <w:sz w:val="28"/>
          <w:rtl/>
          <w:lang w:bidi="fa-IR"/>
        </w:rPr>
        <w:t>از</w:t>
      </w:r>
      <w:r w:rsidRPr="008535FF">
        <w:rPr>
          <w:sz w:val="28"/>
          <w:rtl/>
          <w:lang w:bidi="fa-IR"/>
        </w:rPr>
        <w:t xml:space="preserve"> دارد کر</w:t>
      </w:r>
      <w:r w:rsidRPr="008535FF">
        <w:rPr>
          <w:rFonts w:hint="cs"/>
          <w:sz w:val="28"/>
          <w:rtl/>
          <w:lang w:bidi="fa-IR"/>
        </w:rPr>
        <w:t>ی</w:t>
      </w:r>
      <w:r w:rsidRPr="008535FF">
        <w:rPr>
          <w:rFonts w:hint="eastAsia"/>
          <w:sz w:val="28"/>
          <w:rtl/>
          <w:lang w:bidi="fa-IR"/>
        </w:rPr>
        <w:t>دورها</w:t>
      </w:r>
      <w:r w:rsidRPr="008535FF">
        <w:rPr>
          <w:rFonts w:hint="cs"/>
          <w:sz w:val="28"/>
          <w:rtl/>
          <w:lang w:bidi="fa-IR"/>
        </w:rPr>
        <w:t>ی</w:t>
      </w:r>
      <w:r w:rsidRPr="008535FF">
        <w:rPr>
          <w:sz w:val="28"/>
          <w:rtl/>
          <w:lang w:bidi="fa-IR"/>
        </w:rPr>
        <w:t xml:space="preserve"> جد</w:t>
      </w:r>
      <w:r w:rsidRPr="008535FF">
        <w:rPr>
          <w:rFonts w:hint="cs"/>
          <w:sz w:val="28"/>
          <w:rtl/>
          <w:lang w:bidi="fa-IR"/>
        </w:rPr>
        <w:t>ی</w:t>
      </w:r>
      <w:r w:rsidRPr="008535FF">
        <w:rPr>
          <w:rFonts w:hint="eastAsia"/>
          <w:sz w:val="28"/>
          <w:rtl/>
          <w:lang w:bidi="fa-IR"/>
        </w:rPr>
        <w:t>د</w:t>
      </w:r>
      <w:r w:rsidRPr="008535FF">
        <w:rPr>
          <w:sz w:val="28"/>
          <w:rtl/>
          <w:lang w:bidi="fa-IR"/>
        </w:rPr>
        <w:t xml:space="preserve"> باز کند که وابستگ</w:t>
      </w:r>
      <w:r w:rsidRPr="008535FF">
        <w:rPr>
          <w:rFonts w:hint="cs"/>
          <w:sz w:val="28"/>
          <w:rtl/>
          <w:lang w:bidi="fa-IR"/>
        </w:rPr>
        <w:t>ی</w:t>
      </w:r>
      <w:r w:rsidRPr="008535FF">
        <w:rPr>
          <w:sz w:val="28"/>
          <w:rtl/>
          <w:lang w:bidi="fa-IR"/>
        </w:rPr>
        <w:t xml:space="preserve"> به تنگه مالاکا را کم کند.</w:t>
      </w:r>
      <w:r>
        <w:rPr>
          <w:rFonts w:hint="cs"/>
          <w:sz w:val="28"/>
          <w:rtl/>
          <w:lang w:bidi="fa-IR"/>
        </w:rPr>
        <w:t xml:space="preserve">ایران می‌تواند با ارائه پیشنهادهای همکاری دوجانبه و چندجانبه در حل چالش‌های مربوط به کریدورهای انرژی نقش‌افرینی کند. </w:t>
      </w:r>
    </w:p>
    <w:p w14:paraId="23964B42" w14:textId="77777777" w:rsidR="004B08FB" w:rsidRDefault="004B08FB" w:rsidP="00F87E4F">
      <w:pPr>
        <w:bidi/>
        <w:jc w:val="both"/>
        <w:rPr>
          <w:sz w:val="28"/>
          <w:rtl/>
          <w:lang w:bidi="fa-IR"/>
        </w:rPr>
      </w:pPr>
      <w:r>
        <w:rPr>
          <w:rFonts w:hint="cs"/>
          <w:sz w:val="28"/>
          <w:rtl/>
          <w:lang w:bidi="fa-IR"/>
        </w:rPr>
        <w:t>هر چند اکتشافات لازم جهت انجام تخمین دقیق‌تر منابع گازی و نفتی ایران در شمال و شمال شرق کشور هنوز صورت نگرفته است، اما ظرفیت همکاری با چین در این حوزه‌ها وجود دارد</w:t>
      </w:r>
      <w:r>
        <w:rPr>
          <w:sz w:val="28"/>
          <w:rtl/>
          <w:lang w:bidi="fa-IR"/>
        </w:rPr>
        <w:fldChar w:fldCharType="begin"/>
      </w:r>
      <w:r>
        <w:rPr>
          <w:sz w:val="28"/>
          <w:rtl/>
          <w:lang w:bidi="fa-IR"/>
        </w:rPr>
        <w:instrText xml:space="preserve"> </w:instrText>
      </w:r>
      <w:r>
        <w:rPr>
          <w:sz w:val="28"/>
          <w:lang w:bidi="fa-IR"/>
        </w:rPr>
        <w:instrText>ADDIN EN.CITE &lt;EndNote&gt;&lt;Cite&gt;&lt;Year&gt;1402&lt;/Year&gt;&lt;RecNum&gt;0&lt;/RecNum&gt;&lt;IDText</w:instrText>
      </w:r>
      <w:r>
        <w:rPr>
          <w:sz w:val="28"/>
          <w:rtl/>
          <w:lang w:bidi="fa-IR"/>
        </w:rPr>
        <w:instrText>&gt;طرح توسعه م</w:instrText>
      </w:r>
      <w:r>
        <w:rPr>
          <w:rFonts w:hint="cs"/>
          <w:sz w:val="28"/>
          <w:rtl/>
          <w:lang w:bidi="fa-IR"/>
        </w:rPr>
        <w:instrText>ی</w:instrText>
      </w:r>
      <w:r>
        <w:rPr>
          <w:rFonts w:hint="eastAsia"/>
          <w:sz w:val="28"/>
          <w:rtl/>
          <w:lang w:bidi="fa-IR"/>
        </w:rPr>
        <w:instrText>دان</w:instrText>
      </w:r>
      <w:r>
        <w:rPr>
          <w:sz w:val="28"/>
          <w:rtl/>
          <w:lang w:bidi="fa-IR"/>
        </w:rPr>
        <w:instrText xml:space="preserve"> گاز</w:instrText>
      </w:r>
      <w:r>
        <w:rPr>
          <w:rFonts w:hint="cs"/>
          <w:sz w:val="28"/>
          <w:rtl/>
          <w:lang w:bidi="fa-IR"/>
        </w:rPr>
        <w:instrText>ی</w:instrText>
      </w:r>
      <w:r>
        <w:rPr>
          <w:sz w:val="28"/>
          <w:rtl/>
          <w:lang w:bidi="fa-IR"/>
        </w:rPr>
        <w:instrText xml:space="preserve"> توس کل</w:instrText>
      </w:r>
      <w:r>
        <w:rPr>
          <w:rFonts w:hint="cs"/>
          <w:sz w:val="28"/>
          <w:rtl/>
          <w:lang w:bidi="fa-IR"/>
        </w:rPr>
        <w:instrText>ی</w:instrText>
      </w:r>
      <w:r>
        <w:rPr>
          <w:rFonts w:hint="eastAsia"/>
          <w:sz w:val="28"/>
          <w:rtl/>
          <w:lang w:bidi="fa-IR"/>
        </w:rPr>
        <w:instrText>د</w:instrText>
      </w:r>
      <w:r>
        <w:rPr>
          <w:sz w:val="28"/>
          <w:rtl/>
          <w:lang w:bidi="fa-IR"/>
        </w:rPr>
        <w:instrText xml:space="preserve"> خورد&lt;/</w:instrText>
      </w:r>
      <w:r>
        <w:rPr>
          <w:sz w:val="28"/>
          <w:lang w:bidi="fa-IR"/>
        </w:rPr>
        <w:instrText>IDText&gt;&lt;DisplayText</w:instrText>
      </w:r>
      <w:r>
        <w:rPr>
          <w:sz w:val="28"/>
          <w:rtl/>
          <w:lang w:bidi="fa-IR"/>
        </w:rPr>
        <w:instrText>&gt;(&lt;</w:instrText>
      </w:r>
      <w:r>
        <w:rPr>
          <w:sz w:val="28"/>
          <w:lang w:bidi="fa-IR"/>
        </w:rPr>
        <w:instrText>style face="italic</w:instrText>
      </w:r>
      <w:r>
        <w:rPr>
          <w:sz w:val="28"/>
          <w:rtl/>
          <w:lang w:bidi="fa-IR"/>
        </w:rPr>
        <w:instrText>"&gt;طرح توسعه م</w:instrText>
      </w:r>
      <w:r>
        <w:rPr>
          <w:rFonts w:hint="cs"/>
          <w:sz w:val="28"/>
          <w:rtl/>
          <w:lang w:bidi="fa-IR"/>
        </w:rPr>
        <w:instrText>ی</w:instrText>
      </w:r>
      <w:r>
        <w:rPr>
          <w:rFonts w:hint="eastAsia"/>
          <w:sz w:val="28"/>
          <w:rtl/>
          <w:lang w:bidi="fa-IR"/>
        </w:rPr>
        <w:instrText>دان</w:instrText>
      </w:r>
      <w:r>
        <w:rPr>
          <w:sz w:val="28"/>
          <w:rtl/>
          <w:lang w:bidi="fa-IR"/>
        </w:rPr>
        <w:instrText xml:space="preserve"> گاز</w:instrText>
      </w:r>
      <w:r>
        <w:rPr>
          <w:rFonts w:hint="cs"/>
          <w:sz w:val="28"/>
          <w:rtl/>
          <w:lang w:bidi="fa-IR"/>
        </w:rPr>
        <w:instrText>ی</w:instrText>
      </w:r>
      <w:r>
        <w:rPr>
          <w:sz w:val="28"/>
          <w:rtl/>
          <w:lang w:bidi="fa-IR"/>
        </w:rPr>
        <w:instrText xml:space="preserve"> توس کل</w:instrText>
      </w:r>
      <w:r>
        <w:rPr>
          <w:rFonts w:hint="cs"/>
          <w:sz w:val="28"/>
          <w:rtl/>
          <w:lang w:bidi="fa-IR"/>
        </w:rPr>
        <w:instrText>ی</w:instrText>
      </w:r>
      <w:r>
        <w:rPr>
          <w:rFonts w:hint="eastAsia"/>
          <w:sz w:val="28"/>
          <w:rtl/>
          <w:lang w:bidi="fa-IR"/>
        </w:rPr>
        <w:instrText>د</w:instrText>
      </w:r>
      <w:r>
        <w:rPr>
          <w:sz w:val="28"/>
          <w:rtl/>
          <w:lang w:bidi="fa-IR"/>
        </w:rPr>
        <w:instrText xml:space="preserve"> خورد&lt;/</w:instrText>
      </w:r>
      <w:r>
        <w:rPr>
          <w:sz w:val="28"/>
          <w:lang w:bidi="fa-IR"/>
        </w:rPr>
        <w:instrText>style&gt;, 1402</w:instrText>
      </w:r>
      <w:r>
        <w:rPr>
          <w:sz w:val="28"/>
          <w:rtl/>
          <w:lang w:bidi="fa-IR"/>
        </w:rPr>
        <w:instrText>)&lt;/</w:instrText>
      </w:r>
      <w:r>
        <w:rPr>
          <w:sz w:val="28"/>
          <w:lang w:bidi="fa-IR"/>
        </w:rPr>
        <w:instrText>DisplayText&gt;&lt;record&gt;&lt;ref-type name="Online Multimedia</w:instrText>
      </w:r>
      <w:r>
        <w:rPr>
          <w:sz w:val="28"/>
          <w:rtl/>
          <w:lang w:bidi="fa-IR"/>
        </w:rPr>
        <w:instrText>"&gt;48&lt;/</w:instrText>
      </w:r>
      <w:r>
        <w:rPr>
          <w:sz w:val="28"/>
          <w:lang w:bidi="fa-IR"/>
        </w:rPr>
        <w:instrText>ref-type&gt;&lt;contributors&gt;&lt;/contributors&gt;&lt;titles&gt;&lt;title</w:instrText>
      </w:r>
      <w:r>
        <w:rPr>
          <w:sz w:val="28"/>
          <w:rtl/>
          <w:lang w:bidi="fa-IR"/>
        </w:rPr>
        <w:instrText>&gt;طرح توسعه م</w:instrText>
      </w:r>
      <w:r>
        <w:rPr>
          <w:rFonts w:hint="cs"/>
          <w:sz w:val="28"/>
          <w:rtl/>
          <w:lang w:bidi="fa-IR"/>
        </w:rPr>
        <w:instrText>ی</w:instrText>
      </w:r>
      <w:r>
        <w:rPr>
          <w:rFonts w:hint="eastAsia"/>
          <w:sz w:val="28"/>
          <w:rtl/>
          <w:lang w:bidi="fa-IR"/>
        </w:rPr>
        <w:instrText>دان</w:instrText>
      </w:r>
      <w:r>
        <w:rPr>
          <w:sz w:val="28"/>
          <w:rtl/>
          <w:lang w:bidi="fa-IR"/>
        </w:rPr>
        <w:instrText xml:space="preserve"> گاز</w:instrText>
      </w:r>
      <w:r>
        <w:rPr>
          <w:rFonts w:hint="cs"/>
          <w:sz w:val="28"/>
          <w:rtl/>
          <w:lang w:bidi="fa-IR"/>
        </w:rPr>
        <w:instrText>ی</w:instrText>
      </w:r>
      <w:r>
        <w:rPr>
          <w:sz w:val="28"/>
          <w:rtl/>
          <w:lang w:bidi="fa-IR"/>
        </w:rPr>
        <w:instrText xml:space="preserve"> توس کل</w:instrText>
      </w:r>
      <w:r>
        <w:rPr>
          <w:rFonts w:hint="cs"/>
          <w:sz w:val="28"/>
          <w:rtl/>
          <w:lang w:bidi="fa-IR"/>
        </w:rPr>
        <w:instrText>ی</w:instrText>
      </w:r>
      <w:r>
        <w:rPr>
          <w:rFonts w:hint="eastAsia"/>
          <w:sz w:val="28"/>
          <w:rtl/>
          <w:lang w:bidi="fa-IR"/>
        </w:rPr>
        <w:instrText>د</w:instrText>
      </w:r>
      <w:r>
        <w:rPr>
          <w:sz w:val="28"/>
          <w:rtl/>
          <w:lang w:bidi="fa-IR"/>
        </w:rPr>
        <w:instrText xml:space="preserve"> خورد&lt;/</w:instrText>
      </w:r>
      <w:r>
        <w:rPr>
          <w:sz w:val="28"/>
          <w:lang w:bidi="fa-IR"/>
        </w:rPr>
        <w:instrText>title&gt;&lt;secondary-title</w:instrText>
      </w:r>
      <w:r>
        <w:rPr>
          <w:sz w:val="28"/>
          <w:rtl/>
          <w:lang w:bidi="fa-IR"/>
        </w:rPr>
        <w:instrText>&gt;شانا&lt;/</w:instrText>
      </w:r>
      <w:r>
        <w:rPr>
          <w:sz w:val="28"/>
          <w:lang w:bidi="fa-IR"/>
        </w:rPr>
        <w:instrText>secondary-title&gt;&lt;/titles&gt;&lt;dates&gt;&lt;year&gt;1402&lt;/year&gt;&lt;/dates&gt;&lt;urls&gt;&lt;related-urls&gt;&lt;url&gt;https://www.shana.ir/news/630464&lt;/url&gt;&lt;/related-urls&gt;&lt;/urls&gt;&lt;/record&gt;&lt;/Cite&gt;&lt;/EndNote</w:instrText>
      </w:r>
      <w:r>
        <w:rPr>
          <w:sz w:val="28"/>
          <w:rtl/>
          <w:lang w:bidi="fa-IR"/>
        </w:rPr>
        <w:instrText>&gt;</w:instrText>
      </w:r>
      <w:r>
        <w:rPr>
          <w:sz w:val="28"/>
          <w:rtl/>
          <w:lang w:bidi="fa-IR"/>
        </w:rPr>
        <w:fldChar w:fldCharType="separate"/>
      </w:r>
      <w:r>
        <w:rPr>
          <w:noProof/>
          <w:sz w:val="28"/>
          <w:rtl/>
          <w:lang w:bidi="fa-IR"/>
        </w:rPr>
        <w:t>(</w:t>
      </w:r>
      <w:r w:rsidRPr="002B3645">
        <w:rPr>
          <w:i/>
          <w:noProof/>
          <w:sz w:val="28"/>
          <w:rtl/>
          <w:lang w:bidi="fa-IR"/>
        </w:rPr>
        <w:t>طرح توسعه م</w:t>
      </w:r>
      <w:r w:rsidRPr="002B3645">
        <w:rPr>
          <w:rFonts w:hint="cs"/>
          <w:i/>
          <w:noProof/>
          <w:sz w:val="28"/>
          <w:rtl/>
          <w:lang w:bidi="fa-IR"/>
        </w:rPr>
        <w:t>ی</w:t>
      </w:r>
      <w:r w:rsidRPr="002B3645">
        <w:rPr>
          <w:rFonts w:hint="eastAsia"/>
          <w:i/>
          <w:noProof/>
          <w:sz w:val="28"/>
          <w:rtl/>
          <w:lang w:bidi="fa-IR"/>
        </w:rPr>
        <w:t>دان</w:t>
      </w:r>
      <w:r w:rsidRPr="002B3645">
        <w:rPr>
          <w:i/>
          <w:noProof/>
          <w:sz w:val="28"/>
          <w:rtl/>
          <w:lang w:bidi="fa-IR"/>
        </w:rPr>
        <w:t xml:space="preserve"> گاز</w:t>
      </w:r>
      <w:r w:rsidRPr="002B3645">
        <w:rPr>
          <w:rFonts w:hint="cs"/>
          <w:i/>
          <w:noProof/>
          <w:sz w:val="28"/>
          <w:rtl/>
          <w:lang w:bidi="fa-IR"/>
        </w:rPr>
        <w:t>ی</w:t>
      </w:r>
      <w:r w:rsidRPr="002B3645">
        <w:rPr>
          <w:i/>
          <w:noProof/>
          <w:sz w:val="28"/>
          <w:rtl/>
          <w:lang w:bidi="fa-IR"/>
        </w:rPr>
        <w:t xml:space="preserve"> توس کل</w:t>
      </w:r>
      <w:r w:rsidRPr="002B3645">
        <w:rPr>
          <w:rFonts w:hint="cs"/>
          <w:i/>
          <w:noProof/>
          <w:sz w:val="28"/>
          <w:rtl/>
          <w:lang w:bidi="fa-IR"/>
        </w:rPr>
        <w:t>ی</w:t>
      </w:r>
      <w:r w:rsidRPr="002B3645">
        <w:rPr>
          <w:rFonts w:hint="eastAsia"/>
          <w:i/>
          <w:noProof/>
          <w:sz w:val="28"/>
          <w:rtl/>
          <w:lang w:bidi="fa-IR"/>
        </w:rPr>
        <w:t>د</w:t>
      </w:r>
      <w:r w:rsidRPr="002B3645">
        <w:rPr>
          <w:i/>
          <w:noProof/>
          <w:sz w:val="28"/>
          <w:rtl/>
          <w:lang w:bidi="fa-IR"/>
        </w:rPr>
        <w:t xml:space="preserve"> خورد</w:t>
      </w:r>
      <w:r>
        <w:rPr>
          <w:noProof/>
          <w:sz w:val="28"/>
          <w:rtl/>
          <w:lang w:bidi="fa-IR"/>
        </w:rPr>
        <w:t>, 1402)</w:t>
      </w:r>
      <w:r>
        <w:rPr>
          <w:sz w:val="28"/>
          <w:rtl/>
          <w:lang w:bidi="fa-IR"/>
        </w:rPr>
        <w:fldChar w:fldCharType="end"/>
      </w:r>
      <w:r>
        <w:rPr>
          <w:rFonts w:hint="cs"/>
          <w:sz w:val="28"/>
          <w:rtl/>
          <w:lang w:bidi="fa-IR"/>
        </w:rPr>
        <w:t xml:space="preserve">. گاز و نفت کشف شده می‌تواند در اتصال به کریدورهای دیگر در آسیای مرکزی و حتی افغانستان به چین منتقل شود. وضعیت افغانستان در مقایسه با پاکستان، از نظر ثبات سیاسی و امنیتی به مراتب پیچیده‌تر است. </w:t>
      </w:r>
      <w:r>
        <w:rPr>
          <w:rFonts w:hint="cs"/>
          <w:sz w:val="28"/>
          <w:rtl/>
          <w:lang w:bidi="fa-IR"/>
        </w:rPr>
        <w:lastRenderedPageBreak/>
        <w:t>وضعیت کشورهای آسیای مرکز از جمله ترکمنستان و تاجیکستان دارای ثبات بیشتری و احتمال بیشتری برای  همکاری با چین از طریق این کشورها وجود دارد. در شکل 22 نمای شماتیک از کریدور مد نظر را نشان می‌دهد.</w:t>
      </w:r>
    </w:p>
    <w:p w14:paraId="57D1D879" w14:textId="77777777" w:rsidR="004B08FB" w:rsidRDefault="004B08FB" w:rsidP="00F87E4F">
      <w:pPr>
        <w:bidi/>
        <w:jc w:val="both"/>
        <w:rPr>
          <w:sz w:val="28"/>
          <w:lang w:bidi="fa-IR"/>
        </w:rPr>
      </w:pPr>
      <w:r>
        <w:rPr>
          <w:rFonts w:hint="cs"/>
          <w:noProof/>
          <w:sz w:val="28"/>
          <w:rtl/>
          <w:lang w:val="fa-IR" w:bidi="fa-IR"/>
        </w:rPr>
        <w:drawing>
          <wp:anchor distT="0" distB="0" distL="114300" distR="114300" simplePos="0" relativeHeight="251674624" behindDoc="0" locked="0" layoutInCell="1" allowOverlap="1" wp14:anchorId="2C286A9A" wp14:editId="258E5A0F">
            <wp:simplePos x="0" y="0"/>
            <wp:positionH relativeFrom="column">
              <wp:posOffset>881380</wp:posOffset>
            </wp:positionH>
            <wp:positionV relativeFrom="paragraph">
              <wp:posOffset>33655</wp:posOffset>
            </wp:positionV>
            <wp:extent cx="3926265" cy="2980690"/>
            <wp:effectExtent l="0" t="0" r="0" b="0"/>
            <wp:wrapSquare wrapText="bothSides"/>
            <wp:docPr id="1474286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286071" name="Picture 1"/>
                    <pic:cNvPicPr>
                      <a:picLocks noChangeAspect="1"/>
                    </pic:cNvPicPr>
                  </pic:nvPicPr>
                  <pic:blipFill>
                    <a:blip r:embed="rId31" cstate="email">
                      <a:extLst>
                        <a:ext uri="{28A0092B-C50C-407E-A947-70E740481C1C}">
                          <a14:useLocalDpi xmlns:a14="http://schemas.microsoft.com/office/drawing/2010/main"/>
                        </a:ext>
                      </a:extLst>
                    </a:blip>
                    <a:srcRect/>
                    <a:stretch/>
                  </pic:blipFill>
                  <pic:spPr>
                    <a:xfrm>
                      <a:off x="0" y="0"/>
                      <a:ext cx="3926265" cy="2980690"/>
                    </a:xfrm>
                    <a:prstGeom prst="rect">
                      <a:avLst/>
                    </a:prstGeom>
                  </pic:spPr>
                </pic:pic>
              </a:graphicData>
            </a:graphic>
          </wp:anchor>
        </w:drawing>
      </w:r>
    </w:p>
    <w:p w14:paraId="286A8E53" w14:textId="77777777" w:rsidR="004B08FB" w:rsidRDefault="004B08FB" w:rsidP="00F87E4F">
      <w:pPr>
        <w:bidi/>
        <w:jc w:val="both"/>
        <w:rPr>
          <w:sz w:val="28"/>
          <w:lang w:bidi="fa-IR"/>
        </w:rPr>
      </w:pPr>
    </w:p>
    <w:p w14:paraId="1AE2BD01" w14:textId="77777777" w:rsidR="004B08FB" w:rsidRDefault="004B08FB" w:rsidP="00F87E4F">
      <w:pPr>
        <w:bidi/>
        <w:jc w:val="both"/>
        <w:rPr>
          <w:sz w:val="28"/>
          <w:lang w:bidi="fa-IR"/>
        </w:rPr>
      </w:pPr>
    </w:p>
    <w:p w14:paraId="07798158" w14:textId="77777777" w:rsidR="004B08FB" w:rsidRDefault="004B08FB" w:rsidP="00F87E4F">
      <w:pPr>
        <w:bidi/>
        <w:jc w:val="both"/>
        <w:rPr>
          <w:sz w:val="28"/>
          <w:lang w:bidi="fa-IR"/>
        </w:rPr>
      </w:pPr>
    </w:p>
    <w:p w14:paraId="5B63C65D" w14:textId="77777777" w:rsidR="004B08FB" w:rsidRDefault="004B08FB" w:rsidP="00F87E4F">
      <w:pPr>
        <w:bidi/>
        <w:jc w:val="both"/>
        <w:rPr>
          <w:sz w:val="28"/>
          <w:lang w:bidi="fa-IR"/>
        </w:rPr>
      </w:pPr>
    </w:p>
    <w:p w14:paraId="1DBDBCDF" w14:textId="77777777" w:rsidR="004B08FB" w:rsidRDefault="004B08FB" w:rsidP="00F87E4F">
      <w:pPr>
        <w:bidi/>
        <w:jc w:val="both"/>
        <w:rPr>
          <w:sz w:val="28"/>
          <w:lang w:bidi="fa-IR"/>
        </w:rPr>
      </w:pPr>
    </w:p>
    <w:p w14:paraId="13037DBF" w14:textId="77777777" w:rsidR="004B08FB" w:rsidRDefault="004B08FB" w:rsidP="00F87E4F">
      <w:pPr>
        <w:bidi/>
        <w:jc w:val="both"/>
        <w:rPr>
          <w:sz w:val="28"/>
          <w:lang w:bidi="fa-IR"/>
        </w:rPr>
      </w:pPr>
    </w:p>
    <w:p w14:paraId="07FBCDD9" w14:textId="77777777" w:rsidR="004B08FB" w:rsidRDefault="004B08FB" w:rsidP="00F87E4F">
      <w:pPr>
        <w:bidi/>
        <w:jc w:val="both"/>
        <w:rPr>
          <w:sz w:val="28"/>
          <w:lang w:bidi="fa-IR"/>
        </w:rPr>
      </w:pPr>
    </w:p>
    <w:p w14:paraId="6214BFEB" w14:textId="77777777" w:rsidR="004B08FB" w:rsidRDefault="004B08FB" w:rsidP="00F87E4F">
      <w:pPr>
        <w:bidi/>
        <w:jc w:val="both"/>
        <w:rPr>
          <w:sz w:val="28"/>
          <w:lang w:bidi="fa-IR"/>
        </w:rPr>
      </w:pPr>
    </w:p>
    <w:p w14:paraId="51137C27" w14:textId="77777777" w:rsidR="004B08FB" w:rsidRDefault="004B08FB" w:rsidP="00F87E4F">
      <w:pPr>
        <w:bidi/>
        <w:jc w:val="both"/>
        <w:rPr>
          <w:sz w:val="28"/>
          <w:lang w:bidi="fa-IR"/>
        </w:rPr>
      </w:pPr>
      <w:r>
        <w:rPr>
          <w:noProof/>
        </w:rPr>
        <mc:AlternateContent>
          <mc:Choice Requires="wps">
            <w:drawing>
              <wp:anchor distT="0" distB="0" distL="114300" distR="114300" simplePos="0" relativeHeight="251696128" behindDoc="0" locked="0" layoutInCell="1" allowOverlap="1" wp14:anchorId="6121A932" wp14:editId="6364C265">
                <wp:simplePos x="0" y="0"/>
                <wp:positionH relativeFrom="column">
                  <wp:posOffset>452755</wp:posOffset>
                </wp:positionH>
                <wp:positionV relativeFrom="paragraph">
                  <wp:posOffset>44450</wp:posOffset>
                </wp:positionV>
                <wp:extent cx="4905375" cy="228600"/>
                <wp:effectExtent l="0" t="0" r="9525" b="0"/>
                <wp:wrapSquare wrapText="bothSides"/>
                <wp:docPr id="72" name="Text Box 72"/>
                <wp:cNvGraphicFramePr/>
                <a:graphic xmlns:a="http://schemas.openxmlformats.org/drawingml/2006/main">
                  <a:graphicData uri="http://schemas.microsoft.com/office/word/2010/wordprocessingShape">
                    <wps:wsp>
                      <wps:cNvSpPr txBox="1"/>
                      <wps:spPr>
                        <a:xfrm>
                          <a:off x="0" y="0"/>
                          <a:ext cx="4905375" cy="228600"/>
                        </a:xfrm>
                        <a:prstGeom prst="rect">
                          <a:avLst/>
                        </a:prstGeom>
                        <a:solidFill>
                          <a:prstClr val="white"/>
                        </a:solidFill>
                        <a:ln>
                          <a:noFill/>
                        </a:ln>
                      </wps:spPr>
                      <wps:txbx>
                        <w:txbxContent>
                          <w:p w14:paraId="32365772" w14:textId="77777777" w:rsidR="004B08FB" w:rsidRPr="00510FB2" w:rsidRDefault="004B08FB" w:rsidP="00F87E4F">
                            <w:pPr>
                              <w:pStyle w:val="Caption"/>
                              <w:bidi/>
                              <w:jc w:val="center"/>
                              <w:rPr>
                                <w:i w:val="0"/>
                                <w:iCs w:val="0"/>
                                <w:noProof/>
                                <w:sz w:val="40"/>
                                <w:szCs w:val="40"/>
                                <w:lang w:val="fa-IR" w:bidi="fa-IR"/>
                              </w:rPr>
                            </w:pPr>
                            <w:r w:rsidRPr="00510FB2">
                              <w:rPr>
                                <w:i w:val="0"/>
                                <w:iCs w:val="0"/>
                                <w:sz w:val="24"/>
                                <w:szCs w:val="24"/>
                                <w:rtl/>
                              </w:rPr>
                              <w:t xml:space="preserve">شکل </w:t>
                            </w:r>
                            <w:r w:rsidRPr="00510FB2">
                              <w:rPr>
                                <w:i w:val="0"/>
                                <w:iCs w:val="0"/>
                                <w:sz w:val="24"/>
                                <w:szCs w:val="24"/>
                                <w:rtl/>
                              </w:rPr>
                              <w:fldChar w:fldCharType="begin"/>
                            </w:r>
                            <w:r w:rsidRPr="00510FB2">
                              <w:rPr>
                                <w:i w:val="0"/>
                                <w:iCs w:val="0"/>
                                <w:sz w:val="24"/>
                                <w:szCs w:val="24"/>
                                <w:rtl/>
                              </w:rPr>
                              <w:instrText xml:space="preserve"> </w:instrText>
                            </w:r>
                            <w:r w:rsidRPr="00510FB2">
                              <w:rPr>
                                <w:i w:val="0"/>
                                <w:iCs w:val="0"/>
                                <w:sz w:val="24"/>
                                <w:szCs w:val="24"/>
                              </w:rPr>
                              <w:instrText>SEQ</w:instrText>
                            </w:r>
                            <w:r w:rsidRPr="00510FB2">
                              <w:rPr>
                                <w:i w:val="0"/>
                                <w:iCs w:val="0"/>
                                <w:sz w:val="24"/>
                                <w:szCs w:val="24"/>
                                <w:rtl/>
                              </w:rPr>
                              <w:instrText xml:space="preserve"> شکل \* </w:instrText>
                            </w:r>
                            <w:r w:rsidRPr="00510FB2">
                              <w:rPr>
                                <w:i w:val="0"/>
                                <w:iCs w:val="0"/>
                                <w:sz w:val="24"/>
                                <w:szCs w:val="24"/>
                              </w:rPr>
                              <w:instrText>ARABIC</w:instrText>
                            </w:r>
                            <w:r w:rsidRPr="00510FB2">
                              <w:rPr>
                                <w:i w:val="0"/>
                                <w:iCs w:val="0"/>
                                <w:sz w:val="24"/>
                                <w:szCs w:val="24"/>
                                <w:rtl/>
                              </w:rPr>
                              <w:instrText xml:space="preserve"> </w:instrText>
                            </w:r>
                            <w:r w:rsidRPr="00510FB2">
                              <w:rPr>
                                <w:i w:val="0"/>
                                <w:iCs w:val="0"/>
                                <w:sz w:val="24"/>
                                <w:szCs w:val="24"/>
                                <w:rtl/>
                              </w:rPr>
                              <w:fldChar w:fldCharType="separate"/>
                            </w:r>
                            <w:r w:rsidRPr="00510FB2">
                              <w:rPr>
                                <w:i w:val="0"/>
                                <w:iCs w:val="0"/>
                                <w:noProof/>
                                <w:sz w:val="24"/>
                                <w:szCs w:val="24"/>
                                <w:rtl/>
                              </w:rPr>
                              <w:t>22</w:t>
                            </w:r>
                            <w:r w:rsidRPr="00510FB2">
                              <w:rPr>
                                <w:i w:val="0"/>
                                <w:iCs w:val="0"/>
                                <w:sz w:val="24"/>
                                <w:szCs w:val="24"/>
                                <w:rtl/>
                              </w:rPr>
                              <w:fldChar w:fldCharType="end"/>
                            </w:r>
                            <w:r w:rsidRPr="00510FB2">
                              <w:rPr>
                                <w:rFonts w:hint="cs"/>
                                <w:i w:val="0"/>
                                <w:iCs w:val="0"/>
                                <w:sz w:val="24"/>
                                <w:szCs w:val="24"/>
                                <w:rtl/>
                                <w:lang w:bidi="fa-IR"/>
                              </w:rPr>
                              <w:t xml:space="preserve"> </w:t>
                            </w:r>
                            <w:r w:rsidRPr="00510FB2">
                              <w:rPr>
                                <w:i w:val="0"/>
                                <w:iCs w:val="0"/>
                                <w:sz w:val="24"/>
                                <w:szCs w:val="24"/>
                                <w:rtl/>
                                <w:lang w:bidi="fa-IR"/>
                              </w:rPr>
                              <w:t>کر</w:t>
                            </w:r>
                            <w:r w:rsidRPr="00510FB2">
                              <w:rPr>
                                <w:rFonts w:hint="cs"/>
                                <w:i w:val="0"/>
                                <w:iCs w:val="0"/>
                                <w:sz w:val="24"/>
                                <w:szCs w:val="24"/>
                                <w:rtl/>
                                <w:lang w:bidi="fa-IR"/>
                              </w:rPr>
                              <w:t>ی</w:t>
                            </w:r>
                            <w:r w:rsidRPr="00510FB2">
                              <w:rPr>
                                <w:rFonts w:hint="eastAsia"/>
                                <w:i w:val="0"/>
                                <w:iCs w:val="0"/>
                                <w:sz w:val="24"/>
                                <w:szCs w:val="24"/>
                                <w:rtl/>
                                <w:lang w:bidi="fa-IR"/>
                              </w:rPr>
                              <w:t>دورها</w:t>
                            </w:r>
                            <w:r w:rsidRPr="00510FB2">
                              <w:rPr>
                                <w:rFonts w:hint="cs"/>
                                <w:i w:val="0"/>
                                <w:iCs w:val="0"/>
                                <w:sz w:val="24"/>
                                <w:szCs w:val="24"/>
                                <w:rtl/>
                                <w:lang w:bidi="fa-IR"/>
                              </w:rPr>
                              <w:t>ی</w:t>
                            </w:r>
                            <w:r w:rsidRPr="00510FB2">
                              <w:rPr>
                                <w:i w:val="0"/>
                                <w:iCs w:val="0"/>
                                <w:sz w:val="24"/>
                                <w:szCs w:val="24"/>
                                <w:rtl/>
                                <w:lang w:bidi="fa-IR"/>
                              </w:rPr>
                              <w:t xml:space="preserve"> پ</w:t>
                            </w:r>
                            <w:r w:rsidRPr="00510FB2">
                              <w:rPr>
                                <w:rFonts w:hint="cs"/>
                                <w:i w:val="0"/>
                                <w:iCs w:val="0"/>
                                <w:sz w:val="24"/>
                                <w:szCs w:val="24"/>
                                <w:rtl/>
                                <w:lang w:bidi="fa-IR"/>
                              </w:rPr>
                              <w:t>ی</w:t>
                            </w:r>
                            <w:r w:rsidRPr="00510FB2">
                              <w:rPr>
                                <w:rFonts w:hint="eastAsia"/>
                                <w:i w:val="0"/>
                                <w:iCs w:val="0"/>
                                <w:sz w:val="24"/>
                                <w:szCs w:val="24"/>
                                <w:rtl/>
                                <w:lang w:bidi="fa-IR"/>
                              </w:rPr>
                              <w:t>شنهاد</w:t>
                            </w:r>
                            <w:r w:rsidRPr="00510FB2">
                              <w:rPr>
                                <w:rFonts w:hint="cs"/>
                                <w:i w:val="0"/>
                                <w:iCs w:val="0"/>
                                <w:sz w:val="24"/>
                                <w:szCs w:val="24"/>
                                <w:rtl/>
                                <w:lang w:bidi="fa-IR"/>
                              </w:rPr>
                              <w:t>ی</w:t>
                            </w:r>
                            <w:r w:rsidRPr="00510FB2">
                              <w:rPr>
                                <w:i w:val="0"/>
                                <w:iCs w:val="0"/>
                                <w:sz w:val="24"/>
                                <w:szCs w:val="24"/>
                                <w:rtl/>
                                <w:lang w:bidi="fa-IR"/>
                              </w:rPr>
                              <w:t xml:space="preserve"> برا</w:t>
                            </w:r>
                            <w:r w:rsidRPr="00510FB2">
                              <w:rPr>
                                <w:rFonts w:hint="cs"/>
                                <w:i w:val="0"/>
                                <w:iCs w:val="0"/>
                                <w:sz w:val="24"/>
                                <w:szCs w:val="24"/>
                                <w:rtl/>
                                <w:lang w:bidi="fa-IR"/>
                              </w:rPr>
                              <w:t>ی</w:t>
                            </w:r>
                            <w:r w:rsidRPr="00510FB2">
                              <w:rPr>
                                <w:i w:val="0"/>
                                <w:iCs w:val="0"/>
                                <w:sz w:val="24"/>
                                <w:szCs w:val="24"/>
                                <w:rtl/>
                                <w:lang w:bidi="fa-IR"/>
                              </w:rPr>
                              <w:t xml:space="preserve"> انتقال انرژ</w:t>
                            </w:r>
                            <w:r w:rsidRPr="00510FB2">
                              <w:rPr>
                                <w:rFonts w:hint="cs"/>
                                <w:i w:val="0"/>
                                <w:iCs w:val="0"/>
                                <w:sz w:val="24"/>
                                <w:szCs w:val="24"/>
                                <w:rtl/>
                                <w:lang w:bidi="fa-IR"/>
                              </w:rPr>
                              <w:t>ی</w:t>
                            </w:r>
                            <w:r w:rsidRPr="00510FB2">
                              <w:rPr>
                                <w:i w:val="0"/>
                                <w:iCs w:val="0"/>
                                <w:sz w:val="24"/>
                                <w:szCs w:val="24"/>
                                <w:rtl/>
                                <w:lang w:bidi="fa-IR"/>
                              </w:rPr>
                              <w:t xml:space="preserve"> از شمال کشور به چ</w:t>
                            </w:r>
                            <w:r w:rsidRPr="00510FB2">
                              <w:rPr>
                                <w:rFonts w:hint="cs"/>
                                <w:i w:val="0"/>
                                <w:iCs w:val="0"/>
                                <w:sz w:val="24"/>
                                <w:szCs w:val="24"/>
                                <w:rtl/>
                                <w:lang w:bidi="fa-IR"/>
                              </w:rPr>
                              <w:t>ی</w:t>
                            </w:r>
                            <w:r w:rsidRPr="00510FB2">
                              <w:rPr>
                                <w:rFonts w:hint="eastAsia"/>
                                <w:i w:val="0"/>
                                <w:iCs w:val="0"/>
                                <w:sz w:val="24"/>
                                <w:szCs w:val="24"/>
                                <w:rtl/>
                                <w:lang w:bidi="fa-IR"/>
                              </w:rPr>
                              <w:t>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1A932" id="Text Box 72" o:spid="_x0000_s1047" type="#_x0000_t202" style="position:absolute;left:0;text-align:left;margin-left:35.65pt;margin-top:3.5pt;width:386.25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" stroked="f">
                <v:textbox inset="0,0,0,0">
                  <w:txbxContent>
                    <w:p w14:paraId="32365772" w14:textId="77777777" w:rsidR="004B08FB" w:rsidRPr="00510FB2" w:rsidRDefault="004B08FB" w:rsidP="00F87E4F">
                      <w:pPr>
                        <w:pStyle w:val="Caption"/>
                        <w:bidi/>
                        <w:jc w:val="center"/>
                        <w:rPr>
                          <w:i w:val="0"/>
                          <w:iCs w:val="0"/>
                          <w:noProof/>
                          <w:sz w:val="40"/>
                          <w:szCs w:val="40"/>
                          <w:lang w:val="fa-IR" w:bidi="fa-IR"/>
                        </w:rPr>
                      </w:pPr>
                      <w:r w:rsidRPr="00510FB2">
                        <w:rPr>
                          <w:i w:val="0"/>
                          <w:iCs w:val="0"/>
                          <w:sz w:val="24"/>
                          <w:szCs w:val="24"/>
                          <w:rtl/>
                        </w:rPr>
                        <w:t xml:space="preserve">شکل </w:t>
                      </w:r>
                      <w:r w:rsidRPr="00510FB2">
                        <w:rPr>
                          <w:i w:val="0"/>
                          <w:iCs w:val="0"/>
                          <w:sz w:val="24"/>
                          <w:szCs w:val="24"/>
                          <w:rtl/>
                        </w:rPr>
                        <w:fldChar w:fldCharType="begin"/>
                      </w:r>
                      <w:r w:rsidRPr="00510FB2">
                        <w:rPr>
                          <w:i w:val="0"/>
                          <w:iCs w:val="0"/>
                          <w:sz w:val="24"/>
                          <w:szCs w:val="24"/>
                          <w:rtl/>
                        </w:rPr>
                        <w:instrText xml:space="preserve"> </w:instrText>
                      </w:r>
                      <w:r w:rsidRPr="00510FB2">
                        <w:rPr>
                          <w:i w:val="0"/>
                          <w:iCs w:val="0"/>
                          <w:sz w:val="24"/>
                          <w:szCs w:val="24"/>
                        </w:rPr>
                        <w:instrText>SEQ</w:instrText>
                      </w:r>
                      <w:r w:rsidRPr="00510FB2">
                        <w:rPr>
                          <w:i w:val="0"/>
                          <w:iCs w:val="0"/>
                          <w:sz w:val="24"/>
                          <w:szCs w:val="24"/>
                          <w:rtl/>
                        </w:rPr>
                        <w:instrText xml:space="preserve"> شکل \* </w:instrText>
                      </w:r>
                      <w:r w:rsidRPr="00510FB2">
                        <w:rPr>
                          <w:i w:val="0"/>
                          <w:iCs w:val="0"/>
                          <w:sz w:val="24"/>
                          <w:szCs w:val="24"/>
                        </w:rPr>
                        <w:instrText>ARABIC</w:instrText>
                      </w:r>
                      <w:r w:rsidRPr="00510FB2">
                        <w:rPr>
                          <w:i w:val="0"/>
                          <w:iCs w:val="0"/>
                          <w:sz w:val="24"/>
                          <w:szCs w:val="24"/>
                          <w:rtl/>
                        </w:rPr>
                        <w:instrText xml:space="preserve"> </w:instrText>
                      </w:r>
                      <w:r w:rsidRPr="00510FB2">
                        <w:rPr>
                          <w:i w:val="0"/>
                          <w:iCs w:val="0"/>
                          <w:sz w:val="24"/>
                          <w:szCs w:val="24"/>
                          <w:rtl/>
                        </w:rPr>
                        <w:fldChar w:fldCharType="separate"/>
                      </w:r>
                      <w:r w:rsidRPr="00510FB2">
                        <w:rPr>
                          <w:i w:val="0"/>
                          <w:iCs w:val="0"/>
                          <w:noProof/>
                          <w:sz w:val="24"/>
                          <w:szCs w:val="24"/>
                          <w:rtl/>
                        </w:rPr>
                        <w:t>22</w:t>
                      </w:r>
                      <w:r w:rsidRPr="00510FB2">
                        <w:rPr>
                          <w:i w:val="0"/>
                          <w:iCs w:val="0"/>
                          <w:sz w:val="24"/>
                          <w:szCs w:val="24"/>
                          <w:rtl/>
                        </w:rPr>
                        <w:fldChar w:fldCharType="end"/>
                      </w:r>
                      <w:r w:rsidRPr="00510FB2">
                        <w:rPr>
                          <w:rFonts w:hint="cs"/>
                          <w:i w:val="0"/>
                          <w:iCs w:val="0"/>
                          <w:sz w:val="24"/>
                          <w:szCs w:val="24"/>
                          <w:rtl/>
                          <w:lang w:bidi="fa-IR"/>
                        </w:rPr>
                        <w:t xml:space="preserve"> </w:t>
                      </w:r>
                      <w:r w:rsidRPr="00510FB2">
                        <w:rPr>
                          <w:i w:val="0"/>
                          <w:iCs w:val="0"/>
                          <w:sz w:val="24"/>
                          <w:szCs w:val="24"/>
                          <w:rtl/>
                          <w:lang w:bidi="fa-IR"/>
                        </w:rPr>
                        <w:t>کر</w:t>
                      </w:r>
                      <w:r w:rsidRPr="00510FB2">
                        <w:rPr>
                          <w:rFonts w:hint="cs"/>
                          <w:i w:val="0"/>
                          <w:iCs w:val="0"/>
                          <w:sz w:val="24"/>
                          <w:szCs w:val="24"/>
                          <w:rtl/>
                          <w:lang w:bidi="fa-IR"/>
                        </w:rPr>
                        <w:t>ی</w:t>
                      </w:r>
                      <w:r w:rsidRPr="00510FB2">
                        <w:rPr>
                          <w:rFonts w:hint="eastAsia"/>
                          <w:i w:val="0"/>
                          <w:iCs w:val="0"/>
                          <w:sz w:val="24"/>
                          <w:szCs w:val="24"/>
                          <w:rtl/>
                          <w:lang w:bidi="fa-IR"/>
                        </w:rPr>
                        <w:t>دورها</w:t>
                      </w:r>
                      <w:r w:rsidRPr="00510FB2">
                        <w:rPr>
                          <w:rFonts w:hint="cs"/>
                          <w:i w:val="0"/>
                          <w:iCs w:val="0"/>
                          <w:sz w:val="24"/>
                          <w:szCs w:val="24"/>
                          <w:rtl/>
                          <w:lang w:bidi="fa-IR"/>
                        </w:rPr>
                        <w:t>ی</w:t>
                      </w:r>
                      <w:r w:rsidRPr="00510FB2">
                        <w:rPr>
                          <w:i w:val="0"/>
                          <w:iCs w:val="0"/>
                          <w:sz w:val="24"/>
                          <w:szCs w:val="24"/>
                          <w:rtl/>
                          <w:lang w:bidi="fa-IR"/>
                        </w:rPr>
                        <w:t xml:space="preserve"> پ</w:t>
                      </w:r>
                      <w:r w:rsidRPr="00510FB2">
                        <w:rPr>
                          <w:rFonts w:hint="cs"/>
                          <w:i w:val="0"/>
                          <w:iCs w:val="0"/>
                          <w:sz w:val="24"/>
                          <w:szCs w:val="24"/>
                          <w:rtl/>
                          <w:lang w:bidi="fa-IR"/>
                        </w:rPr>
                        <w:t>ی</w:t>
                      </w:r>
                      <w:r w:rsidRPr="00510FB2">
                        <w:rPr>
                          <w:rFonts w:hint="eastAsia"/>
                          <w:i w:val="0"/>
                          <w:iCs w:val="0"/>
                          <w:sz w:val="24"/>
                          <w:szCs w:val="24"/>
                          <w:rtl/>
                          <w:lang w:bidi="fa-IR"/>
                        </w:rPr>
                        <w:t>شنهاد</w:t>
                      </w:r>
                      <w:r w:rsidRPr="00510FB2">
                        <w:rPr>
                          <w:rFonts w:hint="cs"/>
                          <w:i w:val="0"/>
                          <w:iCs w:val="0"/>
                          <w:sz w:val="24"/>
                          <w:szCs w:val="24"/>
                          <w:rtl/>
                          <w:lang w:bidi="fa-IR"/>
                        </w:rPr>
                        <w:t>ی</w:t>
                      </w:r>
                      <w:r w:rsidRPr="00510FB2">
                        <w:rPr>
                          <w:i w:val="0"/>
                          <w:iCs w:val="0"/>
                          <w:sz w:val="24"/>
                          <w:szCs w:val="24"/>
                          <w:rtl/>
                          <w:lang w:bidi="fa-IR"/>
                        </w:rPr>
                        <w:t xml:space="preserve"> برا</w:t>
                      </w:r>
                      <w:r w:rsidRPr="00510FB2">
                        <w:rPr>
                          <w:rFonts w:hint="cs"/>
                          <w:i w:val="0"/>
                          <w:iCs w:val="0"/>
                          <w:sz w:val="24"/>
                          <w:szCs w:val="24"/>
                          <w:rtl/>
                          <w:lang w:bidi="fa-IR"/>
                        </w:rPr>
                        <w:t>ی</w:t>
                      </w:r>
                      <w:r w:rsidRPr="00510FB2">
                        <w:rPr>
                          <w:i w:val="0"/>
                          <w:iCs w:val="0"/>
                          <w:sz w:val="24"/>
                          <w:szCs w:val="24"/>
                          <w:rtl/>
                          <w:lang w:bidi="fa-IR"/>
                        </w:rPr>
                        <w:t xml:space="preserve"> انتقال انرژ</w:t>
                      </w:r>
                      <w:r w:rsidRPr="00510FB2">
                        <w:rPr>
                          <w:rFonts w:hint="cs"/>
                          <w:i w:val="0"/>
                          <w:iCs w:val="0"/>
                          <w:sz w:val="24"/>
                          <w:szCs w:val="24"/>
                          <w:rtl/>
                          <w:lang w:bidi="fa-IR"/>
                        </w:rPr>
                        <w:t>ی</w:t>
                      </w:r>
                      <w:r w:rsidRPr="00510FB2">
                        <w:rPr>
                          <w:i w:val="0"/>
                          <w:iCs w:val="0"/>
                          <w:sz w:val="24"/>
                          <w:szCs w:val="24"/>
                          <w:rtl/>
                          <w:lang w:bidi="fa-IR"/>
                        </w:rPr>
                        <w:t xml:space="preserve"> از شمال کشور به چ</w:t>
                      </w:r>
                      <w:r w:rsidRPr="00510FB2">
                        <w:rPr>
                          <w:rFonts w:hint="cs"/>
                          <w:i w:val="0"/>
                          <w:iCs w:val="0"/>
                          <w:sz w:val="24"/>
                          <w:szCs w:val="24"/>
                          <w:rtl/>
                          <w:lang w:bidi="fa-IR"/>
                        </w:rPr>
                        <w:t>ی</w:t>
                      </w:r>
                      <w:r w:rsidRPr="00510FB2">
                        <w:rPr>
                          <w:rFonts w:hint="eastAsia"/>
                          <w:i w:val="0"/>
                          <w:iCs w:val="0"/>
                          <w:sz w:val="24"/>
                          <w:szCs w:val="24"/>
                          <w:rtl/>
                          <w:lang w:bidi="fa-IR"/>
                        </w:rPr>
                        <w:t>ن</w:t>
                      </w:r>
                    </w:p>
                  </w:txbxContent>
                </v:textbox>
                <w10:wrap type="square"/>
              </v:shape>
            </w:pict>
          </mc:Fallback>
        </mc:AlternateContent>
      </w:r>
    </w:p>
    <w:p w14:paraId="738EBF94" w14:textId="77777777" w:rsidR="004B08FB" w:rsidRDefault="004B08FB" w:rsidP="00F87E4F">
      <w:pPr>
        <w:bidi/>
        <w:jc w:val="both"/>
        <w:rPr>
          <w:sz w:val="28"/>
          <w:lang w:bidi="fa-IR"/>
        </w:rPr>
      </w:pPr>
      <w:r>
        <w:rPr>
          <w:rFonts w:hint="cs"/>
          <w:sz w:val="28"/>
          <w:rtl/>
          <w:lang w:bidi="fa-IR"/>
        </w:rPr>
        <w:t>از مجموع نمودارهای مربوط به واردات نفت، گاز طبیعی و ذغال‌سنگ چین، می‌توان گفت روسیه کشور بسیار مهمی برای چین محسوب می‌شود. بنابراین تعریف هر گونه بستر سه جانبه در حوزه انرژی با مشارکت روسیه و چین از آن جهت که روسیه به نوعی رقیب ایران در تامین انرژی چین محسوب می‌گردد،</w:t>
      </w:r>
      <w:r w:rsidRPr="00C63D69">
        <w:rPr>
          <w:rFonts w:hint="cs"/>
          <w:sz w:val="28"/>
          <w:rtl/>
          <w:lang w:bidi="fa-IR"/>
        </w:rPr>
        <w:t xml:space="preserve"> </w:t>
      </w:r>
      <w:r>
        <w:rPr>
          <w:rFonts w:hint="cs"/>
          <w:sz w:val="28"/>
          <w:rtl/>
          <w:lang w:bidi="fa-IR"/>
        </w:rPr>
        <w:t>می‌تواند حائز اهمیت باشد.</w:t>
      </w:r>
    </w:p>
    <w:p w14:paraId="465881AF" w14:textId="77777777" w:rsidR="004B08FB" w:rsidRDefault="004B08FB" w:rsidP="00F87E4F">
      <w:pPr>
        <w:pStyle w:val="Heading1"/>
        <w:bidi/>
        <w:rPr>
          <w:rtl/>
          <w:lang w:bidi="fa-IR"/>
        </w:rPr>
      </w:pPr>
      <w:bookmarkStart w:id="48" w:name="_Toc105510091"/>
      <w:r>
        <w:rPr>
          <w:rFonts w:hint="cs"/>
          <w:rtl/>
          <w:lang w:bidi="fa-IR"/>
        </w:rPr>
        <w:t>نتیجه‌گیری</w:t>
      </w:r>
      <w:bookmarkEnd w:id="48"/>
      <w:r>
        <w:rPr>
          <w:rFonts w:hint="cs"/>
          <w:rtl/>
          <w:lang w:bidi="fa-IR"/>
        </w:rPr>
        <w:t xml:space="preserve"> و توصیه‌های سیاستی</w:t>
      </w:r>
    </w:p>
    <w:p w14:paraId="4C73E639" w14:textId="77777777" w:rsidR="004B08FB" w:rsidRDefault="004B08FB" w:rsidP="00F87E4F">
      <w:pPr>
        <w:bidi/>
        <w:jc w:val="both"/>
        <w:rPr>
          <w:sz w:val="28"/>
          <w:rtl/>
          <w:lang w:bidi="fa-IR"/>
        </w:rPr>
      </w:pPr>
      <w:r>
        <w:rPr>
          <w:rFonts w:hint="cs"/>
          <w:rtl/>
          <w:lang w:bidi="fa-IR"/>
        </w:rPr>
        <w:t xml:space="preserve">بررسی روند تقاضا و واردات چین در سال‌های گذشته و هم‌چنین دورنمای تقاضای انرژی چین نشان می‌دهد چین در آینده نزدیک هم‌چنان مصرف‌کننده جدی انرژی در جهان خواهد بود و </w:t>
      </w:r>
      <w:r w:rsidRPr="006812C0">
        <w:rPr>
          <w:rFonts w:hint="cs"/>
          <w:sz w:val="28"/>
          <w:rtl/>
          <w:lang w:bidi="fa-IR"/>
        </w:rPr>
        <w:t>در صادرات انرژی فسیلی به چین در 20 سال آینده فرصت وجود دارد</w:t>
      </w:r>
      <w:r>
        <w:rPr>
          <w:rFonts w:hint="cs"/>
          <w:sz w:val="28"/>
          <w:rtl/>
          <w:lang w:bidi="fa-IR"/>
        </w:rPr>
        <w:t>؛ هر چند این فرصت در افق 2050 آب خواهد رفت. بنابراین توسعه همکاری‌های کنونی میان ایران و چین در حوزه انرژی و هم‌چنین تعریف همکاری‌های جدید در حوزه‌ی مورد نظر برای طرف‌های همکاری لازم خواهد بود و نباید از آن غافل شد.</w:t>
      </w:r>
    </w:p>
    <w:p w14:paraId="1553F5C5" w14:textId="77777777" w:rsidR="004B08FB" w:rsidRDefault="004B08FB" w:rsidP="00F87E4F">
      <w:pPr>
        <w:bidi/>
        <w:jc w:val="both"/>
        <w:rPr>
          <w:lang w:bidi="fa-IR"/>
        </w:rPr>
      </w:pPr>
      <w:r>
        <w:rPr>
          <w:rFonts w:hint="cs"/>
          <w:sz w:val="28"/>
          <w:rtl/>
          <w:lang w:bidi="fa-IR"/>
        </w:rPr>
        <w:t xml:space="preserve">در رابطه با افق بازار نفت چین ابتدا این نکته لازم به ذکر است که بررسی واردات نفت چین از مبادی مختلف نشان می‌دهد </w:t>
      </w:r>
      <w:r w:rsidRPr="00D95AF5">
        <w:rPr>
          <w:sz w:val="28"/>
          <w:rtl/>
          <w:lang w:bidi="fa-IR"/>
        </w:rPr>
        <w:t>که ب</w:t>
      </w:r>
      <w:r w:rsidRPr="00D95AF5">
        <w:rPr>
          <w:rFonts w:hint="cs"/>
          <w:sz w:val="28"/>
          <w:rtl/>
          <w:lang w:bidi="fa-IR"/>
        </w:rPr>
        <w:t>ی</w:t>
      </w:r>
      <w:r w:rsidRPr="00D95AF5">
        <w:rPr>
          <w:rFonts w:hint="eastAsia"/>
          <w:sz w:val="28"/>
          <w:rtl/>
          <w:lang w:bidi="fa-IR"/>
        </w:rPr>
        <w:t>ن</w:t>
      </w:r>
      <w:r w:rsidRPr="00D95AF5">
        <w:rPr>
          <w:sz w:val="28"/>
          <w:rtl/>
          <w:lang w:bidi="fa-IR"/>
        </w:rPr>
        <w:t xml:space="preserve"> کشورها</w:t>
      </w:r>
      <w:r w:rsidRPr="00D95AF5">
        <w:rPr>
          <w:rFonts w:hint="cs"/>
          <w:sz w:val="28"/>
          <w:rtl/>
          <w:lang w:bidi="fa-IR"/>
        </w:rPr>
        <w:t>ی</w:t>
      </w:r>
      <w:r w:rsidRPr="00D95AF5">
        <w:rPr>
          <w:sz w:val="28"/>
          <w:rtl/>
          <w:lang w:bidi="fa-IR"/>
        </w:rPr>
        <w:t xml:space="preserve"> مختلف در بازار نفت چ</w:t>
      </w:r>
      <w:r w:rsidRPr="00D95AF5">
        <w:rPr>
          <w:rFonts w:hint="cs"/>
          <w:sz w:val="28"/>
          <w:rtl/>
          <w:lang w:bidi="fa-IR"/>
        </w:rPr>
        <w:t>ی</w:t>
      </w:r>
      <w:r w:rsidRPr="00D95AF5">
        <w:rPr>
          <w:rFonts w:hint="eastAsia"/>
          <w:sz w:val="28"/>
          <w:rtl/>
          <w:lang w:bidi="fa-IR"/>
        </w:rPr>
        <w:t>ن،</w:t>
      </w:r>
      <w:r w:rsidRPr="00D95AF5">
        <w:rPr>
          <w:sz w:val="28"/>
          <w:rtl/>
          <w:lang w:bidi="fa-IR"/>
        </w:rPr>
        <w:t xml:space="preserve"> تناسب و توازن برقرار است.</w:t>
      </w:r>
      <w:r>
        <w:rPr>
          <w:rFonts w:hint="cs"/>
          <w:sz w:val="28"/>
          <w:rtl/>
          <w:lang w:bidi="fa-IR"/>
        </w:rPr>
        <w:t xml:space="preserve"> بنابراین نمی‌توان تقاضای نفت ایران در بازار نفت چین را در سال‌های آینده به طرز قابل توجهی بزرگ دانست. ظرفیت همکاری ایران با چین در زمینه کریدور انتقال نفت بیشتر است؛ یعنی ایران نفت را با خط لوله‌‌ای که خارج از تنگه‌ی هرمز قرار </w:t>
      </w:r>
      <w:r>
        <w:rPr>
          <w:rFonts w:hint="cs"/>
          <w:sz w:val="28"/>
          <w:rtl/>
          <w:lang w:bidi="fa-IR"/>
        </w:rPr>
        <w:lastRenderedPageBreak/>
        <w:t xml:space="preserve">دارد، به چین صادر نماید. این تحلیل با نگاه منطقه‌ای نیز بیش‌تر تقویت می‌شود؛ چرا که </w:t>
      </w:r>
      <w:r w:rsidRPr="00D95AF5">
        <w:rPr>
          <w:sz w:val="28"/>
          <w:rtl/>
          <w:lang w:bidi="fa-IR"/>
        </w:rPr>
        <w:t xml:space="preserve">در حال حاضر </w:t>
      </w:r>
      <w:r>
        <w:rPr>
          <w:rFonts w:hint="cs"/>
          <w:sz w:val="28"/>
          <w:rtl/>
          <w:lang w:bidi="fa-IR"/>
        </w:rPr>
        <w:t>منطقه آسیای مرکزی (</w:t>
      </w:r>
      <w:r w:rsidRPr="00D95AF5">
        <w:rPr>
          <w:sz w:val="28"/>
          <w:rtl/>
          <w:lang w:bidi="fa-IR"/>
        </w:rPr>
        <w:t>روس</w:t>
      </w:r>
      <w:r w:rsidRPr="00D95AF5">
        <w:rPr>
          <w:rFonts w:hint="cs"/>
          <w:sz w:val="28"/>
          <w:rtl/>
          <w:lang w:bidi="fa-IR"/>
        </w:rPr>
        <w:t>ی</w:t>
      </w:r>
      <w:r w:rsidRPr="00D95AF5">
        <w:rPr>
          <w:rFonts w:hint="eastAsia"/>
          <w:sz w:val="28"/>
          <w:rtl/>
          <w:lang w:bidi="fa-IR"/>
        </w:rPr>
        <w:t>ه</w:t>
      </w:r>
      <w:r>
        <w:rPr>
          <w:rFonts w:hint="cs"/>
          <w:sz w:val="28"/>
          <w:rtl/>
          <w:lang w:bidi="fa-IR"/>
        </w:rPr>
        <w:t xml:space="preserve"> و کشورهای </w:t>
      </w:r>
      <w:r w:rsidRPr="00DC6DA9">
        <w:rPr>
          <w:sz w:val="24"/>
          <w:szCs w:val="24"/>
          <w:lang w:bidi="fa-IR"/>
        </w:rPr>
        <w:t>CIS</w:t>
      </w:r>
      <w:r>
        <w:rPr>
          <w:rFonts w:hint="cs"/>
          <w:sz w:val="28"/>
          <w:rtl/>
          <w:lang w:bidi="fa-IR"/>
        </w:rPr>
        <w:t>)</w:t>
      </w:r>
      <w:r w:rsidRPr="00D95AF5">
        <w:rPr>
          <w:sz w:val="28"/>
          <w:rtl/>
          <w:lang w:bidi="fa-IR"/>
        </w:rPr>
        <w:t xml:space="preserve"> و </w:t>
      </w:r>
      <w:r>
        <w:rPr>
          <w:rFonts w:hint="cs"/>
          <w:sz w:val="28"/>
          <w:rtl/>
          <w:lang w:bidi="fa-IR"/>
        </w:rPr>
        <w:t>منطقه‌ی</w:t>
      </w:r>
      <w:r w:rsidRPr="00D95AF5">
        <w:rPr>
          <w:sz w:val="28"/>
          <w:rtl/>
          <w:lang w:bidi="fa-IR"/>
        </w:rPr>
        <w:t xml:space="preserve"> خاورم</w:t>
      </w:r>
      <w:r w:rsidRPr="00D95AF5">
        <w:rPr>
          <w:rFonts w:hint="cs"/>
          <w:sz w:val="28"/>
          <w:rtl/>
          <w:lang w:bidi="fa-IR"/>
        </w:rPr>
        <w:t>ی</w:t>
      </w:r>
      <w:r w:rsidRPr="00D95AF5">
        <w:rPr>
          <w:rFonts w:hint="eastAsia"/>
          <w:sz w:val="28"/>
          <w:rtl/>
          <w:lang w:bidi="fa-IR"/>
        </w:rPr>
        <w:t>انه</w:t>
      </w:r>
      <w:r w:rsidRPr="00D95AF5">
        <w:rPr>
          <w:sz w:val="28"/>
          <w:rtl/>
          <w:lang w:bidi="fa-IR"/>
        </w:rPr>
        <w:t xml:space="preserve"> مهم‌تر</w:t>
      </w:r>
      <w:r w:rsidRPr="00D95AF5">
        <w:rPr>
          <w:rFonts w:hint="cs"/>
          <w:sz w:val="28"/>
          <w:rtl/>
          <w:lang w:bidi="fa-IR"/>
        </w:rPr>
        <w:t>ی</w:t>
      </w:r>
      <w:r w:rsidRPr="00D95AF5">
        <w:rPr>
          <w:rFonts w:hint="eastAsia"/>
          <w:sz w:val="28"/>
          <w:rtl/>
          <w:lang w:bidi="fa-IR"/>
        </w:rPr>
        <w:t>ن</w:t>
      </w:r>
      <w:r w:rsidRPr="00D95AF5">
        <w:rPr>
          <w:sz w:val="28"/>
          <w:rtl/>
          <w:lang w:bidi="fa-IR"/>
        </w:rPr>
        <w:t xml:space="preserve"> تام</w:t>
      </w:r>
      <w:r w:rsidRPr="00D95AF5">
        <w:rPr>
          <w:rFonts w:hint="cs"/>
          <w:sz w:val="28"/>
          <w:rtl/>
          <w:lang w:bidi="fa-IR"/>
        </w:rPr>
        <w:t>ی</w:t>
      </w:r>
      <w:r w:rsidRPr="00D95AF5">
        <w:rPr>
          <w:rFonts w:hint="eastAsia"/>
          <w:sz w:val="28"/>
          <w:rtl/>
          <w:lang w:bidi="fa-IR"/>
        </w:rPr>
        <w:t>ن‌کنندگان</w:t>
      </w:r>
      <w:r w:rsidRPr="00D95AF5">
        <w:rPr>
          <w:sz w:val="28"/>
          <w:rtl/>
          <w:lang w:bidi="fa-IR"/>
        </w:rPr>
        <w:t xml:space="preserve"> نفت چ</w:t>
      </w:r>
      <w:r w:rsidRPr="00D95AF5">
        <w:rPr>
          <w:rFonts w:hint="cs"/>
          <w:sz w:val="28"/>
          <w:rtl/>
          <w:lang w:bidi="fa-IR"/>
        </w:rPr>
        <w:t>ی</w:t>
      </w:r>
      <w:r w:rsidRPr="00D95AF5">
        <w:rPr>
          <w:rFonts w:hint="eastAsia"/>
          <w:sz w:val="28"/>
          <w:rtl/>
          <w:lang w:bidi="fa-IR"/>
        </w:rPr>
        <w:t>ن</w:t>
      </w:r>
      <w:r w:rsidRPr="00D95AF5">
        <w:rPr>
          <w:sz w:val="28"/>
          <w:rtl/>
          <w:lang w:bidi="fa-IR"/>
        </w:rPr>
        <w:t xml:space="preserve"> محسوب م</w:t>
      </w:r>
      <w:r w:rsidRPr="00D95AF5">
        <w:rPr>
          <w:rFonts w:hint="cs"/>
          <w:sz w:val="28"/>
          <w:rtl/>
          <w:lang w:bidi="fa-IR"/>
        </w:rPr>
        <w:t>ی‌</w:t>
      </w:r>
      <w:r w:rsidRPr="00D95AF5">
        <w:rPr>
          <w:rFonts w:hint="eastAsia"/>
          <w:sz w:val="28"/>
          <w:rtl/>
          <w:lang w:bidi="fa-IR"/>
        </w:rPr>
        <w:t>گردند</w:t>
      </w:r>
      <w:r>
        <w:rPr>
          <w:rFonts w:hint="cs"/>
          <w:sz w:val="28"/>
          <w:rtl/>
          <w:lang w:bidi="fa-IR"/>
        </w:rPr>
        <w:t xml:space="preserve"> و بنابراین ممکن است چین مناطق دیگر را برای واردات انرژی در دستور کار خود قرار بدهد؛ مانند آنگولا که به عنوان یک کشور آفریقایی به طور متوسط یک میلیون بشکه نفت در روز به چین صادر کرده است. از طرف دیگر، دورنمای 2050 چین از مصارف نفت نشان می‌دهد که چین از مصرف نفت به عنوان سوخت حمل و نقل و سوخت بخش صنعت در حال فاصله گرفتن است که این موضوع بیانگر این است، تقاضای نفت چین با شتاب کمتری نسبت به زمان کنونی افزایش خواهد یافت. </w:t>
      </w:r>
    </w:p>
    <w:p w14:paraId="510850F8" w14:textId="77777777" w:rsidR="004B08FB" w:rsidRDefault="004B08FB" w:rsidP="00F87E4F">
      <w:pPr>
        <w:bidi/>
        <w:jc w:val="both"/>
        <w:rPr>
          <w:lang w:bidi="fa-IR"/>
        </w:rPr>
      </w:pPr>
      <w:r>
        <w:rPr>
          <w:rFonts w:hint="cs"/>
          <w:rtl/>
          <w:lang w:bidi="fa-IR"/>
        </w:rPr>
        <w:t xml:space="preserve">روند سال‌های گذشته و هم‌چنین پیش‌بینی دورنمای واردات گاز چین نشان می‌دهد که واردات گاز چین نسبت به نفت شتاب بیشتری در سال‌های آینده خواهد داشت؛ بنابراین حوزه‌ی گازی، حوزه‌ی جذاب‌تری نسبت به نفت برای همکاری‌های دوجانبه و هم‌چنین چندجانبه خواهد بود. اما مسئله مهمی که در واردات گاز چین وجود دارد، مسئله کریدورهای انتقالی است. در حال حاضر بیشتر واردات گاز چین در قالب محموله‌های </w:t>
      </w:r>
      <w:r>
        <w:rPr>
          <w:lang w:bidi="fa-IR"/>
        </w:rPr>
        <w:t>LNG</w:t>
      </w:r>
      <w:r>
        <w:rPr>
          <w:rFonts w:hint="cs"/>
          <w:rtl/>
          <w:lang w:bidi="fa-IR"/>
        </w:rPr>
        <w:t xml:space="preserve"> صورت می‌گیرد که برای امنیت انرژی چین به دلیل عبور از تنگه‌های هرمز و تنگه‌های مالاگا دارای خطر است. بنابراین پیشنهاد تامین گاز چین و کریدور انتقال گاز به غرب چین از شمال شرق ایران (منابع گازی ایران در شمال کشور) برای طرف چینی جذابیت بیشتری خواهد داشت.</w:t>
      </w:r>
    </w:p>
    <w:p w14:paraId="47172218" w14:textId="49F768F8" w:rsidR="004B08FB" w:rsidRDefault="004B08FB" w:rsidP="00F87E4F">
      <w:pPr>
        <w:bidi/>
        <w:jc w:val="both"/>
        <w:rPr>
          <w:lang w:bidi="fa-IR"/>
        </w:rPr>
      </w:pPr>
      <w:r>
        <w:rPr>
          <w:rFonts w:hint="cs"/>
          <w:rtl/>
          <w:lang w:bidi="fa-IR"/>
        </w:rPr>
        <w:t>در زمینه‌ی ذغال‌سنگ لازم به ذکر است که چین در حال کاهش مصرف ذغال‌سنگ است و از طرف دیگر چین از نظر منابع ذغال‌سنگ دارای خودکفایی است. بنابراین فرصت‌های همکاری زیادی در زمینه‌ی ذغال‌سنگ با چین وجود نخواهد داشت. اما از آنجا که چین دارای توانمندی‌های فنی در زمینه نیروگاه برق ذغال‌پایه و پتروشیمی ذغال‌پایه است،  می‌توان در زمینه انتقال فناوری‌ها و توانمندی‌های مذکور به ایران همکاری تعریف کرد. می‌توان گاز و سوخت آزاد شده به ازای احداث نیروگاه ذغالی را به طرف چینی فروخت.</w:t>
      </w:r>
      <w:r w:rsidR="006E4044">
        <w:rPr>
          <w:rFonts w:hint="cs"/>
          <w:rtl/>
          <w:lang w:bidi="fa-IR"/>
        </w:rPr>
        <w:t xml:space="preserve"> علاوه بر حامل‌های انرژی و سوخت‌های فسیلی، می‌توان در انتقال فناوری‌ مربوط به انرژی‌های تجدیدپذیر با چین همکاری تعریف نمود.</w:t>
      </w:r>
    </w:p>
    <w:p w14:paraId="5D83D10D" w14:textId="77777777" w:rsidR="004B08FB" w:rsidRDefault="004B08FB" w:rsidP="00F87E4F">
      <w:pPr>
        <w:bidi/>
        <w:jc w:val="both"/>
        <w:rPr>
          <w:lang w:bidi="fa-IR"/>
        </w:rPr>
      </w:pPr>
      <w:r>
        <w:rPr>
          <w:rFonts w:hint="cs"/>
          <w:rtl/>
          <w:lang w:bidi="fa-IR"/>
        </w:rPr>
        <w:t>در زمینه‌ی شبکه برق  نیز هر چند پاکستان در زمینه تامین برق و هم‌چنین پایداری شبکه برق به شدت مشکل دارد، اما در بلندمدت تبادل برق و اتصال شبکه برق دو کشور ایران و چین از طریق پاکستان می‌تواند به پایداری شبکه برق پاکستان و ایران در دوره‌های قله‌ی مصرف کمک کند. همکاری با چین در زمینه اتصال شبکه برق، بالاترین سطح همکاری در حوزه انرژی محسوب می‌شود.</w:t>
      </w:r>
    </w:p>
    <w:p w14:paraId="24F7D3DD" w14:textId="77777777" w:rsidR="004B08FB" w:rsidRDefault="004B08FB" w:rsidP="00F87E4F">
      <w:pPr>
        <w:bidi/>
        <w:jc w:val="both"/>
        <w:rPr>
          <w:lang w:bidi="fa-IR"/>
        </w:rPr>
      </w:pPr>
      <w:r>
        <w:rPr>
          <w:rFonts w:hint="cs"/>
          <w:rtl/>
          <w:lang w:bidi="fa-IR"/>
        </w:rPr>
        <w:t xml:space="preserve">در نهایت نکته‌ای در رابطه با بازار انرژی چین حائز اهمیت است، کشور روسیه می‌باشد. روسیه همسایه چین و دارای بیشتر مرز زمینی با چین است و هم‌چنین دارای منابع غنی گاز و نفت است؛ در حال حاضر نیز روسیه کشور </w:t>
      </w:r>
      <w:r>
        <w:rPr>
          <w:rFonts w:hint="cs"/>
          <w:rtl/>
          <w:lang w:bidi="fa-IR"/>
        </w:rPr>
        <w:lastRenderedPageBreak/>
        <w:t>یکی از بزرگ‌ترین بازیگران  در زمینه تامین انرژی چین محسوب می‌شود. از طرف دیگر روسیه با چین دارای بالاترین سطح همکاری راهبردی است. بنابراین در تعریف همکاری‌های بلندمدت در حوزه انرژی با چین، لازم است رفتار و سیاست‌های روسیه در قبال بازار انرژی چین را هم مدنظر قرار دارد.</w:t>
      </w:r>
    </w:p>
    <w:p w14:paraId="52878D97" w14:textId="77777777" w:rsidR="004B08FB" w:rsidRDefault="004B08FB" w:rsidP="00F87E4F">
      <w:pPr>
        <w:pStyle w:val="Heading1"/>
        <w:bidi/>
      </w:pPr>
      <w:r>
        <w:rPr>
          <w:rFonts w:hint="cs"/>
          <w:rtl/>
        </w:rPr>
        <w:t>منابع</w:t>
      </w:r>
    </w:p>
    <w:p w14:paraId="6CB4A4FA" w14:textId="37D6BF86" w:rsidR="004B08FB" w:rsidRPr="00773F4A" w:rsidRDefault="004B08FB" w:rsidP="004B08FB">
      <w:pPr>
        <w:pStyle w:val="EndNoteBibliography"/>
        <w:spacing w:after="0"/>
        <w:ind w:left="720" w:hanging="720"/>
        <w:rPr>
          <w:rFonts w:asciiTheme="majorBidi" w:hAnsiTheme="majorBidi" w:cstheme="majorBidi"/>
        </w:rPr>
      </w:pPr>
      <w:r w:rsidRPr="00773F4A">
        <w:rPr>
          <w:rFonts w:asciiTheme="majorBidi" w:hAnsiTheme="majorBidi" w:cstheme="majorBidi"/>
        </w:rPr>
        <w:fldChar w:fldCharType="begin"/>
      </w:r>
      <w:r w:rsidRPr="00773F4A">
        <w:rPr>
          <w:rFonts w:asciiTheme="majorBidi" w:hAnsiTheme="majorBidi" w:cstheme="majorBidi"/>
        </w:rPr>
        <w:instrText xml:space="preserve"> ADDIN EN.REFLIST </w:instrText>
      </w:r>
      <w:r w:rsidRPr="00773F4A">
        <w:rPr>
          <w:rFonts w:asciiTheme="majorBidi" w:hAnsiTheme="majorBidi" w:cstheme="majorBidi"/>
        </w:rPr>
        <w:fldChar w:fldCharType="separate"/>
      </w:r>
      <w:r w:rsidRPr="00773F4A">
        <w:rPr>
          <w:rFonts w:asciiTheme="majorBidi" w:hAnsiTheme="majorBidi" w:cstheme="majorBidi"/>
        </w:rPr>
        <w:t xml:space="preserve">Erika Holmquist , </w:t>
      </w:r>
      <w:r w:rsidR="005F00A1" w:rsidRPr="00773F4A">
        <w:rPr>
          <w:rFonts w:asciiTheme="majorBidi" w:hAnsiTheme="majorBidi" w:cstheme="majorBidi"/>
        </w:rPr>
        <w:t>ohan Englund</w:t>
      </w:r>
      <w:r w:rsidRPr="00773F4A">
        <w:rPr>
          <w:rFonts w:asciiTheme="majorBidi" w:hAnsiTheme="majorBidi" w:cstheme="majorBidi"/>
        </w:rPr>
        <w:t xml:space="preserve">. (2020). </w:t>
      </w:r>
      <w:r w:rsidR="005A3443">
        <w:rPr>
          <w:rFonts w:asciiTheme="majorBidi" w:hAnsiTheme="majorBidi" w:cstheme="majorBidi"/>
        </w:rPr>
        <w:t>"</w:t>
      </w:r>
      <w:r w:rsidRPr="00773F4A">
        <w:rPr>
          <w:rFonts w:asciiTheme="majorBidi" w:hAnsiTheme="majorBidi" w:cstheme="majorBidi"/>
        </w:rPr>
        <w:t>China and Iran – an unequal friendship</w:t>
      </w:r>
      <w:r w:rsidR="005A3443">
        <w:rPr>
          <w:rFonts w:asciiTheme="majorBidi" w:hAnsiTheme="majorBidi" w:cstheme="majorBidi"/>
        </w:rPr>
        <w:t>"</w:t>
      </w:r>
      <w:r w:rsidRPr="00773F4A">
        <w:rPr>
          <w:rFonts w:asciiTheme="majorBidi" w:hAnsiTheme="majorBidi" w:cstheme="majorBidi"/>
        </w:rPr>
        <w:t xml:space="preserve">. </w:t>
      </w:r>
    </w:p>
    <w:p w14:paraId="692A0C38" w14:textId="77777777" w:rsidR="004B08FB" w:rsidRPr="00773F4A" w:rsidRDefault="004B08FB" w:rsidP="004B08FB">
      <w:pPr>
        <w:pStyle w:val="EndNoteBibliography"/>
        <w:spacing w:after="0"/>
        <w:ind w:left="720" w:hanging="720"/>
        <w:rPr>
          <w:rFonts w:asciiTheme="majorBidi" w:hAnsiTheme="majorBidi" w:cstheme="majorBidi"/>
        </w:rPr>
      </w:pPr>
      <w:r w:rsidRPr="00773F4A">
        <w:rPr>
          <w:rFonts w:asciiTheme="majorBidi" w:hAnsiTheme="majorBidi" w:cstheme="majorBidi"/>
          <w:i/>
        </w:rPr>
        <w:t>Iran &amp; China: A Trade Lifeline</w:t>
      </w:r>
      <w:r w:rsidRPr="00773F4A">
        <w:rPr>
          <w:rFonts w:asciiTheme="majorBidi" w:hAnsiTheme="majorBidi" w:cstheme="majorBidi"/>
        </w:rPr>
        <w:t xml:space="preserve">. (2023). </w:t>
      </w:r>
      <w:hyperlink r:id="rId32" w:history="1">
        <w:r w:rsidRPr="00773F4A">
          <w:rPr>
            <w:rStyle w:val="Hyperlink"/>
            <w:rFonts w:asciiTheme="majorBidi" w:hAnsiTheme="majorBidi" w:cstheme="majorBidi"/>
          </w:rPr>
          <w:t>https://iranprimer.usip.org/blog/2023/jun/28/iran-china-trade-lifeline</w:t>
        </w:r>
      </w:hyperlink>
    </w:p>
    <w:p w14:paraId="0D23B4DC" w14:textId="3712DCC1" w:rsidR="004B08FB" w:rsidRPr="00773F4A" w:rsidRDefault="004B08FB" w:rsidP="004B08FB">
      <w:pPr>
        <w:pStyle w:val="EndNoteBibliography"/>
        <w:ind w:left="720" w:hanging="720"/>
        <w:rPr>
          <w:rFonts w:asciiTheme="majorBidi" w:hAnsiTheme="majorBidi" w:cstheme="majorBidi"/>
          <w:rtl/>
        </w:rPr>
      </w:pPr>
      <w:r w:rsidRPr="00773F4A">
        <w:rPr>
          <w:rFonts w:asciiTheme="majorBidi" w:hAnsiTheme="majorBidi" w:cstheme="majorBidi"/>
        </w:rPr>
        <w:t xml:space="preserve">Thomas, </w:t>
      </w:r>
      <w:r w:rsidR="005F00A1" w:rsidRPr="00773F4A">
        <w:rPr>
          <w:rFonts w:asciiTheme="majorBidi" w:hAnsiTheme="majorBidi" w:cstheme="majorBidi"/>
        </w:rPr>
        <w:t>Clayton</w:t>
      </w:r>
      <w:r w:rsidRPr="00773F4A">
        <w:rPr>
          <w:rFonts w:asciiTheme="majorBidi" w:hAnsiTheme="majorBidi" w:cstheme="majorBidi"/>
        </w:rPr>
        <w:t xml:space="preserve">. (2024). </w:t>
      </w:r>
      <w:r w:rsidRPr="00773F4A">
        <w:rPr>
          <w:rFonts w:asciiTheme="majorBidi" w:hAnsiTheme="majorBidi" w:cstheme="majorBidi"/>
          <w:i/>
        </w:rPr>
        <w:t>Iran’s Petroleum Exports to China and U.S. Sanctions</w:t>
      </w:r>
      <w:r w:rsidRPr="00773F4A">
        <w:rPr>
          <w:rFonts w:asciiTheme="majorBidi" w:hAnsiTheme="majorBidi" w:cstheme="majorBidi"/>
        </w:rPr>
        <w:t xml:space="preserve">. (IN12267).  Retrieved from </w:t>
      </w:r>
      <w:hyperlink r:id="rId33" w:history="1">
        <w:r w:rsidRPr="00773F4A">
          <w:rPr>
            <w:rStyle w:val="Hyperlink"/>
            <w:rFonts w:asciiTheme="majorBidi" w:hAnsiTheme="majorBidi" w:cstheme="majorBidi"/>
          </w:rPr>
          <w:t>https://crsreports.congress.gov/product/pdf/IN/IN12267</w:t>
        </w:r>
      </w:hyperlink>
    </w:p>
    <w:p w14:paraId="1BF13D50" w14:textId="77777777" w:rsidR="001659C0" w:rsidRPr="00773F4A" w:rsidRDefault="001659C0" w:rsidP="001659C0">
      <w:pPr>
        <w:pStyle w:val="EndNoteBibliography"/>
        <w:spacing w:after="0"/>
        <w:ind w:left="720" w:hanging="720"/>
        <w:rPr>
          <w:rFonts w:asciiTheme="majorBidi" w:hAnsiTheme="majorBidi" w:cstheme="majorBidi"/>
          <w:rtl/>
        </w:rPr>
      </w:pPr>
      <w:r w:rsidRPr="00773F4A">
        <w:rPr>
          <w:rFonts w:asciiTheme="majorBidi" w:hAnsiTheme="majorBidi" w:cstheme="majorBidi"/>
          <w:i/>
        </w:rPr>
        <w:t>Iran and China sign 25-year cooperation agreement</w:t>
      </w:r>
      <w:r w:rsidRPr="00773F4A">
        <w:rPr>
          <w:rFonts w:asciiTheme="majorBidi" w:hAnsiTheme="majorBidi" w:cstheme="majorBidi"/>
        </w:rPr>
        <w:t xml:space="preserve">. (2021). </w:t>
      </w:r>
      <w:hyperlink r:id="rId34" w:history="1">
        <w:r w:rsidRPr="00773F4A">
          <w:rPr>
            <w:rStyle w:val="Hyperlink"/>
            <w:rFonts w:asciiTheme="majorBidi" w:hAnsiTheme="majorBidi" w:cstheme="majorBidi"/>
          </w:rPr>
          <w:t>https://www.reuters.com/world/china/iran-china-sign-25-year-cooperation-agreement-2021-03-27/</w:t>
        </w:r>
      </w:hyperlink>
    </w:p>
    <w:p w14:paraId="67FFF9B2" w14:textId="3CBF705A" w:rsidR="005F00A1" w:rsidRPr="00773F4A" w:rsidRDefault="005F00A1" w:rsidP="005F00A1">
      <w:pPr>
        <w:pStyle w:val="EndNoteBibliography"/>
        <w:ind w:left="720" w:hanging="720"/>
        <w:rPr>
          <w:rFonts w:asciiTheme="majorBidi" w:hAnsiTheme="majorBidi" w:cstheme="majorBidi"/>
        </w:rPr>
      </w:pPr>
      <w:r w:rsidRPr="00773F4A">
        <w:rPr>
          <w:rFonts w:asciiTheme="majorBidi" w:hAnsiTheme="majorBidi" w:cstheme="majorBidi"/>
        </w:rPr>
        <w:t xml:space="preserve">Chaolin, Ma. (2023). </w:t>
      </w:r>
      <w:r w:rsidR="005A3443">
        <w:rPr>
          <w:rFonts w:asciiTheme="majorBidi" w:hAnsiTheme="majorBidi" w:cstheme="majorBidi"/>
        </w:rPr>
        <w:t>"</w:t>
      </w:r>
      <w:r w:rsidRPr="00773F4A">
        <w:rPr>
          <w:rFonts w:asciiTheme="majorBidi" w:hAnsiTheme="majorBidi" w:cstheme="majorBidi"/>
        </w:rPr>
        <w:t>The historical evolution of my country's energy security concept and energy security policy since the founding of the People's Republic of China</w:t>
      </w:r>
      <w:r w:rsidR="005A3443">
        <w:rPr>
          <w:rFonts w:asciiTheme="majorBidi" w:hAnsiTheme="majorBidi" w:cstheme="majorBidi"/>
        </w:rPr>
        <w:t>"</w:t>
      </w:r>
      <w:r w:rsidRPr="00773F4A">
        <w:rPr>
          <w:rFonts w:asciiTheme="majorBidi" w:hAnsiTheme="majorBidi" w:cstheme="majorBidi"/>
        </w:rPr>
        <w:t xml:space="preserve">. </w:t>
      </w:r>
      <w:r w:rsidRPr="00773F4A">
        <w:rPr>
          <w:rFonts w:asciiTheme="majorBidi" w:hAnsiTheme="majorBidi" w:cstheme="majorBidi"/>
          <w:i/>
        </w:rPr>
        <w:t>Hubei Social Sciences</w:t>
      </w:r>
      <w:r w:rsidRPr="00773F4A">
        <w:rPr>
          <w:rFonts w:asciiTheme="majorBidi" w:hAnsiTheme="majorBidi" w:cstheme="majorBidi"/>
        </w:rPr>
        <w:t xml:space="preserve">(2). </w:t>
      </w:r>
      <w:hyperlink r:id="rId35" w:history="1">
        <w:r w:rsidRPr="00773F4A">
          <w:rPr>
            <w:rStyle w:val="Hyperlink"/>
            <w:rFonts w:asciiTheme="majorBidi" w:hAnsiTheme="majorBidi" w:cstheme="majorBidi"/>
          </w:rPr>
          <w:t>https://doi.org/10.13660/j.cnki.42-1112/c.016046</w:t>
        </w:r>
      </w:hyperlink>
      <w:r w:rsidRPr="00773F4A">
        <w:rPr>
          <w:rFonts w:asciiTheme="majorBidi" w:hAnsiTheme="majorBidi" w:cstheme="majorBidi"/>
        </w:rPr>
        <w:t xml:space="preserve"> </w:t>
      </w:r>
    </w:p>
    <w:p w14:paraId="3472E6DE" w14:textId="5580C043" w:rsidR="005F00A1" w:rsidRPr="00773F4A" w:rsidRDefault="005F00A1" w:rsidP="005F00A1">
      <w:pPr>
        <w:pStyle w:val="Bibliography"/>
        <w:ind w:left="720" w:hanging="720"/>
        <w:rPr>
          <w:rFonts w:cstheme="majorBidi"/>
          <w:noProof/>
        </w:rPr>
      </w:pPr>
      <w:r w:rsidRPr="00773F4A">
        <w:rPr>
          <w:rFonts w:cstheme="majorBidi"/>
          <w:noProof/>
        </w:rPr>
        <w:t xml:space="preserve">Guo, Fei-fei .(2019). </w:t>
      </w:r>
      <w:r w:rsidR="005A3443">
        <w:rPr>
          <w:rFonts w:cstheme="majorBidi"/>
          <w:noProof/>
        </w:rPr>
        <w:t>"</w:t>
      </w:r>
      <w:r w:rsidRPr="00773F4A">
        <w:rPr>
          <w:rFonts w:cstheme="majorBidi"/>
          <w:noProof/>
        </w:rPr>
        <w:t>Strategic analysis on the construction of new energy corridor</w:t>
      </w:r>
      <w:r w:rsidR="005A3443">
        <w:rPr>
          <w:rFonts w:cstheme="majorBidi"/>
          <w:noProof/>
        </w:rPr>
        <w:t>"</w:t>
      </w:r>
      <w:r w:rsidRPr="00773F4A">
        <w:rPr>
          <w:rFonts w:cstheme="majorBidi"/>
          <w:noProof/>
        </w:rPr>
        <w:t xml:space="preserve">. </w:t>
      </w:r>
      <w:r w:rsidRPr="00773F4A">
        <w:rPr>
          <w:rFonts w:cstheme="majorBidi"/>
          <w:i/>
          <w:iCs/>
          <w:noProof/>
        </w:rPr>
        <w:t xml:space="preserve">Energy Reports, </w:t>
      </w:r>
      <w:r w:rsidR="005A3443" w:rsidRPr="005A3443">
        <w:rPr>
          <w:rFonts w:cstheme="majorBidi"/>
          <w:noProof/>
        </w:rPr>
        <w:t>Vol</w:t>
      </w:r>
      <w:r w:rsidR="005A3443">
        <w:rPr>
          <w:rFonts w:cstheme="majorBidi"/>
          <w:noProof/>
        </w:rPr>
        <w:t>.</w:t>
      </w:r>
      <w:r w:rsidR="005A3443" w:rsidRPr="005A3443">
        <w:rPr>
          <w:rFonts w:cstheme="majorBidi"/>
          <w:noProof/>
        </w:rPr>
        <w:t xml:space="preserve"> </w:t>
      </w:r>
      <w:r w:rsidRPr="005A3443">
        <w:rPr>
          <w:rFonts w:cstheme="majorBidi"/>
          <w:noProof/>
        </w:rPr>
        <w:t xml:space="preserve">5, </w:t>
      </w:r>
      <w:r w:rsidR="005A3443">
        <w:rPr>
          <w:rFonts w:cstheme="majorBidi"/>
          <w:noProof/>
        </w:rPr>
        <w:t xml:space="preserve">PP. </w:t>
      </w:r>
      <w:r w:rsidRPr="00773F4A">
        <w:rPr>
          <w:rFonts w:cstheme="majorBidi"/>
          <w:noProof/>
        </w:rPr>
        <w:t>828-841.</w:t>
      </w:r>
    </w:p>
    <w:p w14:paraId="4CF24D99" w14:textId="4A3571D0" w:rsidR="002B16B1" w:rsidRPr="00773F4A" w:rsidRDefault="002B16B1" w:rsidP="002B16B1">
      <w:pPr>
        <w:pStyle w:val="EndNoteBibliography"/>
        <w:spacing w:after="0"/>
        <w:ind w:left="720" w:hanging="720"/>
        <w:rPr>
          <w:rFonts w:asciiTheme="majorBidi" w:hAnsiTheme="majorBidi" w:cstheme="majorBidi"/>
        </w:rPr>
      </w:pPr>
      <w:r w:rsidRPr="00773F4A">
        <w:rPr>
          <w:rFonts w:asciiTheme="majorBidi" w:hAnsiTheme="majorBidi" w:cstheme="majorBidi"/>
        </w:rPr>
        <w:t xml:space="preserve">Altaf, </w:t>
      </w:r>
      <w:r w:rsidR="0037030E" w:rsidRPr="00773F4A">
        <w:rPr>
          <w:rFonts w:asciiTheme="majorBidi" w:hAnsiTheme="majorBidi" w:cstheme="majorBidi"/>
        </w:rPr>
        <w:t>Moaz</w:t>
      </w:r>
      <w:r w:rsidRPr="00773F4A">
        <w:rPr>
          <w:rFonts w:asciiTheme="majorBidi" w:hAnsiTheme="majorBidi" w:cstheme="majorBidi"/>
        </w:rPr>
        <w:t xml:space="preserve">. (2022). </w:t>
      </w:r>
      <w:r w:rsidR="005A3443">
        <w:rPr>
          <w:rFonts w:asciiTheme="majorBidi" w:hAnsiTheme="majorBidi" w:cstheme="majorBidi"/>
        </w:rPr>
        <w:t>"</w:t>
      </w:r>
      <w:r w:rsidRPr="00773F4A">
        <w:rPr>
          <w:rFonts w:asciiTheme="majorBidi" w:hAnsiTheme="majorBidi" w:cstheme="majorBidi"/>
        </w:rPr>
        <w:t>Pooling Regional Energy between China, Iran, Pakistan, Turkey, and Russia</w:t>
      </w:r>
      <w:r w:rsidR="005A3443">
        <w:rPr>
          <w:rFonts w:asciiTheme="majorBidi" w:hAnsiTheme="majorBidi" w:cstheme="majorBidi"/>
        </w:rPr>
        <w:t>"</w:t>
      </w:r>
      <w:r w:rsidRPr="00773F4A">
        <w:rPr>
          <w:rFonts w:asciiTheme="majorBidi" w:hAnsiTheme="majorBidi" w:cstheme="majorBidi"/>
        </w:rPr>
        <w:t xml:space="preserve">. </w:t>
      </w:r>
      <w:r w:rsidRPr="00773F4A">
        <w:rPr>
          <w:rFonts w:asciiTheme="majorBidi" w:hAnsiTheme="majorBidi" w:cstheme="majorBidi"/>
          <w:i/>
        </w:rPr>
        <w:t xml:space="preserve">Policy Perspectives </w:t>
      </w:r>
      <w:hyperlink r:id="rId36" w:history="1">
        <w:r w:rsidRPr="00773F4A">
          <w:rPr>
            <w:rStyle w:val="Hyperlink"/>
            <w:rFonts w:asciiTheme="majorBidi" w:hAnsiTheme="majorBidi" w:cstheme="majorBidi"/>
          </w:rPr>
          <w:t>https://doi.org/https://doi.org/10.13169/polipers.19.1.ra2</w:t>
        </w:r>
      </w:hyperlink>
      <w:r w:rsidRPr="00773F4A">
        <w:rPr>
          <w:rFonts w:asciiTheme="majorBidi" w:hAnsiTheme="majorBidi" w:cstheme="majorBidi"/>
        </w:rPr>
        <w:t xml:space="preserve"> </w:t>
      </w:r>
    </w:p>
    <w:p w14:paraId="3D6962BB" w14:textId="68E0347A" w:rsidR="00FC2835" w:rsidRPr="00773F4A" w:rsidRDefault="002B16B1" w:rsidP="00B66CF6">
      <w:pPr>
        <w:pStyle w:val="EndNoteBibliography"/>
        <w:spacing w:after="0"/>
        <w:ind w:left="720" w:hanging="720"/>
        <w:rPr>
          <w:rFonts w:asciiTheme="majorBidi" w:hAnsiTheme="majorBidi" w:cstheme="majorBidi"/>
        </w:rPr>
      </w:pPr>
      <w:r w:rsidRPr="00773F4A">
        <w:rPr>
          <w:rFonts w:asciiTheme="majorBidi" w:hAnsiTheme="majorBidi" w:cstheme="majorBidi"/>
        </w:rPr>
        <w:fldChar w:fldCharType="begin"/>
      </w:r>
      <w:r w:rsidRPr="00773F4A">
        <w:rPr>
          <w:rFonts w:asciiTheme="majorBidi" w:hAnsiTheme="majorBidi" w:cstheme="majorBidi"/>
        </w:rPr>
        <w:instrText xml:space="preserve"> ADDIN EN.REFLIST </w:instrText>
      </w:r>
      <w:r w:rsidRPr="00773F4A">
        <w:rPr>
          <w:rFonts w:asciiTheme="majorBidi" w:hAnsiTheme="majorBidi" w:cstheme="majorBidi"/>
        </w:rPr>
        <w:fldChar w:fldCharType="separate"/>
      </w:r>
      <w:r w:rsidR="00FC2835" w:rsidRPr="00773F4A">
        <w:rPr>
          <w:rFonts w:asciiTheme="majorBidi" w:hAnsiTheme="majorBidi" w:cstheme="majorBidi"/>
        </w:rPr>
        <w:t xml:space="preserve"> </w:t>
      </w:r>
      <w:r w:rsidR="0037030E" w:rsidRPr="00773F4A">
        <w:rPr>
          <w:rFonts w:asciiTheme="majorBidi" w:hAnsiTheme="majorBidi" w:cstheme="majorBidi"/>
        </w:rPr>
        <w:t xml:space="preserve">Peimani, H. </w:t>
      </w:r>
      <w:r w:rsidR="005A3443">
        <w:rPr>
          <w:rFonts w:asciiTheme="majorBidi" w:hAnsiTheme="majorBidi" w:cstheme="majorBidi"/>
        </w:rPr>
        <w:t xml:space="preserve">(2014). </w:t>
      </w:r>
      <w:r w:rsidR="0037030E" w:rsidRPr="00773F4A">
        <w:rPr>
          <w:rFonts w:asciiTheme="majorBidi" w:hAnsiTheme="majorBidi" w:cstheme="majorBidi"/>
        </w:rPr>
        <w:t>China and Iran: Energy Security Cooperation, but not Much More. east asian policy, 2(4). https://research.nus.edu.sg/eai/wp-content/uploads/sites/2/2017/11/Vol2No4_HoomanPeimani.pdf</w:t>
      </w:r>
    </w:p>
    <w:p w14:paraId="20B8205A" w14:textId="77777777" w:rsidR="00FC2835" w:rsidRPr="00773F4A" w:rsidRDefault="00FC2835" w:rsidP="00FC2835">
      <w:pPr>
        <w:pStyle w:val="EndNoteBibliography"/>
        <w:spacing w:after="0"/>
        <w:ind w:left="720" w:hanging="720"/>
        <w:rPr>
          <w:rFonts w:asciiTheme="majorBidi" w:hAnsiTheme="majorBidi" w:cstheme="majorBidi"/>
        </w:rPr>
      </w:pPr>
      <w:r w:rsidRPr="00773F4A">
        <w:rPr>
          <w:rFonts w:asciiTheme="majorBidi" w:hAnsiTheme="majorBidi" w:cstheme="majorBidi"/>
        </w:rPr>
        <w:t xml:space="preserve">Trend Analysis. (2023).  </w:t>
      </w:r>
      <w:hyperlink r:id="rId37" w:history="1">
        <w:r w:rsidRPr="00773F4A">
          <w:rPr>
            <w:rStyle w:val="Hyperlink"/>
            <w:rFonts w:asciiTheme="majorBidi" w:hAnsiTheme="majorBidi" w:cstheme="majorBidi"/>
          </w:rPr>
          <w:t>https://think.design/user-design-research/trend-analysis/</w:t>
        </w:r>
      </w:hyperlink>
    </w:p>
    <w:p w14:paraId="13C8FDAA" w14:textId="52BDDC02" w:rsidR="00FC2835" w:rsidRPr="00773F4A" w:rsidRDefault="00FC2835" w:rsidP="00FC2835">
      <w:pPr>
        <w:pStyle w:val="EndNoteBibliography"/>
        <w:spacing w:after="0"/>
        <w:ind w:left="720" w:hanging="720"/>
        <w:rPr>
          <w:rFonts w:asciiTheme="majorBidi" w:hAnsiTheme="majorBidi" w:cstheme="majorBidi"/>
        </w:rPr>
      </w:pPr>
      <w:r w:rsidRPr="00773F4A">
        <w:rPr>
          <w:rFonts w:asciiTheme="majorBidi" w:hAnsiTheme="majorBidi" w:cstheme="majorBidi"/>
        </w:rPr>
        <w:t xml:space="preserve">What Is Trend Analysis in Research? Types, Methods, and Examples.  </w:t>
      </w:r>
      <w:hyperlink r:id="rId38" w:history="1">
        <w:r w:rsidRPr="00773F4A">
          <w:rPr>
            <w:rStyle w:val="Hyperlink"/>
            <w:rFonts w:asciiTheme="majorBidi" w:hAnsiTheme="majorBidi" w:cstheme="majorBidi"/>
          </w:rPr>
          <w:t>https://www.quantilope.com/resources/what-is-trend-analysis-in-research-process-types-example</w:t>
        </w:r>
      </w:hyperlink>
    </w:p>
    <w:p w14:paraId="76E7204A" w14:textId="1092FDF4" w:rsidR="00B66CF6" w:rsidRPr="00773F4A" w:rsidRDefault="00B66CF6" w:rsidP="00FC2835">
      <w:pPr>
        <w:pStyle w:val="EndNoteBibliography"/>
        <w:spacing w:after="0"/>
        <w:ind w:left="720" w:hanging="720"/>
        <w:rPr>
          <w:rFonts w:asciiTheme="majorBidi" w:hAnsiTheme="majorBidi" w:cstheme="majorBidi"/>
        </w:rPr>
      </w:pPr>
      <w:r w:rsidRPr="00773F4A">
        <w:rPr>
          <w:rFonts w:asciiTheme="majorBidi" w:hAnsiTheme="majorBidi" w:cstheme="majorBidi"/>
        </w:rPr>
        <w:t xml:space="preserve">CNPC, E. (2020). world and china energy 2050 outlook. </w:t>
      </w:r>
      <w:hyperlink r:id="rId39" w:history="1">
        <w:r w:rsidRPr="00773F4A">
          <w:rPr>
            <w:rStyle w:val="Hyperlink"/>
            <w:rFonts w:asciiTheme="majorBidi" w:hAnsiTheme="majorBidi" w:cstheme="majorBidi"/>
          </w:rPr>
          <w:t>https://data.eastmoney.com/report/zw_strategy.jshtml?encodeUrl=rG8YlTgvX4xfimU4+mMMKJ/SWcNmhmcIuDl05M/q/VE</w:t>
        </w:r>
      </w:hyperlink>
    </w:p>
    <w:p w14:paraId="2E43B0BC" w14:textId="52549B2C" w:rsidR="00B66CF6" w:rsidRPr="00773F4A" w:rsidRDefault="008732F1" w:rsidP="00B66CF6">
      <w:pPr>
        <w:pStyle w:val="Bibliography"/>
        <w:ind w:left="720" w:hanging="720"/>
        <w:rPr>
          <w:rFonts w:cstheme="majorBidi"/>
          <w:noProof/>
        </w:rPr>
      </w:pPr>
      <w:r w:rsidRPr="00773F4A">
        <w:rPr>
          <w:rFonts w:cstheme="majorBidi"/>
          <w:noProof/>
        </w:rPr>
        <w:t>China General Administration of Customs</w:t>
      </w:r>
      <w:r w:rsidR="00B66CF6" w:rsidRPr="00773F4A">
        <w:rPr>
          <w:rFonts w:cstheme="majorBidi"/>
          <w:noProof/>
        </w:rPr>
        <w:t>. (2021). Retrieved 2021, from https://www.zrmcorp.com/index.php/zhongrongmaoxinwen/xingyezixun/120.html</w:t>
      </w:r>
    </w:p>
    <w:p w14:paraId="23E2563F" w14:textId="6A03D74C" w:rsidR="009B2FD0" w:rsidRPr="00773F4A" w:rsidRDefault="009B2FD0" w:rsidP="009B2FD0">
      <w:pPr>
        <w:pStyle w:val="Bibliography"/>
        <w:ind w:left="720" w:hanging="720"/>
        <w:rPr>
          <w:rFonts w:cstheme="majorBidi"/>
          <w:noProof/>
        </w:rPr>
      </w:pPr>
      <w:r w:rsidRPr="00773F4A">
        <w:rPr>
          <w:rFonts w:cstheme="majorBidi"/>
          <w:noProof/>
        </w:rPr>
        <w:t xml:space="preserve">China National Bureau of Statistics. </w:t>
      </w:r>
      <w:r w:rsidRPr="00773F4A">
        <w:rPr>
          <w:rFonts w:cstheme="majorBidi"/>
          <w:i/>
          <w:iCs/>
          <w:noProof/>
        </w:rPr>
        <w:t>main energies export and import volume</w:t>
      </w:r>
      <w:r w:rsidRPr="00773F4A">
        <w:rPr>
          <w:rFonts w:cstheme="majorBidi"/>
          <w:noProof/>
        </w:rPr>
        <w:t>. Retrieved from https://data.stats.gov.cn/easyquery.htm?cn=C01</w:t>
      </w:r>
    </w:p>
    <w:p w14:paraId="1D7EC899" w14:textId="0021FC3F" w:rsidR="009B2FD0" w:rsidRPr="00773F4A" w:rsidRDefault="009B2FD0" w:rsidP="009B2FD0">
      <w:pPr>
        <w:pStyle w:val="Bibliography"/>
        <w:ind w:left="720" w:hanging="720"/>
        <w:rPr>
          <w:rFonts w:cstheme="majorBidi"/>
          <w:noProof/>
        </w:rPr>
      </w:pPr>
      <w:r w:rsidRPr="00773F4A">
        <w:rPr>
          <w:rFonts w:cstheme="majorBidi"/>
          <w:noProof/>
        </w:rPr>
        <w:t xml:space="preserve">China Energy Big Data Report. (2020, may 21). </w:t>
      </w:r>
      <w:r w:rsidRPr="00773F4A">
        <w:rPr>
          <w:rFonts w:cstheme="majorBidi"/>
          <w:i/>
          <w:iCs/>
          <w:noProof/>
        </w:rPr>
        <w:t>Energy Comprehensive Chapter.</w:t>
      </w:r>
      <w:r w:rsidRPr="00773F4A">
        <w:rPr>
          <w:rFonts w:cstheme="majorBidi"/>
          <w:noProof/>
        </w:rPr>
        <w:t xml:space="preserve"> Retrieved from https://www.cctd.com.cn/show-16-202635-1.html</w:t>
      </w:r>
    </w:p>
    <w:p w14:paraId="05025CEC" w14:textId="7664ADF7" w:rsidR="00B66CF6" w:rsidRPr="00773F4A" w:rsidRDefault="00B66CF6" w:rsidP="00B66CF6">
      <w:pPr>
        <w:pStyle w:val="Bibliography"/>
        <w:ind w:left="720" w:hanging="720"/>
        <w:rPr>
          <w:rFonts w:cstheme="majorBidi"/>
          <w:noProof/>
        </w:rPr>
      </w:pPr>
      <w:r w:rsidRPr="00773F4A">
        <w:rPr>
          <w:rFonts w:cstheme="majorBidi"/>
          <w:noProof/>
        </w:rPr>
        <w:t xml:space="preserve">Mi, Wang. (2021). </w:t>
      </w:r>
      <w:r w:rsidRPr="00773F4A">
        <w:rPr>
          <w:rFonts w:cstheme="majorBidi"/>
          <w:i/>
          <w:iCs/>
          <w:noProof/>
        </w:rPr>
        <w:t>Beijing Zhiyan Kexin Consulting Co</w:t>
      </w:r>
      <w:r w:rsidRPr="00773F4A">
        <w:rPr>
          <w:rFonts w:cstheme="majorBidi"/>
          <w:noProof/>
        </w:rPr>
        <w:t>. Retrieved february 10, 2022, from https://www.chyxx.com/industry/202202/995009.html</w:t>
      </w:r>
    </w:p>
    <w:p w14:paraId="498059BD" w14:textId="649EAD79" w:rsidR="00B66CF6" w:rsidRPr="00773F4A" w:rsidRDefault="009B2FD0" w:rsidP="00B66CF6">
      <w:pPr>
        <w:pStyle w:val="Bibliography"/>
        <w:ind w:left="720" w:hanging="720"/>
        <w:rPr>
          <w:rFonts w:cstheme="majorBidi"/>
          <w:noProof/>
        </w:rPr>
      </w:pPr>
      <w:r w:rsidRPr="00773F4A">
        <w:rPr>
          <w:rFonts w:cstheme="majorBidi"/>
          <w:noProof/>
        </w:rPr>
        <w:t>Wuhan Bohui Oilfield Engineering Services Co</w:t>
      </w:r>
      <w:r w:rsidR="00B66CF6" w:rsidRPr="00773F4A">
        <w:rPr>
          <w:rFonts w:cstheme="majorBidi"/>
          <w:noProof/>
        </w:rPr>
        <w:t xml:space="preserve">. </w:t>
      </w:r>
      <w:r w:rsidR="00B66CF6" w:rsidRPr="00773F4A">
        <w:rPr>
          <w:rFonts w:cstheme="majorBidi"/>
          <w:i/>
          <w:iCs/>
          <w:noProof/>
        </w:rPr>
        <w:t>china oil imports declined in 30 years</w:t>
      </w:r>
      <w:r w:rsidR="00B66CF6" w:rsidRPr="00773F4A">
        <w:rPr>
          <w:rFonts w:cstheme="majorBidi"/>
          <w:noProof/>
        </w:rPr>
        <w:t>. Retrieved february 8, 2022, from http://www.bohui-china.com/index.php?a=lists&amp;catid=45</w:t>
      </w:r>
    </w:p>
    <w:p w14:paraId="71651408" w14:textId="0892EB8B" w:rsidR="004C5167" w:rsidRPr="00773F4A" w:rsidRDefault="00AD5889" w:rsidP="004C5167">
      <w:pPr>
        <w:pStyle w:val="Bibliography"/>
        <w:ind w:left="720" w:hanging="720"/>
        <w:rPr>
          <w:rFonts w:cstheme="majorBidi"/>
          <w:noProof/>
        </w:rPr>
      </w:pPr>
      <w:r w:rsidRPr="00773F4A">
        <w:rPr>
          <w:rFonts w:cstheme="majorBidi"/>
          <w:noProof/>
        </w:rPr>
        <w:t>C</w:t>
      </w:r>
      <w:r w:rsidR="00AD1B4D" w:rsidRPr="00773F4A">
        <w:rPr>
          <w:rFonts w:cstheme="majorBidi"/>
          <w:noProof/>
        </w:rPr>
        <w:t xml:space="preserve">hina </w:t>
      </w:r>
      <w:r w:rsidRPr="00773F4A">
        <w:rPr>
          <w:rFonts w:cstheme="majorBidi"/>
          <w:noProof/>
        </w:rPr>
        <w:t>E</w:t>
      </w:r>
      <w:r w:rsidR="00AD1B4D" w:rsidRPr="00773F4A">
        <w:rPr>
          <w:rFonts w:cstheme="majorBidi"/>
          <w:noProof/>
        </w:rPr>
        <w:t>nergy</w:t>
      </w:r>
      <w:r w:rsidRPr="00773F4A">
        <w:rPr>
          <w:rFonts w:cstheme="majorBidi"/>
          <w:noProof/>
        </w:rPr>
        <w:t xml:space="preserve"> Network</w:t>
      </w:r>
      <w:r w:rsidR="004C5167" w:rsidRPr="00773F4A">
        <w:rPr>
          <w:rFonts w:cstheme="majorBidi"/>
          <w:noProof/>
        </w:rPr>
        <w:t>. (2021, July 23). Retrieved from https://www.china5e.com/news/news-1118724-1.html</w:t>
      </w:r>
    </w:p>
    <w:p w14:paraId="30631C77" w14:textId="0D848E6D" w:rsidR="00BF7C91" w:rsidRPr="00773F4A" w:rsidRDefault="00BF7C91" w:rsidP="00BF7C91">
      <w:pPr>
        <w:pStyle w:val="Bibliography"/>
        <w:ind w:left="720" w:hanging="720"/>
        <w:rPr>
          <w:rFonts w:cstheme="majorBidi"/>
          <w:noProof/>
        </w:rPr>
      </w:pPr>
      <w:r w:rsidRPr="00773F4A">
        <w:rPr>
          <w:rFonts w:cstheme="majorBidi"/>
          <w:noProof/>
        </w:rPr>
        <w:t xml:space="preserve">China Coal Market Network. (2021, July 1). </w:t>
      </w:r>
      <w:r w:rsidRPr="00773F4A">
        <w:rPr>
          <w:rFonts w:cstheme="majorBidi"/>
          <w:i/>
          <w:iCs/>
          <w:noProof/>
        </w:rPr>
        <w:t>China's coal import volume ranks first in the world</w:t>
      </w:r>
      <w:r w:rsidRPr="00773F4A">
        <w:rPr>
          <w:rFonts w:cstheme="majorBidi"/>
          <w:noProof/>
        </w:rPr>
        <w:t>. Retrieved from https://coal.in-en.com/html/coal-2595281.shtml</w:t>
      </w:r>
    </w:p>
    <w:p w14:paraId="35A459EB" w14:textId="4447861A" w:rsidR="00174098" w:rsidRPr="00773F4A" w:rsidRDefault="00174098" w:rsidP="00174098">
      <w:pPr>
        <w:pStyle w:val="Bibliography"/>
        <w:ind w:left="720" w:hanging="720"/>
        <w:rPr>
          <w:rFonts w:cstheme="majorBidi"/>
          <w:noProof/>
        </w:rPr>
      </w:pPr>
      <w:r w:rsidRPr="00773F4A">
        <w:rPr>
          <w:rFonts w:cstheme="majorBidi"/>
          <w:noProof/>
        </w:rPr>
        <w:lastRenderedPageBreak/>
        <w:t xml:space="preserve">Fan, Haojie. (2018). </w:t>
      </w:r>
      <w:r w:rsidR="005A3443">
        <w:rPr>
          <w:rFonts w:cstheme="majorBidi"/>
          <w:noProof/>
        </w:rPr>
        <w:t>"</w:t>
      </w:r>
      <w:r w:rsidRPr="00773F4A">
        <w:rPr>
          <w:rFonts w:cstheme="majorBidi"/>
          <w:noProof/>
        </w:rPr>
        <w:t>China’s R&amp;D of advanced ultra-supercritical coal-fired power generation for addressing climate change</w:t>
      </w:r>
      <w:r w:rsidR="005A3443">
        <w:rPr>
          <w:rFonts w:cstheme="majorBidi"/>
          <w:noProof/>
        </w:rPr>
        <w:t>"</w:t>
      </w:r>
      <w:r w:rsidRPr="00773F4A">
        <w:rPr>
          <w:rFonts w:cstheme="majorBidi"/>
          <w:noProof/>
        </w:rPr>
        <w:t xml:space="preserve">. </w:t>
      </w:r>
      <w:r w:rsidRPr="00773F4A">
        <w:rPr>
          <w:rFonts w:cstheme="majorBidi"/>
          <w:i/>
          <w:iCs/>
          <w:noProof/>
        </w:rPr>
        <w:t>Thermal Science and Engineering Progress</w:t>
      </w:r>
      <w:r w:rsidRPr="00773F4A">
        <w:rPr>
          <w:rFonts w:cstheme="majorBidi"/>
          <w:noProof/>
        </w:rPr>
        <w:t>, 364-371.</w:t>
      </w:r>
    </w:p>
    <w:p w14:paraId="4C5DA34B" w14:textId="7B26BE72" w:rsidR="00174098" w:rsidRPr="00773F4A" w:rsidRDefault="0059621E" w:rsidP="0059621E">
      <w:pPr>
        <w:pStyle w:val="EndNoteBibliography"/>
        <w:spacing w:after="0"/>
        <w:ind w:left="720" w:hanging="720"/>
        <w:rPr>
          <w:rFonts w:asciiTheme="majorBidi" w:hAnsiTheme="majorBidi" w:cstheme="majorBidi"/>
        </w:rPr>
      </w:pPr>
      <w:r w:rsidRPr="00773F4A">
        <w:rPr>
          <w:rFonts w:asciiTheme="majorBidi" w:hAnsiTheme="majorBidi" w:cstheme="majorBidi"/>
          <w:i/>
        </w:rPr>
        <w:t>China leads global renewable energy development</w:t>
      </w:r>
      <w:r w:rsidRPr="00773F4A">
        <w:rPr>
          <w:rFonts w:asciiTheme="majorBidi" w:hAnsiTheme="majorBidi" w:cstheme="majorBidi"/>
        </w:rPr>
        <w:t xml:space="preserve">. (2019). </w:t>
      </w:r>
      <w:hyperlink r:id="rId40" w:history="1">
        <w:r w:rsidRPr="00773F4A">
          <w:rPr>
            <w:rStyle w:val="Hyperlink"/>
            <w:rFonts w:asciiTheme="majorBidi" w:hAnsiTheme="majorBidi" w:cstheme="majorBidi"/>
          </w:rPr>
          <w:t>http://www.nea.gov.cn/2019-08/21/c_138326148.htm</w:t>
        </w:r>
      </w:hyperlink>
    </w:p>
    <w:p w14:paraId="4279C388" w14:textId="77777777" w:rsidR="0059621E" w:rsidRPr="00773F4A" w:rsidRDefault="0059621E" w:rsidP="0059621E">
      <w:pPr>
        <w:pStyle w:val="EndNoteBibliography"/>
        <w:spacing w:after="0"/>
        <w:ind w:left="720" w:hanging="720"/>
        <w:rPr>
          <w:rFonts w:asciiTheme="majorBidi" w:hAnsiTheme="majorBidi" w:cstheme="majorBidi"/>
        </w:rPr>
      </w:pPr>
      <w:r w:rsidRPr="00773F4A">
        <w:rPr>
          <w:rFonts w:asciiTheme="majorBidi" w:hAnsiTheme="majorBidi" w:cstheme="majorBidi"/>
          <w:i/>
        </w:rPr>
        <w:t>14th Five-Year Plan for Renewable Energy Development</w:t>
      </w:r>
      <w:r w:rsidRPr="00773F4A">
        <w:rPr>
          <w:rFonts w:asciiTheme="majorBidi" w:hAnsiTheme="majorBidi" w:cstheme="majorBidi"/>
        </w:rPr>
        <w:t xml:space="preserve">.  Retrieved from </w:t>
      </w:r>
      <w:hyperlink r:id="rId41" w:history="1">
        <w:r w:rsidRPr="00773F4A">
          <w:rPr>
            <w:rStyle w:val="Hyperlink"/>
            <w:rFonts w:asciiTheme="majorBidi" w:hAnsiTheme="majorBidi" w:cstheme="majorBidi"/>
          </w:rPr>
          <w:t>https://www.ndrc.gov.cn/xxgk/zcfb/ghwb/202206/P020220602315308557623.pdf</w:t>
        </w:r>
      </w:hyperlink>
    </w:p>
    <w:p w14:paraId="24407AE5" w14:textId="3061C490" w:rsidR="002B16B1" w:rsidRPr="00773F4A" w:rsidRDefault="002B16B1" w:rsidP="002B16B1">
      <w:pPr>
        <w:pStyle w:val="EndNoteBibliography"/>
        <w:spacing w:after="0"/>
        <w:ind w:left="720" w:hanging="720"/>
        <w:rPr>
          <w:rFonts w:asciiTheme="majorBidi" w:hAnsiTheme="majorBidi" w:cstheme="majorBidi"/>
        </w:rPr>
      </w:pPr>
    </w:p>
    <w:p w14:paraId="354FBE8F" w14:textId="30002E74" w:rsidR="004B08FB" w:rsidRPr="00773F4A" w:rsidRDefault="002B16B1" w:rsidP="002B16B1">
      <w:pPr>
        <w:pStyle w:val="EndNoteBibliography"/>
        <w:spacing w:after="0"/>
        <w:ind w:left="720" w:hanging="720"/>
        <w:rPr>
          <w:rFonts w:asciiTheme="majorBidi" w:hAnsiTheme="majorBidi" w:cstheme="majorBidi"/>
          <w:sz w:val="24"/>
          <w:szCs w:val="24"/>
        </w:rPr>
      </w:pPr>
      <w:r w:rsidRPr="00773F4A">
        <w:rPr>
          <w:rFonts w:asciiTheme="majorBidi" w:hAnsiTheme="majorBidi" w:cstheme="majorBidi"/>
        </w:rPr>
        <w:fldChar w:fldCharType="end"/>
      </w:r>
      <w:r w:rsidR="004B08FB" w:rsidRPr="00773F4A">
        <w:rPr>
          <w:rFonts w:asciiTheme="majorBidi" w:hAnsiTheme="majorBidi" w:cstheme="majorBidi"/>
        </w:rPr>
        <w:fldChar w:fldCharType="end"/>
      </w:r>
      <w:r w:rsidR="004B08FB" w:rsidRPr="00773F4A">
        <w:rPr>
          <w:rFonts w:asciiTheme="majorBidi" w:hAnsiTheme="majorBidi" w:cstheme="majorBidi"/>
          <w:noProof w:val="0"/>
        </w:rPr>
        <w:fldChar w:fldCharType="begin"/>
      </w:r>
      <w:r w:rsidR="004B08FB" w:rsidRPr="00773F4A">
        <w:rPr>
          <w:rFonts w:asciiTheme="majorBidi" w:hAnsiTheme="majorBidi" w:cstheme="majorBidi"/>
        </w:rPr>
        <w:instrText xml:space="preserve"> BIBLIOGRAPHY </w:instrText>
      </w:r>
      <w:r w:rsidR="004B08FB" w:rsidRPr="00773F4A">
        <w:rPr>
          <w:rFonts w:asciiTheme="majorBidi" w:hAnsiTheme="majorBidi" w:cstheme="majorBidi"/>
          <w:noProof w:val="0"/>
        </w:rPr>
        <w:fldChar w:fldCharType="separate"/>
      </w:r>
      <w:r w:rsidR="004B08FB" w:rsidRPr="00773F4A">
        <w:rPr>
          <w:rFonts w:asciiTheme="majorBidi" w:hAnsiTheme="majorBidi" w:cstheme="majorBidi"/>
        </w:rPr>
        <w:t>West-East Gas Pipeline 2. Retrieved from https://www.gem.wiki/West-East_Gas_Pipeline_2</w:t>
      </w:r>
    </w:p>
    <w:p w14:paraId="4F4E5295" w14:textId="77777777" w:rsidR="004B08FB" w:rsidRPr="00773F4A" w:rsidRDefault="004B08FB" w:rsidP="00F87E4F">
      <w:pPr>
        <w:pStyle w:val="Bibliography"/>
        <w:ind w:left="720" w:hanging="720"/>
        <w:rPr>
          <w:rFonts w:cstheme="majorBidi"/>
          <w:noProof/>
        </w:rPr>
      </w:pPr>
      <w:r w:rsidRPr="00773F4A">
        <w:rPr>
          <w:rFonts w:cstheme="majorBidi"/>
          <w:noProof/>
        </w:rPr>
        <w:t>Eastern Siberia–Pacific Ocean Oil Pipeline. Retrieved from https://www.gem.wiki/Eastern_Siberia%E2%80%93Pacific_Ocean_Oil_Pipeline#cite_note-:0-8</w:t>
      </w:r>
    </w:p>
    <w:p w14:paraId="0AC307C8" w14:textId="77777777" w:rsidR="004B08FB" w:rsidRPr="00773F4A" w:rsidRDefault="004B08FB" w:rsidP="00F87E4F">
      <w:pPr>
        <w:pStyle w:val="Bibliography"/>
        <w:ind w:left="720" w:hanging="720"/>
        <w:rPr>
          <w:rFonts w:cstheme="majorBidi"/>
          <w:noProof/>
        </w:rPr>
      </w:pPr>
      <w:r w:rsidRPr="00773F4A">
        <w:rPr>
          <w:rFonts w:cstheme="majorBidi"/>
          <w:noProof/>
        </w:rPr>
        <w:t>Project Details, Power of Siberia 2–Sayansk Branch Pipeline. Retrieved from https://www.gem.wiki/Power_of_Siberia_2_Gas_Pipeline#Project_Details</w:t>
      </w:r>
    </w:p>
    <w:p w14:paraId="47D2CC87" w14:textId="77777777" w:rsidR="007A2E38" w:rsidRPr="00773F4A" w:rsidRDefault="007A2E38" w:rsidP="007A2E38">
      <w:pPr>
        <w:pStyle w:val="EndNoteBibliography"/>
        <w:spacing w:after="0"/>
        <w:ind w:left="720" w:hanging="720"/>
        <w:rPr>
          <w:rFonts w:asciiTheme="majorBidi" w:hAnsiTheme="majorBidi" w:cstheme="majorBidi"/>
        </w:rPr>
      </w:pPr>
      <w:r w:rsidRPr="00773F4A">
        <w:rPr>
          <w:rFonts w:asciiTheme="majorBidi" w:hAnsiTheme="majorBidi" w:cstheme="majorBidi"/>
          <w:i/>
        </w:rPr>
        <w:t>bp Statistical Review of World Energy</w:t>
      </w:r>
      <w:r w:rsidRPr="00773F4A">
        <w:rPr>
          <w:rFonts w:asciiTheme="majorBidi" w:hAnsiTheme="majorBidi" w:cstheme="majorBidi"/>
        </w:rPr>
        <w:t xml:space="preserve">. (2023). british petroleum oil company. </w:t>
      </w:r>
    </w:p>
    <w:p w14:paraId="7CFD1FCC" w14:textId="77777777" w:rsidR="007A2E38" w:rsidRPr="00773F4A" w:rsidRDefault="007A2E38" w:rsidP="007A2E38">
      <w:pPr>
        <w:pStyle w:val="EndNoteBibliography"/>
        <w:spacing w:after="0"/>
        <w:ind w:left="720" w:hanging="720"/>
        <w:rPr>
          <w:rFonts w:asciiTheme="majorBidi" w:hAnsiTheme="majorBidi" w:cstheme="majorBidi"/>
        </w:rPr>
      </w:pPr>
      <w:r w:rsidRPr="00773F4A">
        <w:rPr>
          <w:rFonts w:asciiTheme="majorBidi" w:hAnsiTheme="majorBidi" w:cstheme="majorBidi"/>
          <w:i/>
        </w:rPr>
        <w:t>China leads global renewable energy development</w:t>
      </w:r>
      <w:r w:rsidRPr="00773F4A">
        <w:rPr>
          <w:rFonts w:asciiTheme="majorBidi" w:hAnsiTheme="majorBidi" w:cstheme="majorBidi"/>
        </w:rPr>
        <w:t xml:space="preserve">. (2019). </w:t>
      </w:r>
      <w:hyperlink r:id="rId42" w:history="1">
        <w:r w:rsidRPr="00773F4A">
          <w:rPr>
            <w:rStyle w:val="Hyperlink"/>
            <w:rFonts w:asciiTheme="majorBidi" w:hAnsiTheme="majorBidi" w:cstheme="majorBidi"/>
          </w:rPr>
          <w:t>http://www.nea.gov.cn/2019-08/21/c_138326148.htm</w:t>
        </w:r>
      </w:hyperlink>
    </w:p>
    <w:p w14:paraId="7D30C0CA" w14:textId="3CE83037" w:rsidR="005575B6" w:rsidRPr="00773F4A" w:rsidRDefault="005575B6" w:rsidP="00F87E4F">
      <w:pPr>
        <w:pStyle w:val="Bibliography"/>
        <w:bidi/>
        <w:ind w:left="720" w:hanging="720"/>
        <w:rPr>
          <w:noProof/>
          <w:sz w:val="24"/>
          <w:szCs w:val="24"/>
          <w:rtl/>
        </w:rPr>
      </w:pPr>
      <w:r w:rsidRPr="00773F4A">
        <w:rPr>
          <w:noProof/>
          <w:sz w:val="24"/>
          <w:szCs w:val="24"/>
          <w:rtl/>
        </w:rPr>
        <w:t>برنامه همکاری‌های جامع فی‌مابین جمهوری خلق چین و جمهوری اسلامی ایران.(2020). سایت وزارت امور خارجه ایران.</w:t>
      </w:r>
    </w:p>
    <w:p w14:paraId="48CC9678" w14:textId="070A4092" w:rsidR="004B08FB" w:rsidRPr="00773F4A" w:rsidRDefault="004B08FB" w:rsidP="005575B6">
      <w:pPr>
        <w:pStyle w:val="Bibliography"/>
        <w:bidi/>
        <w:ind w:left="720" w:hanging="720"/>
        <w:rPr>
          <w:noProof/>
          <w:sz w:val="24"/>
          <w:szCs w:val="24"/>
        </w:rPr>
      </w:pPr>
      <w:r w:rsidRPr="00773F4A">
        <w:rPr>
          <w:noProof/>
          <w:sz w:val="24"/>
          <w:szCs w:val="24"/>
          <w:rtl/>
        </w:rPr>
        <w:t>ایرنا</w:t>
      </w:r>
      <w:r w:rsidR="005575B6" w:rsidRPr="00773F4A">
        <w:rPr>
          <w:noProof/>
          <w:sz w:val="24"/>
          <w:szCs w:val="24"/>
          <w:rtl/>
        </w:rPr>
        <w:t>.(21 آذر 1402)</w:t>
      </w:r>
      <w:r w:rsidRPr="00773F4A">
        <w:rPr>
          <w:noProof/>
          <w:sz w:val="24"/>
          <w:szCs w:val="24"/>
        </w:rPr>
        <w:t xml:space="preserve"> </w:t>
      </w:r>
      <w:r w:rsidR="005575B6" w:rsidRPr="00773F4A">
        <w:rPr>
          <w:noProof/>
          <w:sz w:val="24"/>
          <w:szCs w:val="24"/>
          <w:rtl/>
        </w:rPr>
        <w:t>.</w:t>
      </w:r>
      <w:r w:rsidRPr="00773F4A">
        <w:rPr>
          <w:i/>
          <w:iCs/>
          <w:noProof/>
          <w:sz w:val="24"/>
          <w:szCs w:val="24"/>
          <w:rtl/>
        </w:rPr>
        <w:t>نخستین عملیات بارگیری نفت از پایانه صادراتی" جاسک " بزودی انجام می‌شود</w:t>
      </w:r>
      <w:r w:rsidRPr="00773F4A">
        <w:rPr>
          <w:noProof/>
          <w:sz w:val="24"/>
          <w:szCs w:val="24"/>
        </w:rPr>
        <w:t>. https://www.irna.ir/news/85319951</w:t>
      </w:r>
    </w:p>
    <w:p w14:paraId="6BB56124" w14:textId="442152AB" w:rsidR="004B08FB" w:rsidRPr="00526528" w:rsidRDefault="004B08FB" w:rsidP="00F87E4F">
      <w:pPr>
        <w:pStyle w:val="Bibliography"/>
        <w:bidi/>
        <w:ind w:left="720" w:hanging="720"/>
        <w:rPr>
          <w:noProof/>
          <w:sz w:val="24"/>
          <w:szCs w:val="24"/>
        </w:rPr>
      </w:pPr>
      <w:r w:rsidRPr="00526528">
        <w:rPr>
          <w:i/>
          <w:iCs/>
          <w:noProof/>
          <w:sz w:val="24"/>
          <w:szCs w:val="24"/>
          <w:rtl/>
        </w:rPr>
        <w:t>طرح توسعه میدان گازی توس کلید خورد</w:t>
      </w:r>
      <w:r w:rsidR="005575B6" w:rsidRPr="00526528">
        <w:rPr>
          <w:noProof/>
          <w:sz w:val="24"/>
          <w:szCs w:val="24"/>
          <w:rtl/>
        </w:rPr>
        <w:t xml:space="preserve">. (1402). </w:t>
      </w:r>
      <w:r w:rsidRPr="00526528">
        <w:rPr>
          <w:noProof/>
          <w:sz w:val="24"/>
          <w:szCs w:val="24"/>
          <w:rtl/>
        </w:rPr>
        <w:t>شانا</w:t>
      </w:r>
      <w:r w:rsidR="005575B6" w:rsidRPr="00526528">
        <w:rPr>
          <w:noProof/>
          <w:sz w:val="24"/>
          <w:szCs w:val="24"/>
          <w:rtl/>
        </w:rPr>
        <w:t xml:space="preserve">. </w:t>
      </w:r>
      <w:r w:rsidRPr="00526528">
        <w:rPr>
          <w:noProof/>
          <w:sz w:val="24"/>
          <w:szCs w:val="24"/>
        </w:rPr>
        <w:t>https://www.shana.ir/news/630464</w:t>
      </w:r>
    </w:p>
    <w:p w14:paraId="285CA355" w14:textId="77777777" w:rsidR="004B08FB" w:rsidRDefault="004B08FB" w:rsidP="00F87E4F">
      <w:r w:rsidRPr="00773F4A">
        <w:rPr>
          <w:rFonts w:cstheme="majorBidi"/>
          <w:b/>
          <w:bCs/>
          <w:noProof/>
        </w:rPr>
        <w:fldChar w:fldCharType="end"/>
      </w:r>
    </w:p>
    <w:p w14:paraId="04F2B419" w14:textId="77777777" w:rsidR="004B08FB" w:rsidRDefault="004B08FB" w:rsidP="00F87E4F">
      <w:pPr>
        <w:pStyle w:val="Bibliography"/>
        <w:ind w:left="720" w:hanging="720"/>
        <w:rPr>
          <w:noProof/>
          <w:rtl/>
        </w:rPr>
      </w:pPr>
      <w:r>
        <w:fldChar w:fldCharType="begin"/>
      </w:r>
      <w:r>
        <w:instrText xml:space="preserve"> BIBLIOGRAPHY </w:instrText>
      </w:r>
      <w:r>
        <w:fldChar w:fldCharType="separate"/>
      </w:r>
    </w:p>
    <w:p w14:paraId="6DF3C9BE" w14:textId="77777777" w:rsidR="004B08FB" w:rsidRDefault="004B08FB" w:rsidP="00F87E4F">
      <w:r>
        <w:rPr>
          <w:b/>
          <w:bCs/>
          <w:noProof/>
        </w:rPr>
        <w:fldChar w:fldCharType="end"/>
      </w:r>
    </w:p>
    <w:p w14:paraId="3C8F73BC" w14:textId="77777777" w:rsidR="004B08FB" w:rsidRDefault="004B08FB" w:rsidP="00F87E4F"/>
    <w:p w14:paraId="6657DAEC" w14:textId="77777777" w:rsidR="004B08FB" w:rsidRDefault="004B08FB" w:rsidP="00F87E4F">
      <w:pPr>
        <w:bidi/>
        <w:rPr>
          <w:lang w:bidi="fa-IR"/>
        </w:rPr>
      </w:pPr>
    </w:p>
    <w:sectPr w:rsidR="004B08FB" w:rsidSect="00DD4D76">
      <w:headerReference w:type="default" r:id="rId43"/>
      <w:pgSz w:w="11906" w:h="16838" w:code="9"/>
      <w:pgMar w:top="1417" w:right="1417" w:bottom="1417" w:left="141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2D051" w14:textId="77777777" w:rsidR="00233F00" w:rsidRDefault="00233F00" w:rsidP="0085514D">
      <w:pPr>
        <w:spacing w:after="0" w:line="240" w:lineRule="auto"/>
      </w:pPr>
      <w:r>
        <w:separator/>
      </w:r>
    </w:p>
  </w:endnote>
  <w:endnote w:type="continuationSeparator" w:id="0">
    <w:p w14:paraId="3E18AB65" w14:textId="77777777" w:rsidR="00233F00" w:rsidRDefault="00233F00" w:rsidP="00855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subsetted="1" w:fontKey="{ED6E1CAF-4373-4ABE-BD71-59CD7F2B5689}"/>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embedRegular r:id="rId2" w:fontKey="{7789C809-4885-4585-A0FD-0BCE8052F78B}"/>
    <w:embedBold r:id="rId3" w:fontKey="{F7A48F0B-01A5-4F27-8B92-1C1851E9808D}"/>
    <w:embedItalic r:id="rId4" w:fontKey="{E8E60F14-0EB9-4F91-80B7-21826C49FED1}"/>
  </w:font>
  <w:font w:name="Calibri Light">
    <w:panose1 w:val="020F03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HighTowerText-Reg">
    <w:altName w:val="Cambria"/>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125A5" w14:textId="77777777" w:rsidR="00233F00" w:rsidRDefault="00233F00" w:rsidP="0085514D">
      <w:pPr>
        <w:spacing w:after="0" w:line="240" w:lineRule="auto"/>
      </w:pPr>
      <w:r>
        <w:separator/>
      </w:r>
    </w:p>
  </w:footnote>
  <w:footnote w:type="continuationSeparator" w:id="0">
    <w:p w14:paraId="7D2CD37A" w14:textId="77777777" w:rsidR="00233F00" w:rsidRDefault="00233F00" w:rsidP="0085514D">
      <w:pPr>
        <w:spacing w:after="0" w:line="240" w:lineRule="auto"/>
      </w:pPr>
      <w:r>
        <w:continuationSeparator/>
      </w:r>
    </w:p>
  </w:footnote>
  <w:footnote w:id="1">
    <w:p w14:paraId="2B8297BA" w14:textId="77777777" w:rsidR="004B08FB" w:rsidRDefault="004B08FB" w:rsidP="00F87E4F">
      <w:pPr>
        <w:pStyle w:val="FootnoteText"/>
        <w:rPr>
          <w:lang w:bidi="fa-IR"/>
        </w:rPr>
      </w:pPr>
      <w:r>
        <w:rPr>
          <w:rStyle w:val="FootnoteReference"/>
        </w:rPr>
        <w:footnoteRef/>
      </w:r>
      <w:r>
        <w:t xml:space="preserve"> </w:t>
      </w:r>
      <w:r>
        <w:rPr>
          <w:lang w:bidi="fa-IR"/>
        </w:rPr>
        <w:t>Strong-Weak-Opportunity-threat</w:t>
      </w:r>
    </w:p>
  </w:footnote>
  <w:footnote w:id="2">
    <w:p w14:paraId="4C0377C9" w14:textId="77777777" w:rsidR="004B08FB" w:rsidRDefault="004B08FB" w:rsidP="00F87E4F">
      <w:pPr>
        <w:pStyle w:val="FootnoteText"/>
        <w:rPr>
          <w:rtl/>
          <w:lang w:bidi="fa-IR"/>
        </w:rPr>
      </w:pPr>
      <w:r>
        <w:rPr>
          <w:rStyle w:val="FootnoteReference"/>
        </w:rPr>
        <w:footnoteRef/>
      </w:r>
      <w:r>
        <w:t xml:space="preserve"> </w:t>
      </w:r>
      <w:r>
        <w:rPr>
          <w:lang w:bidi="fa-IR"/>
        </w:rPr>
        <w:t>Trend Analysis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41314937"/>
      <w:docPartObj>
        <w:docPartGallery w:val="Page Numbers (Top of Page)"/>
        <w:docPartUnique/>
      </w:docPartObj>
    </w:sdtPr>
    <w:sdtEndPr>
      <w:rPr>
        <w:noProof/>
        <w:sz w:val="16"/>
        <w:szCs w:val="20"/>
      </w:rPr>
    </w:sdtEndPr>
    <w:sdtContent>
      <w:p w14:paraId="1645CCCD" w14:textId="04F0B95D" w:rsidR="00D00AAD" w:rsidRDefault="00D00AAD" w:rsidP="00D00AAD">
        <w:pPr>
          <w:pStyle w:val="Header"/>
          <w:bidi/>
          <w:jc w:val="right"/>
        </w:pPr>
        <w:r w:rsidRPr="00D00AAD">
          <w:rPr>
            <w:sz w:val="20"/>
            <w:szCs w:val="24"/>
          </w:rPr>
          <w:fldChar w:fldCharType="begin"/>
        </w:r>
        <w:r w:rsidRPr="00D00AAD">
          <w:rPr>
            <w:sz w:val="20"/>
            <w:szCs w:val="24"/>
          </w:rPr>
          <w:instrText xml:space="preserve"> PAGE   \* MERGEFORMAT </w:instrText>
        </w:r>
        <w:r w:rsidRPr="00D00AAD">
          <w:rPr>
            <w:sz w:val="20"/>
            <w:szCs w:val="24"/>
          </w:rPr>
          <w:fldChar w:fldCharType="separate"/>
        </w:r>
        <w:r w:rsidRPr="00D00AAD">
          <w:rPr>
            <w:noProof/>
            <w:sz w:val="20"/>
            <w:szCs w:val="24"/>
          </w:rPr>
          <w:t>2</w:t>
        </w:r>
        <w:r w:rsidRPr="00D00AAD">
          <w:rPr>
            <w:noProof/>
            <w:sz w:val="20"/>
            <w:szCs w:val="24"/>
          </w:rPr>
          <w:fldChar w:fldCharType="end"/>
        </w:r>
      </w:p>
    </w:sdtContent>
  </w:sdt>
  <w:p w14:paraId="309CF9C0" w14:textId="77777777" w:rsidR="00D00AAD" w:rsidRDefault="00D00A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57324"/>
    <w:multiLevelType w:val="hybridMultilevel"/>
    <w:tmpl w:val="E6D41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94098"/>
    <w:multiLevelType w:val="hybridMultilevel"/>
    <w:tmpl w:val="7A688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80154"/>
    <w:multiLevelType w:val="hybridMultilevel"/>
    <w:tmpl w:val="4E7E8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A6F30"/>
    <w:multiLevelType w:val="hybridMultilevel"/>
    <w:tmpl w:val="BA748D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6F1A70"/>
    <w:multiLevelType w:val="hybridMultilevel"/>
    <w:tmpl w:val="C6A2A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0079CE"/>
    <w:multiLevelType w:val="hybridMultilevel"/>
    <w:tmpl w:val="5D7A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162115"/>
    <w:multiLevelType w:val="hybridMultilevel"/>
    <w:tmpl w:val="15D4A604"/>
    <w:lvl w:ilvl="0" w:tplc="B9F0CA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D3EA7"/>
    <w:multiLevelType w:val="multilevel"/>
    <w:tmpl w:val="96D8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AF4AB1"/>
    <w:multiLevelType w:val="hybridMultilevel"/>
    <w:tmpl w:val="49662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7751E1"/>
    <w:multiLevelType w:val="hybridMultilevel"/>
    <w:tmpl w:val="C9C8A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8437AA"/>
    <w:multiLevelType w:val="hybridMultilevel"/>
    <w:tmpl w:val="4E884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19222E"/>
    <w:multiLevelType w:val="hybridMultilevel"/>
    <w:tmpl w:val="7DC0CFD2"/>
    <w:lvl w:ilvl="0" w:tplc="44B8A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ED7735"/>
    <w:multiLevelType w:val="multilevel"/>
    <w:tmpl w:val="0736E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BB0D96"/>
    <w:multiLevelType w:val="multilevel"/>
    <w:tmpl w:val="C1EE4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046D2D"/>
    <w:multiLevelType w:val="hybridMultilevel"/>
    <w:tmpl w:val="ECBA374A"/>
    <w:lvl w:ilvl="0" w:tplc="C0D0A4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122108"/>
    <w:multiLevelType w:val="multilevel"/>
    <w:tmpl w:val="F1A63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C0627E"/>
    <w:multiLevelType w:val="multilevel"/>
    <w:tmpl w:val="A826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E869BC"/>
    <w:multiLevelType w:val="hybridMultilevel"/>
    <w:tmpl w:val="5EFC4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5819422">
    <w:abstractNumId w:val="10"/>
  </w:num>
  <w:num w:numId="2" w16cid:durableId="845484853">
    <w:abstractNumId w:val="2"/>
  </w:num>
  <w:num w:numId="3" w16cid:durableId="1607690974">
    <w:abstractNumId w:val="11"/>
  </w:num>
  <w:num w:numId="4" w16cid:durableId="1146698350">
    <w:abstractNumId w:val="14"/>
  </w:num>
  <w:num w:numId="5" w16cid:durableId="1223250227">
    <w:abstractNumId w:val="6"/>
  </w:num>
  <w:num w:numId="6" w16cid:durableId="47726468">
    <w:abstractNumId w:val="12"/>
  </w:num>
  <w:num w:numId="7" w16cid:durableId="1438519835">
    <w:abstractNumId w:val="16"/>
  </w:num>
  <w:num w:numId="8" w16cid:durableId="1782337048">
    <w:abstractNumId w:val="13"/>
  </w:num>
  <w:num w:numId="9" w16cid:durableId="1096366362">
    <w:abstractNumId w:val="7"/>
  </w:num>
  <w:num w:numId="10" w16cid:durableId="857934292">
    <w:abstractNumId w:val="15"/>
  </w:num>
  <w:num w:numId="11" w16cid:durableId="2111469676">
    <w:abstractNumId w:val="3"/>
  </w:num>
  <w:num w:numId="12" w16cid:durableId="219635694">
    <w:abstractNumId w:val="1"/>
  </w:num>
  <w:num w:numId="13" w16cid:durableId="899051031">
    <w:abstractNumId w:val="8"/>
  </w:num>
  <w:num w:numId="14" w16cid:durableId="842017604">
    <w:abstractNumId w:val="17"/>
  </w:num>
  <w:num w:numId="15" w16cid:durableId="25912167">
    <w:abstractNumId w:val="9"/>
  </w:num>
  <w:num w:numId="16" w16cid:durableId="1721395795">
    <w:abstractNumId w:val="5"/>
  </w:num>
  <w:num w:numId="17" w16cid:durableId="407465744">
    <w:abstractNumId w:val="0"/>
  </w:num>
  <w:num w:numId="18" w16cid:durableId="520628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apdfppwse0f7efpwvpw2rc2vazarsvsxde&quot;&gt;My EndNote Library&lt;record-ids&gt;&lt;item&gt;2&lt;/item&gt;&lt;item&gt;3&lt;/item&gt;&lt;item&gt;4&lt;/item&gt;&lt;item&gt;5&lt;/item&gt;&lt;item&gt;6&lt;/item&gt;&lt;item&gt;7&lt;/item&gt;&lt;item&gt;8&lt;/item&gt;&lt;item&gt;9&lt;/item&gt;&lt;item&gt;28&lt;/item&gt;&lt;item&gt;29&lt;/item&gt;&lt;item&gt;40&lt;/item&gt;&lt;item&gt;41&lt;/item&gt;&lt;/record-ids&gt;&lt;/item&gt;&lt;/Libraries&gt;"/>
  </w:docVars>
  <w:rsids>
    <w:rsidRoot w:val="00C648A5"/>
    <w:rsid w:val="00000F05"/>
    <w:rsid w:val="000014CB"/>
    <w:rsid w:val="000022A0"/>
    <w:rsid w:val="00003B73"/>
    <w:rsid w:val="00005134"/>
    <w:rsid w:val="00006CB9"/>
    <w:rsid w:val="00006E1E"/>
    <w:rsid w:val="000106CE"/>
    <w:rsid w:val="000111B9"/>
    <w:rsid w:val="00012AD1"/>
    <w:rsid w:val="00013D50"/>
    <w:rsid w:val="00014D22"/>
    <w:rsid w:val="0001589A"/>
    <w:rsid w:val="00015A99"/>
    <w:rsid w:val="000170BE"/>
    <w:rsid w:val="00020CAA"/>
    <w:rsid w:val="00020DB5"/>
    <w:rsid w:val="00022210"/>
    <w:rsid w:val="00022E86"/>
    <w:rsid w:val="00023149"/>
    <w:rsid w:val="00023E1A"/>
    <w:rsid w:val="00024E9B"/>
    <w:rsid w:val="00026914"/>
    <w:rsid w:val="00026E9D"/>
    <w:rsid w:val="000302F2"/>
    <w:rsid w:val="0003040C"/>
    <w:rsid w:val="000305FD"/>
    <w:rsid w:val="00030F13"/>
    <w:rsid w:val="00031A70"/>
    <w:rsid w:val="00032407"/>
    <w:rsid w:val="000371B2"/>
    <w:rsid w:val="00040348"/>
    <w:rsid w:val="000409E0"/>
    <w:rsid w:val="000420BA"/>
    <w:rsid w:val="00042EA5"/>
    <w:rsid w:val="000457D8"/>
    <w:rsid w:val="00045C15"/>
    <w:rsid w:val="00047261"/>
    <w:rsid w:val="00047F3A"/>
    <w:rsid w:val="00051323"/>
    <w:rsid w:val="00051D3E"/>
    <w:rsid w:val="00054351"/>
    <w:rsid w:val="00054BED"/>
    <w:rsid w:val="000566EA"/>
    <w:rsid w:val="0005729D"/>
    <w:rsid w:val="00061212"/>
    <w:rsid w:val="000623AA"/>
    <w:rsid w:val="00062A84"/>
    <w:rsid w:val="00063625"/>
    <w:rsid w:val="0006412E"/>
    <w:rsid w:val="0006471B"/>
    <w:rsid w:val="0006518F"/>
    <w:rsid w:val="00065D55"/>
    <w:rsid w:val="00067D44"/>
    <w:rsid w:val="00071CF3"/>
    <w:rsid w:val="0007200D"/>
    <w:rsid w:val="00073060"/>
    <w:rsid w:val="00073A51"/>
    <w:rsid w:val="00073AB1"/>
    <w:rsid w:val="00073FD6"/>
    <w:rsid w:val="00074A4D"/>
    <w:rsid w:val="000754B1"/>
    <w:rsid w:val="000770E4"/>
    <w:rsid w:val="00080002"/>
    <w:rsid w:val="00082D00"/>
    <w:rsid w:val="00085406"/>
    <w:rsid w:val="000871CF"/>
    <w:rsid w:val="00087CBE"/>
    <w:rsid w:val="00090491"/>
    <w:rsid w:val="00095869"/>
    <w:rsid w:val="00096630"/>
    <w:rsid w:val="0009687D"/>
    <w:rsid w:val="000A099D"/>
    <w:rsid w:val="000A1EFD"/>
    <w:rsid w:val="000A3386"/>
    <w:rsid w:val="000A4B3B"/>
    <w:rsid w:val="000A602A"/>
    <w:rsid w:val="000A62D2"/>
    <w:rsid w:val="000B08AB"/>
    <w:rsid w:val="000B0F9B"/>
    <w:rsid w:val="000B176E"/>
    <w:rsid w:val="000B1EDD"/>
    <w:rsid w:val="000B3E7D"/>
    <w:rsid w:val="000B4DD8"/>
    <w:rsid w:val="000C0088"/>
    <w:rsid w:val="000C0401"/>
    <w:rsid w:val="000C0730"/>
    <w:rsid w:val="000C0D0A"/>
    <w:rsid w:val="000C2029"/>
    <w:rsid w:val="000C4043"/>
    <w:rsid w:val="000C5A72"/>
    <w:rsid w:val="000D0164"/>
    <w:rsid w:val="000D1112"/>
    <w:rsid w:val="000D402F"/>
    <w:rsid w:val="000D5AA7"/>
    <w:rsid w:val="000D62A8"/>
    <w:rsid w:val="000E1416"/>
    <w:rsid w:val="000E2C6B"/>
    <w:rsid w:val="000E390E"/>
    <w:rsid w:val="000E3E08"/>
    <w:rsid w:val="000E59BB"/>
    <w:rsid w:val="000E5D52"/>
    <w:rsid w:val="000E69A9"/>
    <w:rsid w:val="000E765F"/>
    <w:rsid w:val="000E7A68"/>
    <w:rsid w:val="000F44DD"/>
    <w:rsid w:val="000F6599"/>
    <w:rsid w:val="000F6895"/>
    <w:rsid w:val="000F7F2C"/>
    <w:rsid w:val="00100952"/>
    <w:rsid w:val="00101FE3"/>
    <w:rsid w:val="00102757"/>
    <w:rsid w:val="00103CE7"/>
    <w:rsid w:val="00103D3A"/>
    <w:rsid w:val="00103E6A"/>
    <w:rsid w:val="0010658A"/>
    <w:rsid w:val="001069E0"/>
    <w:rsid w:val="0011104D"/>
    <w:rsid w:val="0011151E"/>
    <w:rsid w:val="00114358"/>
    <w:rsid w:val="0011541E"/>
    <w:rsid w:val="0011578A"/>
    <w:rsid w:val="001209BE"/>
    <w:rsid w:val="00120CDB"/>
    <w:rsid w:val="00121B8B"/>
    <w:rsid w:val="00121B9C"/>
    <w:rsid w:val="0012567B"/>
    <w:rsid w:val="0012619C"/>
    <w:rsid w:val="0012626E"/>
    <w:rsid w:val="00126673"/>
    <w:rsid w:val="0012785A"/>
    <w:rsid w:val="001304E6"/>
    <w:rsid w:val="00130B7D"/>
    <w:rsid w:val="00130D22"/>
    <w:rsid w:val="00130EE7"/>
    <w:rsid w:val="00131DEA"/>
    <w:rsid w:val="00132C1B"/>
    <w:rsid w:val="001342B7"/>
    <w:rsid w:val="001353A2"/>
    <w:rsid w:val="001372A6"/>
    <w:rsid w:val="00137DB2"/>
    <w:rsid w:val="00137E44"/>
    <w:rsid w:val="00142C58"/>
    <w:rsid w:val="00146007"/>
    <w:rsid w:val="00146AF5"/>
    <w:rsid w:val="00150C69"/>
    <w:rsid w:val="0015193A"/>
    <w:rsid w:val="00151B20"/>
    <w:rsid w:val="001523B2"/>
    <w:rsid w:val="00152C15"/>
    <w:rsid w:val="001542A3"/>
    <w:rsid w:val="0015541A"/>
    <w:rsid w:val="001554B5"/>
    <w:rsid w:val="00156CCA"/>
    <w:rsid w:val="00157EBF"/>
    <w:rsid w:val="0016009D"/>
    <w:rsid w:val="0016051F"/>
    <w:rsid w:val="00160689"/>
    <w:rsid w:val="00160783"/>
    <w:rsid w:val="00160B50"/>
    <w:rsid w:val="00162D2C"/>
    <w:rsid w:val="001659C0"/>
    <w:rsid w:val="001663F3"/>
    <w:rsid w:val="00170947"/>
    <w:rsid w:val="001726B5"/>
    <w:rsid w:val="00174098"/>
    <w:rsid w:val="00174DF4"/>
    <w:rsid w:val="00176831"/>
    <w:rsid w:val="001771A4"/>
    <w:rsid w:val="00177F08"/>
    <w:rsid w:val="0018064D"/>
    <w:rsid w:val="001806CC"/>
    <w:rsid w:val="00180A58"/>
    <w:rsid w:val="001820A9"/>
    <w:rsid w:val="00182132"/>
    <w:rsid w:val="00182271"/>
    <w:rsid w:val="001823A6"/>
    <w:rsid w:val="00182E0C"/>
    <w:rsid w:val="0018466B"/>
    <w:rsid w:val="0018472F"/>
    <w:rsid w:val="00184E9B"/>
    <w:rsid w:val="001864A6"/>
    <w:rsid w:val="00186CA9"/>
    <w:rsid w:val="001908A4"/>
    <w:rsid w:val="001916F0"/>
    <w:rsid w:val="001929A2"/>
    <w:rsid w:val="001931EB"/>
    <w:rsid w:val="001947C8"/>
    <w:rsid w:val="00195B30"/>
    <w:rsid w:val="00195EC9"/>
    <w:rsid w:val="001965A8"/>
    <w:rsid w:val="001968FA"/>
    <w:rsid w:val="001969C0"/>
    <w:rsid w:val="00196EF3"/>
    <w:rsid w:val="001A0214"/>
    <w:rsid w:val="001A20E0"/>
    <w:rsid w:val="001A226D"/>
    <w:rsid w:val="001A38EC"/>
    <w:rsid w:val="001A3D84"/>
    <w:rsid w:val="001A4CB5"/>
    <w:rsid w:val="001A4EF7"/>
    <w:rsid w:val="001A5AB5"/>
    <w:rsid w:val="001A7360"/>
    <w:rsid w:val="001B0968"/>
    <w:rsid w:val="001B2F15"/>
    <w:rsid w:val="001B397E"/>
    <w:rsid w:val="001B610A"/>
    <w:rsid w:val="001B631D"/>
    <w:rsid w:val="001C04E5"/>
    <w:rsid w:val="001C0BF0"/>
    <w:rsid w:val="001C4014"/>
    <w:rsid w:val="001C4061"/>
    <w:rsid w:val="001C43E4"/>
    <w:rsid w:val="001C5318"/>
    <w:rsid w:val="001C6CB5"/>
    <w:rsid w:val="001C707F"/>
    <w:rsid w:val="001C785C"/>
    <w:rsid w:val="001D0A94"/>
    <w:rsid w:val="001D1721"/>
    <w:rsid w:val="001D27D5"/>
    <w:rsid w:val="001D4181"/>
    <w:rsid w:val="001D4635"/>
    <w:rsid w:val="001D46B7"/>
    <w:rsid w:val="001D60D7"/>
    <w:rsid w:val="001E66C4"/>
    <w:rsid w:val="001E6949"/>
    <w:rsid w:val="001E711D"/>
    <w:rsid w:val="001E7DD5"/>
    <w:rsid w:val="001F1346"/>
    <w:rsid w:val="001F1776"/>
    <w:rsid w:val="001F4AE7"/>
    <w:rsid w:val="001F4BB9"/>
    <w:rsid w:val="001F4DFE"/>
    <w:rsid w:val="001F6339"/>
    <w:rsid w:val="001F67E3"/>
    <w:rsid w:val="001F6A1A"/>
    <w:rsid w:val="001F71FD"/>
    <w:rsid w:val="0020043A"/>
    <w:rsid w:val="00200C15"/>
    <w:rsid w:val="00200F9B"/>
    <w:rsid w:val="00201D1C"/>
    <w:rsid w:val="00201ED9"/>
    <w:rsid w:val="00202D87"/>
    <w:rsid w:val="002032BD"/>
    <w:rsid w:val="002050F0"/>
    <w:rsid w:val="002076B7"/>
    <w:rsid w:val="002076DB"/>
    <w:rsid w:val="00207DCE"/>
    <w:rsid w:val="00210A6E"/>
    <w:rsid w:val="002118BC"/>
    <w:rsid w:val="00212F6D"/>
    <w:rsid w:val="00213929"/>
    <w:rsid w:val="00213CE4"/>
    <w:rsid w:val="00214DB8"/>
    <w:rsid w:val="0022170A"/>
    <w:rsid w:val="002237A6"/>
    <w:rsid w:val="0022423C"/>
    <w:rsid w:val="00224FEA"/>
    <w:rsid w:val="00225A5E"/>
    <w:rsid w:val="0022721A"/>
    <w:rsid w:val="00230E87"/>
    <w:rsid w:val="00232AE0"/>
    <w:rsid w:val="00232CA1"/>
    <w:rsid w:val="00232D9A"/>
    <w:rsid w:val="00233237"/>
    <w:rsid w:val="00233741"/>
    <w:rsid w:val="00233F00"/>
    <w:rsid w:val="0023431C"/>
    <w:rsid w:val="00234A4A"/>
    <w:rsid w:val="00235338"/>
    <w:rsid w:val="00235441"/>
    <w:rsid w:val="0023580F"/>
    <w:rsid w:val="00237583"/>
    <w:rsid w:val="0023766F"/>
    <w:rsid w:val="0023781F"/>
    <w:rsid w:val="0024023D"/>
    <w:rsid w:val="00240D09"/>
    <w:rsid w:val="0024133A"/>
    <w:rsid w:val="00241DF4"/>
    <w:rsid w:val="002434A5"/>
    <w:rsid w:val="002460F5"/>
    <w:rsid w:val="00246BDC"/>
    <w:rsid w:val="00250498"/>
    <w:rsid w:val="002520C0"/>
    <w:rsid w:val="002521D3"/>
    <w:rsid w:val="002524F0"/>
    <w:rsid w:val="00253B35"/>
    <w:rsid w:val="00253CB3"/>
    <w:rsid w:val="00254A79"/>
    <w:rsid w:val="00254E44"/>
    <w:rsid w:val="00256A0E"/>
    <w:rsid w:val="002575E7"/>
    <w:rsid w:val="00257E87"/>
    <w:rsid w:val="00262BA2"/>
    <w:rsid w:val="002632D8"/>
    <w:rsid w:val="00264DD3"/>
    <w:rsid w:val="00265F20"/>
    <w:rsid w:val="00266843"/>
    <w:rsid w:val="0026713E"/>
    <w:rsid w:val="00270688"/>
    <w:rsid w:val="00270B51"/>
    <w:rsid w:val="00270C43"/>
    <w:rsid w:val="00271DD4"/>
    <w:rsid w:val="00272325"/>
    <w:rsid w:val="002723F1"/>
    <w:rsid w:val="00273C22"/>
    <w:rsid w:val="002747D5"/>
    <w:rsid w:val="00274D45"/>
    <w:rsid w:val="00275F31"/>
    <w:rsid w:val="0027709B"/>
    <w:rsid w:val="002775EA"/>
    <w:rsid w:val="00277F96"/>
    <w:rsid w:val="002833E8"/>
    <w:rsid w:val="00283456"/>
    <w:rsid w:val="00283BF3"/>
    <w:rsid w:val="00283D26"/>
    <w:rsid w:val="00285649"/>
    <w:rsid w:val="00285B5D"/>
    <w:rsid w:val="0029189F"/>
    <w:rsid w:val="00292504"/>
    <w:rsid w:val="00293130"/>
    <w:rsid w:val="00293D46"/>
    <w:rsid w:val="00294A68"/>
    <w:rsid w:val="00294C61"/>
    <w:rsid w:val="002954DC"/>
    <w:rsid w:val="002A1EEB"/>
    <w:rsid w:val="002A3ACE"/>
    <w:rsid w:val="002A49CA"/>
    <w:rsid w:val="002A5A2B"/>
    <w:rsid w:val="002A5F1A"/>
    <w:rsid w:val="002B02F8"/>
    <w:rsid w:val="002B039F"/>
    <w:rsid w:val="002B08C3"/>
    <w:rsid w:val="002B16B1"/>
    <w:rsid w:val="002B1D11"/>
    <w:rsid w:val="002B1E39"/>
    <w:rsid w:val="002B28A6"/>
    <w:rsid w:val="002B35BB"/>
    <w:rsid w:val="002B3645"/>
    <w:rsid w:val="002B3C3F"/>
    <w:rsid w:val="002B6820"/>
    <w:rsid w:val="002C3819"/>
    <w:rsid w:val="002C40F2"/>
    <w:rsid w:val="002C5685"/>
    <w:rsid w:val="002C5EE3"/>
    <w:rsid w:val="002C6E80"/>
    <w:rsid w:val="002C7659"/>
    <w:rsid w:val="002D58DE"/>
    <w:rsid w:val="002D5E5C"/>
    <w:rsid w:val="002D6860"/>
    <w:rsid w:val="002E02B5"/>
    <w:rsid w:val="002E0D59"/>
    <w:rsid w:val="002E2B94"/>
    <w:rsid w:val="002E7737"/>
    <w:rsid w:val="002E7859"/>
    <w:rsid w:val="002F1804"/>
    <w:rsid w:val="002F1958"/>
    <w:rsid w:val="002F3DE6"/>
    <w:rsid w:val="002F40E0"/>
    <w:rsid w:val="002F5EDE"/>
    <w:rsid w:val="00300778"/>
    <w:rsid w:val="00300B80"/>
    <w:rsid w:val="00302032"/>
    <w:rsid w:val="003020A7"/>
    <w:rsid w:val="00303995"/>
    <w:rsid w:val="003040D2"/>
    <w:rsid w:val="00304F44"/>
    <w:rsid w:val="00305E37"/>
    <w:rsid w:val="003075EC"/>
    <w:rsid w:val="003076D2"/>
    <w:rsid w:val="00310294"/>
    <w:rsid w:val="0031158E"/>
    <w:rsid w:val="00312BDC"/>
    <w:rsid w:val="00313A16"/>
    <w:rsid w:val="00315684"/>
    <w:rsid w:val="00315D4B"/>
    <w:rsid w:val="00316587"/>
    <w:rsid w:val="00322A0C"/>
    <w:rsid w:val="0032383A"/>
    <w:rsid w:val="00323910"/>
    <w:rsid w:val="00325A0C"/>
    <w:rsid w:val="00325A9B"/>
    <w:rsid w:val="00325E10"/>
    <w:rsid w:val="00326AD4"/>
    <w:rsid w:val="00326ED0"/>
    <w:rsid w:val="0033046D"/>
    <w:rsid w:val="00330512"/>
    <w:rsid w:val="00330821"/>
    <w:rsid w:val="0033110C"/>
    <w:rsid w:val="00331EEB"/>
    <w:rsid w:val="00334E58"/>
    <w:rsid w:val="00336B6B"/>
    <w:rsid w:val="00336DD8"/>
    <w:rsid w:val="003374DC"/>
    <w:rsid w:val="00337829"/>
    <w:rsid w:val="00340CC1"/>
    <w:rsid w:val="00341A80"/>
    <w:rsid w:val="00341CDA"/>
    <w:rsid w:val="0034208D"/>
    <w:rsid w:val="0034279F"/>
    <w:rsid w:val="00345680"/>
    <w:rsid w:val="003457A0"/>
    <w:rsid w:val="0034581E"/>
    <w:rsid w:val="00346C23"/>
    <w:rsid w:val="00350736"/>
    <w:rsid w:val="00350EDC"/>
    <w:rsid w:val="0035152D"/>
    <w:rsid w:val="003526A8"/>
    <w:rsid w:val="00354114"/>
    <w:rsid w:val="003572B1"/>
    <w:rsid w:val="003575FE"/>
    <w:rsid w:val="00357DAD"/>
    <w:rsid w:val="00362300"/>
    <w:rsid w:val="00362505"/>
    <w:rsid w:val="003646D7"/>
    <w:rsid w:val="00364FA4"/>
    <w:rsid w:val="00365DC1"/>
    <w:rsid w:val="003664D1"/>
    <w:rsid w:val="003676FC"/>
    <w:rsid w:val="0037030E"/>
    <w:rsid w:val="00370A6C"/>
    <w:rsid w:val="00370B6A"/>
    <w:rsid w:val="003731E9"/>
    <w:rsid w:val="00374027"/>
    <w:rsid w:val="003758AB"/>
    <w:rsid w:val="003764AE"/>
    <w:rsid w:val="00376CA0"/>
    <w:rsid w:val="003778A7"/>
    <w:rsid w:val="00381606"/>
    <w:rsid w:val="00381F84"/>
    <w:rsid w:val="00381FBA"/>
    <w:rsid w:val="003849E7"/>
    <w:rsid w:val="0038558C"/>
    <w:rsid w:val="00385930"/>
    <w:rsid w:val="003917AA"/>
    <w:rsid w:val="00391C26"/>
    <w:rsid w:val="003920F4"/>
    <w:rsid w:val="00392F75"/>
    <w:rsid w:val="003956F0"/>
    <w:rsid w:val="00396ABC"/>
    <w:rsid w:val="003A15D4"/>
    <w:rsid w:val="003A1A2E"/>
    <w:rsid w:val="003A20D2"/>
    <w:rsid w:val="003A31FC"/>
    <w:rsid w:val="003A7359"/>
    <w:rsid w:val="003B1A14"/>
    <w:rsid w:val="003B2092"/>
    <w:rsid w:val="003B20DA"/>
    <w:rsid w:val="003B3B71"/>
    <w:rsid w:val="003B43CB"/>
    <w:rsid w:val="003B44F5"/>
    <w:rsid w:val="003B4762"/>
    <w:rsid w:val="003B4B00"/>
    <w:rsid w:val="003B4E8B"/>
    <w:rsid w:val="003C0A5D"/>
    <w:rsid w:val="003C36CA"/>
    <w:rsid w:val="003C4DE1"/>
    <w:rsid w:val="003C529C"/>
    <w:rsid w:val="003C5AAD"/>
    <w:rsid w:val="003C601B"/>
    <w:rsid w:val="003D36C7"/>
    <w:rsid w:val="003D5A9D"/>
    <w:rsid w:val="003D5CCF"/>
    <w:rsid w:val="003D6226"/>
    <w:rsid w:val="003D6FF5"/>
    <w:rsid w:val="003D7204"/>
    <w:rsid w:val="003E00A0"/>
    <w:rsid w:val="003E05FE"/>
    <w:rsid w:val="003E09EA"/>
    <w:rsid w:val="003E199F"/>
    <w:rsid w:val="003E2E01"/>
    <w:rsid w:val="003E4152"/>
    <w:rsid w:val="003E4A9F"/>
    <w:rsid w:val="003E4DC8"/>
    <w:rsid w:val="003F3D98"/>
    <w:rsid w:val="003F5FA6"/>
    <w:rsid w:val="003F7EFF"/>
    <w:rsid w:val="0040029A"/>
    <w:rsid w:val="0040072A"/>
    <w:rsid w:val="004007EC"/>
    <w:rsid w:val="00401779"/>
    <w:rsid w:val="00401F29"/>
    <w:rsid w:val="004020FE"/>
    <w:rsid w:val="00404675"/>
    <w:rsid w:val="00405BE9"/>
    <w:rsid w:val="0040654F"/>
    <w:rsid w:val="00410DB2"/>
    <w:rsid w:val="004136F7"/>
    <w:rsid w:val="0041529C"/>
    <w:rsid w:val="004153B2"/>
    <w:rsid w:val="00415A4A"/>
    <w:rsid w:val="004216D7"/>
    <w:rsid w:val="00422741"/>
    <w:rsid w:val="00422C6A"/>
    <w:rsid w:val="00423566"/>
    <w:rsid w:val="00423A67"/>
    <w:rsid w:val="004247E6"/>
    <w:rsid w:val="004248F7"/>
    <w:rsid w:val="004273B3"/>
    <w:rsid w:val="0042791D"/>
    <w:rsid w:val="00427930"/>
    <w:rsid w:val="0043020B"/>
    <w:rsid w:val="00430557"/>
    <w:rsid w:val="004306AA"/>
    <w:rsid w:val="00430CAE"/>
    <w:rsid w:val="00430F3D"/>
    <w:rsid w:val="0043158F"/>
    <w:rsid w:val="00431D20"/>
    <w:rsid w:val="0043291E"/>
    <w:rsid w:val="00432E6F"/>
    <w:rsid w:val="00435149"/>
    <w:rsid w:val="00435B00"/>
    <w:rsid w:val="00435B12"/>
    <w:rsid w:val="00436C0E"/>
    <w:rsid w:val="0043706B"/>
    <w:rsid w:val="00437928"/>
    <w:rsid w:val="00442408"/>
    <w:rsid w:val="00442AF0"/>
    <w:rsid w:val="00442C64"/>
    <w:rsid w:val="00443349"/>
    <w:rsid w:val="00444291"/>
    <w:rsid w:val="00445D40"/>
    <w:rsid w:val="00447B20"/>
    <w:rsid w:val="00447E0B"/>
    <w:rsid w:val="004514DF"/>
    <w:rsid w:val="004515C8"/>
    <w:rsid w:val="0045227A"/>
    <w:rsid w:val="00453094"/>
    <w:rsid w:val="004531D1"/>
    <w:rsid w:val="00454C87"/>
    <w:rsid w:val="00462F06"/>
    <w:rsid w:val="0046330C"/>
    <w:rsid w:val="0046487F"/>
    <w:rsid w:val="00465238"/>
    <w:rsid w:val="004654B8"/>
    <w:rsid w:val="004656D2"/>
    <w:rsid w:val="00465750"/>
    <w:rsid w:val="00467313"/>
    <w:rsid w:val="00467DAA"/>
    <w:rsid w:val="00472008"/>
    <w:rsid w:val="00473255"/>
    <w:rsid w:val="00474EA2"/>
    <w:rsid w:val="00476362"/>
    <w:rsid w:val="00476C49"/>
    <w:rsid w:val="00480BFC"/>
    <w:rsid w:val="0048382E"/>
    <w:rsid w:val="00486E38"/>
    <w:rsid w:val="00487C8A"/>
    <w:rsid w:val="00493184"/>
    <w:rsid w:val="00493D1E"/>
    <w:rsid w:val="0049486D"/>
    <w:rsid w:val="00495415"/>
    <w:rsid w:val="00495C53"/>
    <w:rsid w:val="0049682F"/>
    <w:rsid w:val="004970E0"/>
    <w:rsid w:val="004A0570"/>
    <w:rsid w:val="004A1658"/>
    <w:rsid w:val="004A1D59"/>
    <w:rsid w:val="004A2439"/>
    <w:rsid w:val="004A3324"/>
    <w:rsid w:val="004A3781"/>
    <w:rsid w:val="004A38E2"/>
    <w:rsid w:val="004A4B44"/>
    <w:rsid w:val="004A63D6"/>
    <w:rsid w:val="004A6639"/>
    <w:rsid w:val="004B08FB"/>
    <w:rsid w:val="004B1B65"/>
    <w:rsid w:val="004B238A"/>
    <w:rsid w:val="004B45E9"/>
    <w:rsid w:val="004B6F58"/>
    <w:rsid w:val="004B766A"/>
    <w:rsid w:val="004C19D8"/>
    <w:rsid w:val="004C35FE"/>
    <w:rsid w:val="004C377E"/>
    <w:rsid w:val="004C488D"/>
    <w:rsid w:val="004C5167"/>
    <w:rsid w:val="004C7486"/>
    <w:rsid w:val="004C7B95"/>
    <w:rsid w:val="004D0B7E"/>
    <w:rsid w:val="004D21AE"/>
    <w:rsid w:val="004D2212"/>
    <w:rsid w:val="004D29E6"/>
    <w:rsid w:val="004D3DDE"/>
    <w:rsid w:val="004D61C2"/>
    <w:rsid w:val="004D6BC0"/>
    <w:rsid w:val="004D7121"/>
    <w:rsid w:val="004D7FDE"/>
    <w:rsid w:val="004E00C9"/>
    <w:rsid w:val="004E0286"/>
    <w:rsid w:val="004E0302"/>
    <w:rsid w:val="004E03DF"/>
    <w:rsid w:val="004E26E5"/>
    <w:rsid w:val="004E2858"/>
    <w:rsid w:val="004E71F5"/>
    <w:rsid w:val="004E75E2"/>
    <w:rsid w:val="004F04CA"/>
    <w:rsid w:val="004F4890"/>
    <w:rsid w:val="004F687A"/>
    <w:rsid w:val="004F6B62"/>
    <w:rsid w:val="004F6E01"/>
    <w:rsid w:val="00500407"/>
    <w:rsid w:val="00501296"/>
    <w:rsid w:val="00501421"/>
    <w:rsid w:val="00502711"/>
    <w:rsid w:val="00506F43"/>
    <w:rsid w:val="0050792F"/>
    <w:rsid w:val="0051042B"/>
    <w:rsid w:val="00510B8C"/>
    <w:rsid w:val="00510FB2"/>
    <w:rsid w:val="00511F75"/>
    <w:rsid w:val="005122CD"/>
    <w:rsid w:val="00512892"/>
    <w:rsid w:val="00516425"/>
    <w:rsid w:val="00517949"/>
    <w:rsid w:val="00522953"/>
    <w:rsid w:val="0052388E"/>
    <w:rsid w:val="00523DCB"/>
    <w:rsid w:val="00524B0F"/>
    <w:rsid w:val="0052506B"/>
    <w:rsid w:val="00525329"/>
    <w:rsid w:val="005255A1"/>
    <w:rsid w:val="0052611B"/>
    <w:rsid w:val="005262F4"/>
    <w:rsid w:val="0052631C"/>
    <w:rsid w:val="00526528"/>
    <w:rsid w:val="00526799"/>
    <w:rsid w:val="00530C6E"/>
    <w:rsid w:val="00532640"/>
    <w:rsid w:val="005349A7"/>
    <w:rsid w:val="00534A6E"/>
    <w:rsid w:val="00535F7D"/>
    <w:rsid w:val="005364A2"/>
    <w:rsid w:val="00536AA8"/>
    <w:rsid w:val="005407CA"/>
    <w:rsid w:val="00541657"/>
    <w:rsid w:val="00542DAD"/>
    <w:rsid w:val="0054302E"/>
    <w:rsid w:val="0054376C"/>
    <w:rsid w:val="00544427"/>
    <w:rsid w:val="00544FCE"/>
    <w:rsid w:val="00546CCE"/>
    <w:rsid w:val="0054740F"/>
    <w:rsid w:val="0055120E"/>
    <w:rsid w:val="00551D7B"/>
    <w:rsid w:val="00551F1C"/>
    <w:rsid w:val="0055270B"/>
    <w:rsid w:val="005529FC"/>
    <w:rsid w:val="00552EF7"/>
    <w:rsid w:val="00552F94"/>
    <w:rsid w:val="00556C2D"/>
    <w:rsid w:val="005571CA"/>
    <w:rsid w:val="005575B6"/>
    <w:rsid w:val="00557607"/>
    <w:rsid w:val="00557F35"/>
    <w:rsid w:val="00562C59"/>
    <w:rsid w:val="00563825"/>
    <w:rsid w:val="00563EBD"/>
    <w:rsid w:val="005656A9"/>
    <w:rsid w:val="005664AD"/>
    <w:rsid w:val="00566A4A"/>
    <w:rsid w:val="00566B06"/>
    <w:rsid w:val="00566D97"/>
    <w:rsid w:val="0057080B"/>
    <w:rsid w:val="00572E2F"/>
    <w:rsid w:val="00572EF1"/>
    <w:rsid w:val="00573023"/>
    <w:rsid w:val="00574755"/>
    <w:rsid w:val="005756CC"/>
    <w:rsid w:val="005757EA"/>
    <w:rsid w:val="0058094A"/>
    <w:rsid w:val="0058232B"/>
    <w:rsid w:val="00582C4E"/>
    <w:rsid w:val="00585056"/>
    <w:rsid w:val="00587C3D"/>
    <w:rsid w:val="0059190E"/>
    <w:rsid w:val="005934CB"/>
    <w:rsid w:val="00594AD9"/>
    <w:rsid w:val="0059598A"/>
    <w:rsid w:val="00595C7E"/>
    <w:rsid w:val="0059621E"/>
    <w:rsid w:val="00597118"/>
    <w:rsid w:val="00597432"/>
    <w:rsid w:val="005A1B99"/>
    <w:rsid w:val="005A3443"/>
    <w:rsid w:val="005A500B"/>
    <w:rsid w:val="005A749D"/>
    <w:rsid w:val="005B01B6"/>
    <w:rsid w:val="005B2A56"/>
    <w:rsid w:val="005B2B26"/>
    <w:rsid w:val="005B2C66"/>
    <w:rsid w:val="005B3D56"/>
    <w:rsid w:val="005B3DD3"/>
    <w:rsid w:val="005B46AB"/>
    <w:rsid w:val="005B47B0"/>
    <w:rsid w:val="005B519D"/>
    <w:rsid w:val="005B6CDF"/>
    <w:rsid w:val="005C14E5"/>
    <w:rsid w:val="005C1793"/>
    <w:rsid w:val="005C37F6"/>
    <w:rsid w:val="005C4C9F"/>
    <w:rsid w:val="005C5D3B"/>
    <w:rsid w:val="005C6ED3"/>
    <w:rsid w:val="005C7EBB"/>
    <w:rsid w:val="005D0018"/>
    <w:rsid w:val="005D1766"/>
    <w:rsid w:val="005E0995"/>
    <w:rsid w:val="005E235C"/>
    <w:rsid w:val="005E2AD5"/>
    <w:rsid w:val="005E40D5"/>
    <w:rsid w:val="005E459C"/>
    <w:rsid w:val="005E4EFE"/>
    <w:rsid w:val="005E53C1"/>
    <w:rsid w:val="005E6F75"/>
    <w:rsid w:val="005E7B70"/>
    <w:rsid w:val="005F00A1"/>
    <w:rsid w:val="005F1B52"/>
    <w:rsid w:val="005F2072"/>
    <w:rsid w:val="005F3C17"/>
    <w:rsid w:val="005F3E04"/>
    <w:rsid w:val="005F5392"/>
    <w:rsid w:val="005F6EB4"/>
    <w:rsid w:val="005F733B"/>
    <w:rsid w:val="006000D6"/>
    <w:rsid w:val="00600D08"/>
    <w:rsid w:val="00600DF2"/>
    <w:rsid w:val="00601ED4"/>
    <w:rsid w:val="00601F58"/>
    <w:rsid w:val="006028C0"/>
    <w:rsid w:val="00602D42"/>
    <w:rsid w:val="00603A6A"/>
    <w:rsid w:val="00603C49"/>
    <w:rsid w:val="00604535"/>
    <w:rsid w:val="00604DBA"/>
    <w:rsid w:val="00605978"/>
    <w:rsid w:val="00605C9E"/>
    <w:rsid w:val="006113C1"/>
    <w:rsid w:val="00611F2B"/>
    <w:rsid w:val="00612531"/>
    <w:rsid w:val="00612D56"/>
    <w:rsid w:val="006130D8"/>
    <w:rsid w:val="00613271"/>
    <w:rsid w:val="00615339"/>
    <w:rsid w:val="00615882"/>
    <w:rsid w:val="006159FE"/>
    <w:rsid w:val="00615EAE"/>
    <w:rsid w:val="00615FD8"/>
    <w:rsid w:val="006207D5"/>
    <w:rsid w:val="00621F80"/>
    <w:rsid w:val="00622439"/>
    <w:rsid w:val="0062472A"/>
    <w:rsid w:val="006261C4"/>
    <w:rsid w:val="00632130"/>
    <w:rsid w:val="00632745"/>
    <w:rsid w:val="006336C5"/>
    <w:rsid w:val="0063429C"/>
    <w:rsid w:val="00636B74"/>
    <w:rsid w:val="006375E9"/>
    <w:rsid w:val="00637C38"/>
    <w:rsid w:val="00637F5D"/>
    <w:rsid w:val="0064054E"/>
    <w:rsid w:val="00641911"/>
    <w:rsid w:val="00643A5D"/>
    <w:rsid w:val="00643DB1"/>
    <w:rsid w:val="00645472"/>
    <w:rsid w:val="00645F3A"/>
    <w:rsid w:val="00646242"/>
    <w:rsid w:val="0065011D"/>
    <w:rsid w:val="00650D1A"/>
    <w:rsid w:val="00650E03"/>
    <w:rsid w:val="006512B7"/>
    <w:rsid w:val="00653C5A"/>
    <w:rsid w:val="006547D8"/>
    <w:rsid w:val="00655230"/>
    <w:rsid w:val="00655E23"/>
    <w:rsid w:val="00656583"/>
    <w:rsid w:val="00656A57"/>
    <w:rsid w:val="00657E42"/>
    <w:rsid w:val="00661371"/>
    <w:rsid w:val="00661671"/>
    <w:rsid w:val="00661969"/>
    <w:rsid w:val="00662EF3"/>
    <w:rsid w:val="00663669"/>
    <w:rsid w:val="00663F34"/>
    <w:rsid w:val="00664E54"/>
    <w:rsid w:val="006700A8"/>
    <w:rsid w:val="00675FF3"/>
    <w:rsid w:val="0067631B"/>
    <w:rsid w:val="00677C52"/>
    <w:rsid w:val="006812C0"/>
    <w:rsid w:val="0068172C"/>
    <w:rsid w:val="00681A6B"/>
    <w:rsid w:val="00682E69"/>
    <w:rsid w:val="00684488"/>
    <w:rsid w:val="00684F0D"/>
    <w:rsid w:val="006855E5"/>
    <w:rsid w:val="00686F13"/>
    <w:rsid w:val="0069142D"/>
    <w:rsid w:val="006933BD"/>
    <w:rsid w:val="00695063"/>
    <w:rsid w:val="00695765"/>
    <w:rsid w:val="00695FAD"/>
    <w:rsid w:val="0069747A"/>
    <w:rsid w:val="0069753B"/>
    <w:rsid w:val="006A2A51"/>
    <w:rsid w:val="006A2FBF"/>
    <w:rsid w:val="006A3966"/>
    <w:rsid w:val="006A3CA0"/>
    <w:rsid w:val="006A77EA"/>
    <w:rsid w:val="006A7B89"/>
    <w:rsid w:val="006B0C8B"/>
    <w:rsid w:val="006B19FC"/>
    <w:rsid w:val="006B1E4E"/>
    <w:rsid w:val="006B2D30"/>
    <w:rsid w:val="006B4320"/>
    <w:rsid w:val="006B5A5C"/>
    <w:rsid w:val="006B673F"/>
    <w:rsid w:val="006C4A8D"/>
    <w:rsid w:val="006C555F"/>
    <w:rsid w:val="006C65F0"/>
    <w:rsid w:val="006D0803"/>
    <w:rsid w:val="006D2498"/>
    <w:rsid w:val="006D2661"/>
    <w:rsid w:val="006D3B2C"/>
    <w:rsid w:val="006D54A9"/>
    <w:rsid w:val="006D5A96"/>
    <w:rsid w:val="006D75A8"/>
    <w:rsid w:val="006E1FD2"/>
    <w:rsid w:val="006E3587"/>
    <w:rsid w:val="006E4044"/>
    <w:rsid w:val="006E6425"/>
    <w:rsid w:val="006E677A"/>
    <w:rsid w:val="006E7638"/>
    <w:rsid w:val="006F1095"/>
    <w:rsid w:val="006F15E3"/>
    <w:rsid w:val="006F1F17"/>
    <w:rsid w:val="006F286D"/>
    <w:rsid w:val="006F3823"/>
    <w:rsid w:val="006F406E"/>
    <w:rsid w:val="006F48F5"/>
    <w:rsid w:val="006F53A8"/>
    <w:rsid w:val="006F6866"/>
    <w:rsid w:val="006F6D84"/>
    <w:rsid w:val="006F72F3"/>
    <w:rsid w:val="007008A1"/>
    <w:rsid w:val="00700A6F"/>
    <w:rsid w:val="00705E12"/>
    <w:rsid w:val="00707F3E"/>
    <w:rsid w:val="00710491"/>
    <w:rsid w:val="00713C61"/>
    <w:rsid w:val="007141F8"/>
    <w:rsid w:val="007171D0"/>
    <w:rsid w:val="00720357"/>
    <w:rsid w:val="0072093B"/>
    <w:rsid w:val="007234AA"/>
    <w:rsid w:val="0072488E"/>
    <w:rsid w:val="00726EFE"/>
    <w:rsid w:val="00730022"/>
    <w:rsid w:val="00731EF6"/>
    <w:rsid w:val="00732A04"/>
    <w:rsid w:val="00734810"/>
    <w:rsid w:val="007349B4"/>
    <w:rsid w:val="00735329"/>
    <w:rsid w:val="00735D7F"/>
    <w:rsid w:val="00736BF8"/>
    <w:rsid w:val="00737450"/>
    <w:rsid w:val="0074355B"/>
    <w:rsid w:val="00743CDA"/>
    <w:rsid w:val="00743E2E"/>
    <w:rsid w:val="007454F6"/>
    <w:rsid w:val="00746819"/>
    <w:rsid w:val="00746FAC"/>
    <w:rsid w:val="00750D33"/>
    <w:rsid w:val="00751D95"/>
    <w:rsid w:val="00751EBF"/>
    <w:rsid w:val="00752D33"/>
    <w:rsid w:val="00753704"/>
    <w:rsid w:val="0075675A"/>
    <w:rsid w:val="007568C2"/>
    <w:rsid w:val="0075694C"/>
    <w:rsid w:val="00757210"/>
    <w:rsid w:val="00763713"/>
    <w:rsid w:val="00764A80"/>
    <w:rsid w:val="0076631D"/>
    <w:rsid w:val="00766E55"/>
    <w:rsid w:val="00767B75"/>
    <w:rsid w:val="00767D52"/>
    <w:rsid w:val="007709F9"/>
    <w:rsid w:val="00771A65"/>
    <w:rsid w:val="00771C74"/>
    <w:rsid w:val="00772C18"/>
    <w:rsid w:val="00772DAB"/>
    <w:rsid w:val="007730C5"/>
    <w:rsid w:val="00773F4A"/>
    <w:rsid w:val="00774EA6"/>
    <w:rsid w:val="00774F57"/>
    <w:rsid w:val="00776801"/>
    <w:rsid w:val="00777B3D"/>
    <w:rsid w:val="00777E80"/>
    <w:rsid w:val="00780176"/>
    <w:rsid w:val="00780C98"/>
    <w:rsid w:val="00783890"/>
    <w:rsid w:val="007852BE"/>
    <w:rsid w:val="0078648B"/>
    <w:rsid w:val="007865EF"/>
    <w:rsid w:val="0078712E"/>
    <w:rsid w:val="0078729D"/>
    <w:rsid w:val="0078775B"/>
    <w:rsid w:val="00791896"/>
    <w:rsid w:val="0079231A"/>
    <w:rsid w:val="00793354"/>
    <w:rsid w:val="00793A6C"/>
    <w:rsid w:val="00793B8C"/>
    <w:rsid w:val="00794715"/>
    <w:rsid w:val="00794DEA"/>
    <w:rsid w:val="00795638"/>
    <w:rsid w:val="00797B05"/>
    <w:rsid w:val="00797C69"/>
    <w:rsid w:val="007A01B4"/>
    <w:rsid w:val="007A210D"/>
    <w:rsid w:val="007A2442"/>
    <w:rsid w:val="007A2B2E"/>
    <w:rsid w:val="007A2DD0"/>
    <w:rsid w:val="007A2E38"/>
    <w:rsid w:val="007A5A6A"/>
    <w:rsid w:val="007A6E9A"/>
    <w:rsid w:val="007A775A"/>
    <w:rsid w:val="007B1918"/>
    <w:rsid w:val="007B468B"/>
    <w:rsid w:val="007B5538"/>
    <w:rsid w:val="007B58B8"/>
    <w:rsid w:val="007B5D31"/>
    <w:rsid w:val="007B6E28"/>
    <w:rsid w:val="007C0A01"/>
    <w:rsid w:val="007C1320"/>
    <w:rsid w:val="007C4040"/>
    <w:rsid w:val="007C4C3A"/>
    <w:rsid w:val="007C52EF"/>
    <w:rsid w:val="007C574A"/>
    <w:rsid w:val="007C776E"/>
    <w:rsid w:val="007D0932"/>
    <w:rsid w:val="007D0D4F"/>
    <w:rsid w:val="007D1674"/>
    <w:rsid w:val="007D1B77"/>
    <w:rsid w:val="007D200D"/>
    <w:rsid w:val="007D2B82"/>
    <w:rsid w:val="007D36C4"/>
    <w:rsid w:val="007D60EB"/>
    <w:rsid w:val="007D67AA"/>
    <w:rsid w:val="007E00D2"/>
    <w:rsid w:val="007E19F7"/>
    <w:rsid w:val="007E2139"/>
    <w:rsid w:val="007E244C"/>
    <w:rsid w:val="007E3FC3"/>
    <w:rsid w:val="007E4D1B"/>
    <w:rsid w:val="007E5629"/>
    <w:rsid w:val="007E578A"/>
    <w:rsid w:val="007E5997"/>
    <w:rsid w:val="007E6B63"/>
    <w:rsid w:val="007E6E67"/>
    <w:rsid w:val="007F0FF4"/>
    <w:rsid w:val="007F17DC"/>
    <w:rsid w:val="007F1F14"/>
    <w:rsid w:val="007F658F"/>
    <w:rsid w:val="007F7ADC"/>
    <w:rsid w:val="00801D9D"/>
    <w:rsid w:val="008049C1"/>
    <w:rsid w:val="008053BF"/>
    <w:rsid w:val="00805A15"/>
    <w:rsid w:val="00805BD0"/>
    <w:rsid w:val="00807470"/>
    <w:rsid w:val="00807654"/>
    <w:rsid w:val="008144D7"/>
    <w:rsid w:val="00814F88"/>
    <w:rsid w:val="0082081A"/>
    <w:rsid w:val="00820BFD"/>
    <w:rsid w:val="008212A0"/>
    <w:rsid w:val="00821CCE"/>
    <w:rsid w:val="00824A13"/>
    <w:rsid w:val="0083029A"/>
    <w:rsid w:val="0083104A"/>
    <w:rsid w:val="008317AC"/>
    <w:rsid w:val="00833034"/>
    <w:rsid w:val="00833C20"/>
    <w:rsid w:val="0083445F"/>
    <w:rsid w:val="008354D8"/>
    <w:rsid w:val="008410B7"/>
    <w:rsid w:val="00841770"/>
    <w:rsid w:val="008423B4"/>
    <w:rsid w:val="00844F70"/>
    <w:rsid w:val="008458B1"/>
    <w:rsid w:val="00845D16"/>
    <w:rsid w:val="00850E8E"/>
    <w:rsid w:val="008516B2"/>
    <w:rsid w:val="008520AC"/>
    <w:rsid w:val="008521C0"/>
    <w:rsid w:val="00852316"/>
    <w:rsid w:val="008535FF"/>
    <w:rsid w:val="00853A20"/>
    <w:rsid w:val="00853DA1"/>
    <w:rsid w:val="008547E2"/>
    <w:rsid w:val="0085482A"/>
    <w:rsid w:val="0085514D"/>
    <w:rsid w:val="00856638"/>
    <w:rsid w:val="00856E6A"/>
    <w:rsid w:val="0085702A"/>
    <w:rsid w:val="008600AC"/>
    <w:rsid w:val="0086105F"/>
    <w:rsid w:val="0086446C"/>
    <w:rsid w:val="00865607"/>
    <w:rsid w:val="00871C70"/>
    <w:rsid w:val="00871FC5"/>
    <w:rsid w:val="00872510"/>
    <w:rsid w:val="00872772"/>
    <w:rsid w:val="008732F1"/>
    <w:rsid w:val="008747B1"/>
    <w:rsid w:val="00875427"/>
    <w:rsid w:val="00881B64"/>
    <w:rsid w:val="00882A9A"/>
    <w:rsid w:val="00884755"/>
    <w:rsid w:val="008857F0"/>
    <w:rsid w:val="00885CB3"/>
    <w:rsid w:val="0088657C"/>
    <w:rsid w:val="00886866"/>
    <w:rsid w:val="00886C3F"/>
    <w:rsid w:val="00890246"/>
    <w:rsid w:val="00892776"/>
    <w:rsid w:val="0089305B"/>
    <w:rsid w:val="00893074"/>
    <w:rsid w:val="0089315B"/>
    <w:rsid w:val="008945D3"/>
    <w:rsid w:val="0089490B"/>
    <w:rsid w:val="00897B52"/>
    <w:rsid w:val="008A010E"/>
    <w:rsid w:val="008A0711"/>
    <w:rsid w:val="008A08E6"/>
    <w:rsid w:val="008A0E26"/>
    <w:rsid w:val="008A1CE1"/>
    <w:rsid w:val="008A2ADD"/>
    <w:rsid w:val="008A4CFF"/>
    <w:rsid w:val="008A4E72"/>
    <w:rsid w:val="008A6C88"/>
    <w:rsid w:val="008A6DC4"/>
    <w:rsid w:val="008A7352"/>
    <w:rsid w:val="008B024A"/>
    <w:rsid w:val="008B24B3"/>
    <w:rsid w:val="008B2A24"/>
    <w:rsid w:val="008B4398"/>
    <w:rsid w:val="008B5384"/>
    <w:rsid w:val="008B5964"/>
    <w:rsid w:val="008B6AFD"/>
    <w:rsid w:val="008C0471"/>
    <w:rsid w:val="008C0A01"/>
    <w:rsid w:val="008C1266"/>
    <w:rsid w:val="008C1BD4"/>
    <w:rsid w:val="008C454B"/>
    <w:rsid w:val="008C4B16"/>
    <w:rsid w:val="008C4E79"/>
    <w:rsid w:val="008D0691"/>
    <w:rsid w:val="008D0A7A"/>
    <w:rsid w:val="008D0DEB"/>
    <w:rsid w:val="008D1A88"/>
    <w:rsid w:val="008D25B4"/>
    <w:rsid w:val="008D38B0"/>
    <w:rsid w:val="008D519D"/>
    <w:rsid w:val="008D63B6"/>
    <w:rsid w:val="008D6A68"/>
    <w:rsid w:val="008E1511"/>
    <w:rsid w:val="008E177F"/>
    <w:rsid w:val="008E1A8F"/>
    <w:rsid w:val="008E25E0"/>
    <w:rsid w:val="008E68C8"/>
    <w:rsid w:val="008F0944"/>
    <w:rsid w:val="008F154F"/>
    <w:rsid w:val="008F1AA1"/>
    <w:rsid w:val="008F3ECA"/>
    <w:rsid w:val="008F46BD"/>
    <w:rsid w:val="008F5381"/>
    <w:rsid w:val="008F7268"/>
    <w:rsid w:val="008F74FC"/>
    <w:rsid w:val="008F7E39"/>
    <w:rsid w:val="00900586"/>
    <w:rsid w:val="00902479"/>
    <w:rsid w:val="00903E2A"/>
    <w:rsid w:val="00905178"/>
    <w:rsid w:val="00907031"/>
    <w:rsid w:val="00912D79"/>
    <w:rsid w:val="00913775"/>
    <w:rsid w:val="00913B0B"/>
    <w:rsid w:val="00915860"/>
    <w:rsid w:val="00915A4D"/>
    <w:rsid w:val="00915B17"/>
    <w:rsid w:val="009165BE"/>
    <w:rsid w:val="00920E8C"/>
    <w:rsid w:val="00921074"/>
    <w:rsid w:val="00921740"/>
    <w:rsid w:val="009224D6"/>
    <w:rsid w:val="00922BBD"/>
    <w:rsid w:val="00924003"/>
    <w:rsid w:val="00926461"/>
    <w:rsid w:val="009273E4"/>
    <w:rsid w:val="00927C80"/>
    <w:rsid w:val="009302BC"/>
    <w:rsid w:val="009318FF"/>
    <w:rsid w:val="00931FAA"/>
    <w:rsid w:val="009342A4"/>
    <w:rsid w:val="0093499E"/>
    <w:rsid w:val="00935C33"/>
    <w:rsid w:val="009405F2"/>
    <w:rsid w:val="0094198E"/>
    <w:rsid w:val="009429A3"/>
    <w:rsid w:val="00944693"/>
    <w:rsid w:val="00946861"/>
    <w:rsid w:val="00946B29"/>
    <w:rsid w:val="00946C45"/>
    <w:rsid w:val="00947CC9"/>
    <w:rsid w:val="00950B76"/>
    <w:rsid w:val="0095177C"/>
    <w:rsid w:val="00951D47"/>
    <w:rsid w:val="00952046"/>
    <w:rsid w:val="00955780"/>
    <w:rsid w:val="0095581C"/>
    <w:rsid w:val="00955E4D"/>
    <w:rsid w:val="009572D3"/>
    <w:rsid w:val="009617A0"/>
    <w:rsid w:val="00961A1A"/>
    <w:rsid w:val="00963B17"/>
    <w:rsid w:val="00963B3C"/>
    <w:rsid w:val="00963B7B"/>
    <w:rsid w:val="009666E2"/>
    <w:rsid w:val="00967104"/>
    <w:rsid w:val="0096716F"/>
    <w:rsid w:val="00971163"/>
    <w:rsid w:val="009720FB"/>
    <w:rsid w:val="00973FED"/>
    <w:rsid w:val="0097500C"/>
    <w:rsid w:val="00976688"/>
    <w:rsid w:val="00977EFE"/>
    <w:rsid w:val="0098019D"/>
    <w:rsid w:val="0098204D"/>
    <w:rsid w:val="00982C26"/>
    <w:rsid w:val="00983D4A"/>
    <w:rsid w:val="00984381"/>
    <w:rsid w:val="00986481"/>
    <w:rsid w:val="00986AE5"/>
    <w:rsid w:val="00986B75"/>
    <w:rsid w:val="0098761B"/>
    <w:rsid w:val="00987738"/>
    <w:rsid w:val="0099092B"/>
    <w:rsid w:val="0099105E"/>
    <w:rsid w:val="00991305"/>
    <w:rsid w:val="00992726"/>
    <w:rsid w:val="00997A49"/>
    <w:rsid w:val="009A3C5A"/>
    <w:rsid w:val="009A51C3"/>
    <w:rsid w:val="009A5842"/>
    <w:rsid w:val="009A5E90"/>
    <w:rsid w:val="009A6102"/>
    <w:rsid w:val="009B0C12"/>
    <w:rsid w:val="009B18ED"/>
    <w:rsid w:val="009B1ACD"/>
    <w:rsid w:val="009B2FD0"/>
    <w:rsid w:val="009B3F2A"/>
    <w:rsid w:val="009B5560"/>
    <w:rsid w:val="009B5FB9"/>
    <w:rsid w:val="009C000C"/>
    <w:rsid w:val="009C2CFD"/>
    <w:rsid w:val="009C2E73"/>
    <w:rsid w:val="009C5FDD"/>
    <w:rsid w:val="009C774C"/>
    <w:rsid w:val="009C7D8F"/>
    <w:rsid w:val="009D2398"/>
    <w:rsid w:val="009D2B82"/>
    <w:rsid w:val="009D323F"/>
    <w:rsid w:val="009D3D30"/>
    <w:rsid w:val="009D4177"/>
    <w:rsid w:val="009D454D"/>
    <w:rsid w:val="009D4940"/>
    <w:rsid w:val="009D5C41"/>
    <w:rsid w:val="009D7A37"/>
    <w:rsid w:val="009E146E"/>
    <w:rsid w:val="009E1EA4"/>
    <w:rsid w:val="009E2D2F"/>
    <w:rsid w:val="009E3A44"/>
    <w:rsid w:val="009E4045"/>
    <w:rsid w:val="009E4727"/>
    <w:rsid w:val="009E4ADB"/>
    <w:rsid w:val="009E51C3"/>
    <w:rsid w:val="009E56BD"/>
    <w:rsid w:val="009E5C45"/>
    <w:rsid w:val="009E64BF"/>
    <w:rsid w:val="009E7A87"/>
    <w:rsid w:val="009E7B4F"/>
    <w:rsid w:val="009F0C62"/>
    <w:rsid w:val="009F106D"/>
    <w:rsid w:val="009F18A9"/>
    <w:rsid w:val="009F4652"/>
    <w:rsid w:val="009F46F6"/>
    <w:rsid w:val="009F5E7B"/>
    <w:rsid w:val="009F798F"/>
    <w:rsid w:val="00A00F4A"/>
    <w:rsid w:val="00A0217E"/>
    <w:rsid w:val="00A02859"/>
    <w:rsid w:val="00A02B08"/>
    <w:rsid w:val="00A03CEC"/>
    <w:rsid w:val="00A050BC"/>
    <w:rsid w:val="00A05C62"/>
    <w:rsid w:val="00A06280"/>
    <w:rsid w:val="00A07C64"/>
    <w:rsid w:val="00A10545"/>
    <w:rsid w:val="00A133A5"/>
    <w:rsid w:val="00A13D0B"/>
    <w:rsid w:val="00A15DE3"/>
    <w:rsid w:val="00A169B1"/>
    <w:rsid w:val="00A17897"/>
    <w:rsid w:val="00A178B1"/>
    <w:rsid w:val="00A2068F"/>
    <w:rsid w:val="00A255A9"/>
    <w:rsid w:val="00A25E3D"/>
    <w:rsid w:val="00A26297"/>
    <w:rsid w:val="00A27A37"/>
    <w:rsid w:val="00A3027F"/>
    <w:rsid w:val="00A31E85"/>
    <w:rsid w:val="00A32338"/>
    <w:rsid w:val="00A3503E"/>
    <w:rsid w:val="00A351F4"/>
    <w:rsid w:val="00A411BC"/>
    <w:rsid w:val="00A419C0"/>
    <w:rsid w:val="00A41C16"/>
    <w:rsid w:val="00A41F30"/>
    <w:rsid w:val="00A4206E"/>
    <w:rsid w:val="00A43CF7"/>
    <w:rsid w:val="00A44537"/>
    <w:rsid w:val="00A449C7"/>
    <w:rsid w:val="00A44C47"/>
    <w:rsid w:val="00A457B3"/>
    <w:rsid w:val="00A52DB2"/>
    <w:rsid w:val="00A54996"/>
    <w:rsid w:val="00A54EC2"/>
    <w:rsid w:val="00A5527F"/>
    <w:rsid w:val="00A55633"/>
    <w:rsid w:val="00A55A91"/>
    <w:rsid w:val="00A55D18"/>
    <w:rsid w:val="00A5648D"/>
    <w:rsid w:val="00A56535"/>
    <w:rsid w:val="00A56A0C"/>
    <w:rsid w:val="00A60088"/>
    <w:rsid w:val="00A600BE"/>
    <w:rsid w:val="00A61222"/>
    <w:rsid w:val="00A617CC"/>
    <w:rsid w:val="00A61C66"/>
    <w:rsid w:val="00A63C4C"/>
    <w:rsid w:val="00A64686"/>
    <w:rsid w:val="00A6492E"/>
    <w:rsid w:val="00A64CC0"/>
    <w:rsid w:val="00A64D40"/>
    <w:rsid w:val="00A64F6C"/>
    <w:rsid w:val="00A66450"/>
    <w:rsid w:val="00A664F6"/>
    <w:rsid w:val="00A672D3"/>
    <w:rsid w:val="00A67A8C"/>
    <w:rsid w:val="00A71488"/>
    <w:rsid w:val="00A71C63"/>
    <w:rsid w:val="00A722AE"/>
    <w:rsid w:val="00A7389D"/>
    <w:rsid w:val="00A73EA6"/>
    <w:rsid w:val="00A74796"/>
    <w:rsid w:val="00A74804"/>
    <w:rsid w:val="00A752F3"/>
    <w:rsid w:val="00A75F99"/>
    <w:rsid w:val="00A7731A"/>
    <w:rsid w:val="00A77C89"/>
    <w:rsid w:val="00A817B2"/>
    <w:rsid w:val="00A81F58"/>
    <w:rsid w:val="00A83151"/>
    <w:rsid w:val="00A85E31"/>
    <w:rsid w:val="00A8651A"/>
    <w:rsid w:val="00A90162"/>
    <w:rsid w:val="00A90F42"/>
    <w:rsid w:val="00A914B6"/>
    <w:rsid w:val="00A9212C"/>
    <w:rsid w:val="00A92778"/>
    <w:rsid w:val="00A9343C"/>
    <w:rsid w:val="00A9361B"/>
    <w:rsid w:val="00A939D2"/>
    <w:rsid w:val="00A94AD6"/>
    <w:rsid w:val="00A96FD7"/>
    <w:rsid w:val="00AA0E7B"/>
    <w:rsid w:val="00AA1093"/>
    <w:rsid w:val="00AA132A"/>
    <w:rsid w:val="00AA1402"/>
    <w:rsid w:val="00AA2EEF"/>
    <w:rsid w:val="00AA3B67"/>
    <w:rsid w:val="00AA47CB"/>
    <w:rsid w:val="00AA55B0"/>
    <w:rsid w:val="00AA5B8C"/>
    <w:rsid w:val="00AA76EB"/>
    <w:rsid w:val="00AB08C2"/>
    <w:rsid w:val="00AB1EA2"/>
    <w:rsid w:val="00AB22E8"/>
    <w:rsid w:val="00AB31D3"/>
    <w:rsid w:val="00AB398C"/>
    <w:rsid w:val="00AB39E5"/>
    <w:rsid w:val="00AB56E2"/>
    <w:rsid w:val="00AB6D0D"/>
    <w:rsid w:val="00AC220F"/>
    <w:rsid w:val="00AC2969"/>
    <w:rsid w:val="00AC5A9A"/>
    <w:rsid w:val="00AC6032"/>
    <w:rsid w:val="00AC7622"/>
    <w:rsid w:val="00AD0915"/>
    <w:rsid w:val="00AD0BA3"/>
    <w:rsid w:val="00AD1B4D"/>
    <w:rsid w:val="00AD2CF4"/>
    <w:rsid w:val="00AD4284"/>
    <w:rsid w:val="00AD5889"/>
    <w:rsid w:val="00AD594F"/>
    <w:rsid w:val="00AD5A7D"/>
    <w:rsid w:val="00AD720F"/>
    <w:rsid w:val="00AE2367"/>
    <w:rsid w:val="00AE58E3"/>
    <w:rsid w:val="00AE7AD3"/>
    <w:rsid w:val="00AF0482"/>
    <w:rsid w:val="00AF05FD"/>
    <w:rsid w:val="00AF0643"/>
    <w:rsid w:val="00AF07D2"/>
    <w:rsid w:val="00AF0AA1"/>
    <w:rsid w:val="00AF1A08"/>
    <w:rsid w:val="00AF1DEB"/>
    <w:rsid w:val="00AF2003"/>
    <w:rsid w:val="00AF29BC"/>
    <w:rsid w:val="00AF4160"/>
    <w:rsid w:val="00AF61CA"/>
    <w:rsid w:val="00AF6ED9"/>
    <w:rsid w:val="00AF7860"/>
    <w:rsid w:val="00B02C2A"/>
    <w:rsid w:val="00B04B19"/>
    <w:rsid w:val="00B0519F"/>
    <w:rsid w:val="00B05313"/>
    <w:rsid w:val="00B05FD2"/>
    <w:rsid w:val="00B06A85"/>
    <w:rsid w:val="00B11B68"/>
    <w:rsid w:val="00B128FE"/>
    <w:rsid w:val="00B12F47"/>
    <w:rsid w:val="00B131A2"/>
    <w:rsid w:val="00B134A5"/>
    <w:rsid w:val="00B16DA2"/>
    <w:rsid w:val="00B17D39"/>
    <w:rsid w:val="00B200AC"/>
    <w:rsid w:val="00B21C41"/>
    <w:rsid w:val="00B22296"/>
    <w:rsid w:val="00B22682"/>
    <w:rsid w:val="00B23802"/>
    <w:rsid w:val="00B241DA"/>
    <w:rsid w:val="00B255C0"/>
    <w:rsid w:val="00B264CF"/>
    <w:rsid w:val="00B26F8A"/>
    <w:rsid w:val="00B276C7"/>
    <w:rsid w:val="00B307FC"/>
    <w:rsid w:val="00B31065"/>
    <w:rsid w:val="00B3202D"/>
    <w:rsid w:val="00B32E9B"/>
    <w:rsid w:val="00B33333"/>
    <w:rsid w:val="00B34098"/>
    <w:rsid w:val="00B36700"/>
    <w:rsid w:val="00B37FC4"/>
    <w:rsid w:val="00B41EC7"/>
    <w:rsid w:val="00B421C6"/>
    <w:rsid w:val="00B43836"/>
    <w:rsid w:val="00B439BF"/>
    <w:rsid w:val="00B4547F"/>
    <w:rsid w:val="00B4565C"/>
    <w:rsid w:val="00B45C8B"/>
    <w:rsid w:val="00B4655A"/>
    <w:rsid w:val="00B46D6B"/>
    <w:rsid w:val="00B50B66"/>
    <w:rsid w:val="00B51025"/>
    <w:rsid w:val="00B51C44"/>
    <w:rsid w:val="00B520C3"/>
    <w:rsid w:val="00B52D2A"/>
    <w:rsid w:val="00B53264"/>
    <w:rsid w:val="00B5382C"/>
    <w:rsid w:val="00B54259"/>
    <w:rsid w:val="00B55D62"/>
    <w:rsid w:val="00B560E7"/>
    <w:rsid w:val="00B60132"/>
    <w:rsid w:val="00B60706"/>
    <w:rsid w:val="00B61871"/>
    <w:rsid w:val="00B61DEE"/>
    <w:rsid w:val="00B61F3A"/>
    <w:rsid w:val="00B6335A"/>
    <w:rsid w:val="00B64F5A"/>
    <w:rsid w:val="00B64FEA"/>
    <w:rsid w:val="00B65EC4"/>
    <w:rsid w:val="00B66301"/>
    <w:rsid w:val="00B66610"/>
    <w:rsid w:val="00B66CF6"/>
    <w:rsid w:val="00B679B4"/>
    <w:rsid w:val="00B67C8A"/>
    <w:rsid w:val="00B71C03"/>
    <w:rsid w:val="00B71F5F"/>
    <w:rsid w:val="00B728FF"/>
    <w:rsid w:val="00B739AE"/>
    <w:rsid w:val="00B7418B"/>
    <w:rsid w:val="00B7422B"/>
    <w:rsid w:val="00B74CBD"/>
    <w:rsid w:val="00B75DCD"/>
    <w:rsid w:val="00B771EA"/>
    <w:rsid w:val="00B77E61"/>
    <w:rsid w:val="00B80008"/>
    <w:rsid w:val="00B80C31"/>
    <w:rsid w:val="00B82185"/>
    <w:rsid w:val="00B8244A"/>
    <w:rsid w:val="00B838D4"/>
    <w:rsid w:val="00B8400E"/>
    <w:rsid w:val="00B854A1"/>
    <w:rsid w:val="00B86E2B"/>
    <w:rsid w:val="00B9586C"/>
    <w:rsid w:val="00B95956"/>
    <w:rsid w:val="00B95C03"/>
    <w:rsid w:val="00B97504"/>
    <w:rsid w:val="00BA0527"/>
    <w:rsid w:val="00BA0D6D"/>
    <w:rsid w:val="00BA1331"/>
    <w:rsid w:val="00BA2BDE"/>
    <w:rsid w:val="00BA48B2"/>
    <w:rsid w:val="00BA57AA"/>
    <w:rsid w:val="00BA5DBC"/>
    <w:rsid w:val="00BA78CB"/>
    <w:rsid w:val="00BB1AE5"/>
    <w:rsid w:val="00BB1E24"/>
    <w:rsid w:val="00BB2DB1"/>
    <w:rsid w:val="00BB523B"/>
    <w:rsid w:val="00BB5E9A"/>
    <w:rsid w:val="00BC1751"/>
    <w:rsid w:val="00BC202F"/>
    <w:rsid w:val="00BC256D"/>
    <w:rsid w:val="00BC2648"/>
    <w:rsid w:val="00BC3BBB"/>
    <w:rsid w:val="00BC494A"/>
    <w:rsid w:val="00BC5E7E"/>
    <w:rsid w:val="00BD0013"/>
    <w:rsid w:val="00BD10B7"/>
    <w:rsid w:val="00BD1348"/>
    <w:rsid w:val="00BD157E"/>
    <w:rsid w:val="00BD2676"/>
    <w:rsid w:val="00BD2BCD"/>
    <w:rsid w:val="00BD51A4"/>
    <w:rsid w:val="00BD5568"/>
    <w:rsid w:val="00BD6B54"/>
    <w:rsid w:val="00BD7792"/>
    <w:rsid w:val="00BD787B"/>
    <w:rsid w:val="00BE0BE4"/>
    <w:rsid w:val="00BE288A"/>
    <w:rsid w:val="00BE3FF9"/>
    <w:rsid w:val="00BE4EAB"/>
    <w:rsid w:val="00BE5D2C"/>
    <w:rsid w:val="00BE5DF5"/>
    <w:rsid w:val="00BE62DB"/>
    <w:rsid w:val="00BE63E0"/>
    <w:rsid w:val="00BF0B49"/>
    <w:rsid w:val="00BF0DD6"/>
    <w:rsid w:val="00BF22C4"/>
    <w:rsid w:val="00BF4109"/>
    <w:rsid w:val="00BF45A0"/>
    <w:rsid w:val="00BF6F0F"/>
    <w:rsid w:val="00BF702E"/>
    <w:rsid w:val="00BF778F"/>
    <w:rsid w:val="00BF7A15"/>
    <w:rsid w:val="00BF7AEF"/>
    <w:rsid w:val="00BF7C91"/>
    <w:rsid w:val="00C006BE"/>
    <w:rsid w:val="00C02A50"/>
    <w:rsid w:val="00C0553A"/>
    <w:rsid w:val="00C06D8D"/>
    <w:rsid w:val="00C07975"/>
    <w:rsid w:val="00C115B5"/>
    <w:rsid w:val="00C162DA"/>
    <w:rsid w:val="00C201C9"/>
    <w:rsid w:val="00C2066A"/>
    <w:rsid w:val="00C20C02"/>
    <w:rsid w:val="00C229D8"/>
    <w:rsid w:val="00C245F6"/>
    <w:rsid w:val="00C24A1E"/>
    <w:rsid w:val="00C25DB5"/>
    <w:rsid w:val="00C264C6"/>
    <w:rsid w:val="00C27B45"/>
    <w:rsid w:val="00C30F8B"/>
    <w:rsid w:val="00C33FD3"/>
    <w:rsid w:val="00C35A35"/>
    <w:rsid w:val="00C36F0B"/>
    <w:rsid w:val="00C40F76"/>
    <w:rsid w:val="00C42838"/>
    <w:rsid w:val="00C42DCC"/>
    <w:rsid w:val="00C4359B"/>
    <w:rsid w:val="00C47450"/>
    <w:rsid w:val="00C50D26"/>
    <w:rsid w:val="00C510D0"/>
    <w:rsid w:val="00C5216B"/>
    <w:rsid w:val="00C522DA"/>
    <w:rsid w:val="00C52EEF"/>
    <w:rsid w:val="00C5424A"/>
    <w:rsid w:val="00C54E9B"/>
    <w:rsid w:val="00C54EA7"/>
    <w:rsid w:val="00C566A7"/>
    <w:rsid w:val="00C57F60"/>
    <w:rsid w:val="00C604A2"/>
    <w:rsid w:val="00C631E8"/>
    <w:rsid w:val="00C63D69"/>
    <w:rsid w:val="00C648A5"/>
    <w:rsid w:val="00C65D8F"/>
    <w:rsid w:val="00C6630E"/>
    <w:rsid w:val="00C7007B"/>
    <w:rsid w:val="00C70EBF"/>
    <w:rsid w:val="00C71E45"/>
    <w:rsid w:val="00C7382D"/>
    <w:rsid w:val="00C7410F"/>
    <w:rsid w:val="00C7495B"/>
    <w:rsid w:val="00C75024"/>
    <w:rsid w:val="00C76273"/>
    <w:rsid w:val="00C76460"/>
    <w:rsid w:val="00C80007"/>
    <w:rsid w:val="00C80CA6"/>
    <w:rsid w:val="00C83172"/>
    <w:rsid w:val="00C83356"/>
    <w:rsid w:val="00C83491"/>
    <w:rsid w:val="00C84020"/>
    <w:rsid w:val="00C84DB3"/>
    <w:rsid w:val="00C85E01"/>
    <w:rsid w:val="00C879A2"/>
    <w:rsid w:val="00C90CD1"/>
    <w:rsid w:val="00C91313"/>
    <w:rsid w:val="00C913D4"/>
    <w:rsid w:val="00C91F5E"/>
    <w:rsid w:val="00C951DD"/>
    <w:rsid w:val="00C97832"/>
    <w:rsid w:val="00CA06B0"/>
    <w:rsid w:val="00CA1027"/>
    <w:rsid w:val="00CA1EC1"/>
    <w:rsid w:val="00CA3BF6"/>
    <w:rsid w:val="00CA476F"/>
    <w:rsid w:val="00CA4C39"/>
    <w:rsid w:val="00CA5218"/>
    <w:rsid w:val="00CA7566"/>
    <w:rsid w:val="00CB2045"/>
    <w:rsid w:val="00CB2210"/>
    <w:rsid w:val="00CB25FA"/>
    <w:rsid w:val="00CB417B"/>
    <w:rsid w:val="00CC1FD3"/>
    <w:rsid w:val="00CC44AC"/>
    <w:rsid w:val="00CC4602"/>
    <w:rsid w:val="00CC4943"/>
    <w:rsid w:val="00CC74E6"/>
    <w:rsid w:val="00CD134A"/>
    <w:rsid w:val="00CD4A88"/>
    <w:rsid w:val="00CD5E44"/>
    <w:rsid w:val="00CD6DE5"/>
    <w:rsid w:val="00CD7153"/>
    <w:rsid w:val="00CE02D1"/>
    <w:rsid w:val="00CE07FB"/>
    <w:rsid w:val="00CE24DC"/>
    <w:rsid w:val="00CE5C99"/>
    <w:rsid w:val="00CF153E"/>
    <w:rsid w:val="00CF3ABD"/>
    <w:rsid w:val="00CF6206"/>
    <w:rsid w:val="00CF787C"/>
    <w:rsid w:val="00CF792D"/>
    <w:rsid w:val="00CF7C44"/>
    <w:rsid w:val="00D00AAD"/>
    <w:rsid w:val="00D012A4"/>
    <w:rsid w:val="00D022FA"/>
    <w:rsid w:val="00D02BC5"/>
    <w:rsid w:val="00D04481"/>
    <w:rsid w:val="00D07B82"/>
    <w:rsid w:val="00D07F88"/>
    <w:rsid w:val="00D11D1A"/>
    <w:rsid w:val="00D12668"/>
    <w:rsid w:val="00D12903"/>
    <w:rsid w:val="00D13BFC"/>
    <w:rsid w:val="00D13F49"/>
    <w:rsid w:val="00D152CF"/>
    <w:rsid w:val="00D15398"/>
    <w:rsid w:val="00D164C0"/>
    <w:rsid w:val="00D167DC"/>
    <w:rsid w:val="00D169D3"/>
    <w:rsid w:val="00D16A4E"/>
    <w:rsid w:val="00D17339"/>
    <w:rsid w:val="00D17DA3"/>
    <w:rsid w:val="00D21717"/>
    <w:rsid w:val="00D22DE2"/>
    <w:rsid w:val="00D22FDF"/>
    <w:rsid w:val="00D23834"/>
    <w:rsid w:val="00D2568F"/>
    <w:rsid w:val="00D257FF"/>
    <w:rsid w:val="00D263AB"/>
    <w:rsid w:val="00D26826"/>
    <w:rsid w:val="00D26B64"/>
    <w:rsid w:val="00D27581"/>
    <w:rsid w:val="00D30F96"/>
    <w:rsid w:val="00D33C94"/>
    <w:rsid w:val="00D3418C"/>
    <w:rsid w:val="00D35A4C"/>
    <w:rsid w:val="00D36A95"/>
    <w:rsid w:val="00D37628"/>
    <w:rsid w:val="00D4065F"/>
    <w:rsid w:val="00D42523"/>
    <w:rsid w:val="00D42E41"/>
    <w:rsid w:val="00D4381E"/>
    <w:rsid w:val="00D45DAA"/>
    <w:rsid w:val="00D45E89"/>
    <w:rsid w:val="00D468EF"/>
    <w:rsid w:val="00D46BD8"/>
    <w:rsid w:val="00D47BCE"/>
    <w:rsid w:val="00D50694"/>
    <w:rsid w:val="00D525FB"/>
    <w:rsid w:val="00D534B0"/>
    <w:rsid w:val="00D535CE"/>
    <w:rsid w:val="00D53AB0"/>
    <w:rsid w:val="00D55015"/>
    <w:rsid w:val="00D554D5"/>
    <w:rsid w:val="00D56A28"/>
    <w:rsid w:val="00D619EE"/>
    <w:rsid w:val="00D631C3"/>
    <w:rsid w:val="00D63BEA"/>
    <w:rsid w:val="00D63CF9"/>
    <w:rsid w:val="00D6445D"/>
    <w:rsid w:val="00D6651B"/>
    <w:rsid w:val="00D70EE6"/>
    <w:rsid w:val="00D71DEF"/>
    <w:rsid w:val="00D73CED"/>
    <w:rsid w:val="00D7506A"/>
    <w:rsid w:val="00D75CCD"/>
    <w:rsid w:val="00D770D3"/>
    <w:rsid w:val="00D77ACF"/>
    <w:rsid w:val="00D80037"/>
    <w:rsid w:val="00D82886"/>
    <w:rsid w:val="00D851EE"/>
    <w:rsid w:val="00D86397"/>
    <w:rsid w:val="00D90CF0"/>
    <w:rsid w:val="00D91BEA"/>
    <w:rsid w:val="00D93570"/>
    <w:rsid w:val="00D935B6"/>
    <w:rsid w:val="00D93A6A"/>
    <w:rsid w:val="00D93C6F"/>
    <w:rsid w:val="00D93F3C"/>
    <w:rsid w:val="00D94693"/>
    <w:rsid w:val="00D94778"/>
    <w:rsid w:val="00D95734"/>
    <w:rsid w:val="00D95AF5"/>
    <w:rsid w:val="00D9722C"/>
    <w:rsid w:val="00D9788E"/>
    <w:rsid w:val="00DA00C0"/>
    <w:rsid w:val="00DA011A"/>
    <w:rsid w:val="00DA24B1"/>
    <w:rsid w:val="00DA3181"/>
    <w:rsid w:val="00DA5E9A"/>
    <w:rsid w:val="00DA6FD3"/>
    <w:rsid w:val="00DA71B0"/>
    <w:rsid w:val="00DB0A08"/>
    <w:rsid w:val="00DB0E51"/>
    <w:rsid w:val="00DB0F8A"/>
    <w:rsid w:val="00DB3C64"/>
    <w:rsid w:val="00DB4D12"/>
    <w:rsid w:val="00DB6D5B"/>
    <w:rsid w:val="00DB70CE"/>
    <w:rsid w:val="00DB770B"/>
    <w:rsid w:val="00DB7D6B"/>
    <w:rsid w:val="00DC096E"/>
    <w:rsid w:val="00DC2E86"/>
    <w:rsid w:val="00DC414A"/>
    <w:rsid w:val="00DC6DA9"/>
    <w:rsid w:val="00DD2B32"/>
    <w:rsid w:val="00DD3CBA"/>
    <w:rsid w:val="00DD4D76"/>
    <w:rsid w:val="00DD5613"/>
    <w:rsid w:val="00DD5EDF"/>
    <w:rsid w:val="00DE162C"/>
    <w:rsid w:val="00DE1F41"/>
    <w:rsid w:val="00DE2A91"/>
    <w:rsid w:val="00DE4992"/>
    <w:rsid w:val="00DE5D64"/>
    <w:rsid w:val="00DE7954"/>
    <w:rsid w:val="00DF0107"/>
    <w:rsid w:val="00DF21C8"/>
    <w:rsid w:val="00DF22B2"/>
    <w:rsid w:val="00DF22EF"/>
    <w:rsid w:val="00DF2544"/>
    <w:rsid w:val="00DF2A2C"/>
    <w:rsid w:val="00DF3675"/>
    <w:rsid w:val="00DF3ABD"/>
    <w:rsid w:val="00DF3E91"/>
    <w:rsid w:val="00DF6BE0"/>
    <w:rsid w:val="00DF6F0E"/>
    <w:rsid w:val="00DF6FE5"/>
    <w:rsid w:val="00DF70FE"/>
    <w:rsid w:val="00E005F8"/>
    <w:rsid w:val="00E02335"/>
    <w:rsid w:val="00E0413B"/>
    <w:rsid w:val="00E04853"/>
    <w:rsid w:val="00E05009"/>
    <w:rsid w:val="00E07928"/>
    <w:rsid w:val="00E07DC6"/>
    <w:rsid w:val="00E1047D"/>
    <w:rsid w:val="00E1115B"/>
    <w:rsid w:val="00E11449"/>
    <w:rsid w:val="00E121FD"/>
    <w:rsid w:val="00E12328"/>
    <w:rsid w:val="00E125D3"/>
    <w:rsid w:val="00E13145"/>
    <w:rsid w:val="00E148BA"/>
    <w:rsid w:val="00E15CF3"/>
    <w:rsid w:val="00E16D48"/>
    <w:rsid w:val="00E176A1"/>
    <w:rsid w:val="00E23D39"/>
    <w:rsid w:val="00E24B00"/>
    <w:rsid w:val="00E24C66"/>
    <w:rsid w:val="00E250DA"/>
    <w:rsid w:val="00E25200"/>
    <w:rsid w:val="00E2589D"/>
    <w:rsid w:val="00E26541"/>
    <w:rsid w:val="00E26DC5"/>
    <w:rsid w:val="00E27E54"/>
    <w:rsid w:val="00E27ED4"/>
    <w:rsid w:val="00E30C8D"/>
    <w:rsid w:val="00E3112E"/>
    <w:rsid w:val="00E328B5"/>
    <w:rsid w:val="00E32B4D"/>
    <w:rsid w:val="00E332BC"/>
    <w:rsid w:val="00E360AC"/>
    <w:rsid w:val="00E36C5E"/>
    <w:rsid w:val="00E43145"/>
    <w:rsid w:val="00E43DB0"/>
    <w:rsid w:val="00E43EE6"/>
    <w:rsid w:val="00E44F82"/>
    <w:rsid w:val="00E452BF"/>
    <w:rsid w:val="00E50433"/>
    <w:rsid w:val="00E505EB"/>
    <w:rsid w:val="00E538F9"/>
    <w:rsid w:val="00E55934"/>
    <w:rsid w:val="00E55F03"/>
    <w:rsid w:val="00E55F26"/>
    <w:rsid w:val="00E5769B"/>
    <w:rsid w:val="00E57AD4"/>
    <w:rsid w:val="00E60323"/>
    <w:rsid w:val="00E63787"/>
    <w:rsid w:val="00E63E44"/>
    <w:rsid w:val="00E65B7B"/>
    <w:rsid w:val="00E65C53"/>
    <w:rsid w:val="00E65F35"/>
    <w:rsid w:val="00E70BE6"/>
    <w:rsid w:val="00E718AD"/>
    <w:rsid w:val="00E71DBD"/>
    <w:rsid w:val="00E7285D"/>
    <w:rsid w:val="00E729E3"/>
    <w:rsid w:val="00E74853"/>
    <w:rsid w:val="00E7529E"/>
    <w:rsid w:val="00E77717"/>
    <w:rsid w:val="00E77EFB"/>
    <w:rsid w:val="00E80295"/>
    <w:rsid w:val="00E817EF"/>
    <w:rsid w:val="00E820E9"/>
    <w:rsid w:val="00E8262C"/>
    <w:rsid w:val="00E82787"/>
    <w:rsid w:val="00E835D1"/>
    <w:rsid w:val="00E8417B"/>
    <w:rsid w:val="00E84FE1"/>
    <w:rsid w:val="00E90993"/>
    <w:rsid w:val="00E932CD"/>
    <w:rsid w:val="00E94884"/>
    <w:rsid w:val="00E94A60"/>
    <w:rsid w:val="00E94CF7"/>
    <w:rsid w:val="00E95BB9"/>
    <w:rsid w:val="00E96B7C"/>
    <w:rsid w:val="00E96E1D"/>
    <w:rsid w:val="00E97799"/>
    <w:rsid w:val="00EA18A2"/>
    <w:rsid w:val="00EA2182"/>
    <w:rsid w:val="00EA2C0A"/>
    <w:rsid w:val="00EA3554"/>
    <w:rsid w:val="00EA5235"/>
    <w:rsid w:val="00EA6AA1"/>
    <w:rsid w:val="00EA79B7"/>
    <w:rsid w:val="00EB2862"/>
    <w:rsid w:val="00EB33F5"/>
    <w:rsid w:val="00EB3E04"/>
    <w:rsid w:val="00EB52CD"/>
    <w:rsid w:val="00EB5D10"/>
    <w:rsid w:val="00EB6266"/>
    <w:rsid w:val="00EB741C"/>
    <w:rsid w:val="00EC04FD"/>
    <w:rsid w:val="00EC1525"/>
    <w:rsid w:val="00EC2072"/>
    <w:rsid w:val="00EC73D9"/>
    <w:rsid w:val="00ED00D8"/>
    <w:rsid w:val="00ED10B4"/>
    <w:rsid w:val="00ED23F7"/>
    <w:rsid w:val="00ED2E01"/>
    <w:rsid w:val="00ED3943"/>
    <w:rsid w:val="00ED4049"/>
    <w:rsid w:val="00ED4D9A"/>
    <w:rsid w:val="00ED551C"/>
    <w:rsid w:val="00EE20FC"/>
    <w:rsid w:val="00EE2710"/>
    <w:rsid w:val="00EE4B5B"/>
    <w:rsid w:val="00EE4D01"/>
    <w:rsid w:val="00EE6DF8"/>
    <w:rsid w:val="00EE6DF9"/>
    <w:rsid w:val="00EE6EDB"/>
    <w:rsid w:val="00EE7181"/>
    <w:rsid w:val="00EE75B2"/>
    <w:rsid w:val="00EF0DF6"/>
    <w:rsid w:val="00EF448A"/>
    <w:rsid w:val="00EF64F0"/>
    <w:rsid w:val="00EF73CB"/>
    <w:rsid w:val="00EF7D79"/>
    <w:rsid w:val="00F0111C"/>
    <w:rsid w:val="00F0279F"/>
    <w:rsid w:val="00F03E44"/>
    <w:rsid w:val="00F053C5"/>
    <w:rsid w:val="00F055BB"/>
    <w:rsid w:val="00F05E89"/>
    <w:rsid w:val="00F11BC9"/>
    <w:rsid w:val="00F11E90"/>
    <w:rsid w:val="00F13FB1"/>
    <w:rsid w:val="00F15A1E"/>
    <w:rsid w:val="00F15CAA"/>
    <w:rsid w:val="00F1774A"/>
    <w:rsid w:val="00F17C5D"/>
    <w:rsid w:val="00F17E16"/>
    <w:rsid w:val="00F239B8"/>
    <w:rsid w:val="00F25067"/>
    <w:rsid w:val="00F262FE"/>
    <w:rsid w:val="00F2744C"/>
    <w:rsid w:val="00F32531"/>
    <w:rsid w:val="00F32F74"/>
    <w:rsid w:val="00F341E3"/>
    <w:rsid w:val="00F34918"/>
    <w:rsid w:val="00F350B1"/>
    <w:rsid w:val="00F350CA"/>
    <w:rsid w:val="00F360BC"/>
    <w:rsid w:val="00F417DC"/>
    <w:rsid w:val="00F42339"/>
    <w:rsid w:val="00F42803"/>
    <w:rsid w:val="00F4366D"/>
    <w:rsid w:val="00F44A7E"/>
    <w:rsid w:val="00F44D0C"/>
    <w:rsid w:val="00F44DCC"/>
    <w:rsid w:val="00F47C2F"/>
    <w:rsid w:val="00F540A0"/>
    <w:rsid w:val="00F54A5E"/>
    <w:rsid w:val="00F5665A"/>
    <w:rsid w:val="00F56FBE"/>
    <w:rsid w:val="00F60BE2"/>
    <w:rsid w:val="00F60F76"/>
    <w:rsid w:val="00F640A2"/>
    <w:rsid w:val="00F65500"/>
    <w:rsid w:val="00F6579D"/>
    <w:rsid w:val="00F65E21"/>
    <w:rsid w:val="00F671E2"/>
    <w:rsid w:val="00F70DE4"/>
    <w:rsid w:val="00F7226A"/>
    <w:rsid w:val="00F725FB"/>
    <w:rsid w:val="00F73B7E"/>
    <w:rsid w:val="00F747DC"/>
    <w:rsid w:val="00F75DE8"/>
    <w:rsid w:val="00F777A7"/>
    <w:rsid w:val="00F77AA3"/>
    <w:rsid w:val="00F77FE2"/>
    <w:rsid w:val="00F80CDA"/>
    <w:rsid w:val="00F81334"/>
    <w:rsid w:val="00F82FD5"/>
    <w:rsid w:val="00F83414"/>
    <w:rsid w:val="00F84B9D"/>
    <w:rsid w:val="00F861FA"/>
    <w:rsid w:val="00F86F25"/>
    <w:rsid w:val="00F86F8B"/>
    <w:rsid w:val="00F90116"/>
    <w:rsid w:val="00F90FE3"/>
    <w:rsid w:val="00F932AF"/>
    <w:rsid w:val="00F93675"/>
    <w:rsid w:val="00F9558B"/>
    <w:rsid w:val="00F95C0F"/>
    <w:rsid w:val="00F961ED"/>
    <w:rsid w:val="00F96BBE"/>
    <w:rsid w:val="00F977C7"/>
    <w:rsid w:val="00FA0A90"/>
    <w:rsid w:val="00FA19A6"/>
    <w:rsid w:val="00FA2EA5"/>
    <w:rsid w:val="00FA3BA5"/>
    <w:rsid w:val="00FA4092"/>
    <w:rsid w:val="00FA4A45"/>
    <w:rsid w:val="00FA5807"/>
    <w:rsid w:val="00FA5F23"/>
    <w:rsid w:val="00FA7588"/>
    <w:rsid w:val="00FA78F0"/>
    <w:rsid w:val="00FB0644"/>
    <w:rsid w:val="00FB0814"/>
    <w:rsid w:val="00FB11EA"/>
    <w:rsid w:val="00FB12BF"/>
    <w:rsid w:val="00FB13F2"/>
    <w:rsid w:val="00FB2AFD"/>
    <w:rsid w:val="00FB43DD"/>
    <w:rsid w:val="00FB4E38"/>
    <w:rsid w:val="00FB5A7B"/>
    <w:rsid w:val="00FC1F2B"/>
    <w:rsid w:val="00FC2835"/>
    <w:rsid w:val="00FC2D3D"/>
    <w:rsid w:val="00FC3A81"/>
    <w:rsid w:val="00FC3EF3"/>
    <w:rsid w:val="00FC4EA8"/>
    <w:rsid w:val="00FC5688"/>
    <w:rsid w:val="00FC7281"/>
    <w:rsid w:val="00FC776A"/>
    <w:rsid w:val="00FC7BF4"/>
    <w:rsid w:val="00FD09AF"/>
    <w:rsid w:val="00FD1D0C"/>
    <w:rsid w:val="00FD2163"/>
    <w:rsid w:val="00FD253C"/>
    <w:rsid w:val="00FD2A29"/>
    <w:rsid w:val="00FD5A2D"/>
    <w:rsid w:val="00FD6154"/>
    <w:rsid w:val="00FD79E7"/>
    <w:rsid w:val="00FD7F6C"/>
    <w:rsid w:val="00FE2E23"/>
    <w:rsid w:val="00FE357E"/>
    <w:rsid w:val="00FE73C9"/>
    <w:rsid w:val="00FE78DF"/>
    <w:rsid w:val="00FF018D"/>
    <w:rsid w:val="00FF1088"/>
    <w:rsid w:val="00FF24AB"/>
    <w:rsid w:val="00FF33BF"/>
    <w:rsid w:val="00FF5728"/>
    <w:rsid w:val="00FF57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FAC1A"/>
  <w15:chartTrackingRefBased/>
  <w15:docId w15:val="{E8690D95-179C-47F6-895E-BDC5AA809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333"/>
    <w:rPr>
      <w:rFonts w:asciiTheme="majorBidi" w:hAnsiTheme="majorBidi" w:cs="B Zar"/>
      <w:szCs w:val="28"/>
    </w:rPr>
  </w:style>
  <w:style w:type="paragraph" w:styleId="Heading1">
    <w:name w:val="heading 1"/>
    <w:basedOn w:val="Normal"/>
    <w:next w:val="Normal"/>
    <w:link w:val="Heading1Char"/>
    <w:uiPriority w:val="9"/>
    <w:qFormat/>
    <w:rsid w:val="00B33333"/>
    <w:pPr>
      <w:keepNext/>
      <w:keepLines/>
      <w:spacing w:before="240" w:after="0"/>
      <w:outlineLvl w:val="0"/>
    </w:pPr>
    <w:rPr>
      <w:rFonts w:eastAsiaTheme="majorEastAsia"/>
      <w:b/>
      <w:bCs/>
      <w:sz w:val="28"/>
    </w:rPr>
  </w:style>
  <w:style w:type="paragraph" w:styleId="Heading2">
    <w:name w:val="heading 2"/>
    <w:basedOn w:val="Normal"/>
    <w:next w:val="Normal"/>
    <w:link w:val="Heading2Char"/>
    <w:uiPriority w:val="9"/>
    <w:unhideWhenUsed/>
    <w:qFormat/>
    <w:rsid w:val="00636B74"/>
    <w:pPr>
      <w:keepNext/>
      <w:keepLines/>
      <w:spacing w:before="40" w:after="0"/>
      <w:outlineLvl w:val="1"/>
    </w:pPr>
    <w:rPr>
      <w:rFonts w:eastAsiaTheme="majorEastAsia"/>
      <w:b/>
      <w:bCs/>
      <w:color w:val="2F5496" w:themeColor="accent1" w:themeShade="BF"/>
      <w:sz w:val="24"/>
    </w:rPr>
  </w:style>
  <w:style w:type="paragraph" w:styleId="Heading3">
    <w:name w:val="heading 3"/>
    <w:basedOn w:val="Normal"/>
    <w:next w:val="Normal"/>
    <w:link w:val="Heading3Char"/>
    <w:uiPriority w:val="9"/>
    <w:semiHidden/>
    <w:unhideWhenUsed/>
    <w:qFormat/>
    <w:rsid w:val="00A00F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024A"/>
    <w:pPr>
      <w:ind w:left="720"/>
      <w:contextualSpacing/>
    </w:pPr>
  </w:style>
  <w:style w:type="table" w:styleId="TableGrid">
    <w:name w:val="Table Grid"/>
    <w:basedOn w:val="TableNormal"/>
    <w:uiPriority w:val="39"/>
    <w:rsid w:val="00D45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F6A1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F6A1A"/>
    <w:rPr>
      <w:color w:val="0000FF"/>
      <w:u w:val="single"/>
    </w:rPr>
  </w:style>
  <w:style w:type="paragraph" w:styleId="Header">
    <w:name w:val="header"/>
    <w:basedOn w:val="Normal"/>
    <w:link w:val="HeaderChar"/>
    <w:uiPriority w:val="99"/>
    <w:unhideWhenUsed/>
    <w:rsid w:val="00855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14D"/>
    <w:rPr>
      <w:rFonts w:asciiTheme="majorBidi" w:hAnsiTheme="majorBidi" w:cs="B Lotus"/>
      <w:szCs w:val="28"/>
    </w:rPr>
  </w:style>
  <w:style w:type="paragraph" w:styleId="Footer">
    <w:name w:val="footer"/>
    <w:basedOn w:val="Normal"/>
    <w:link w:val="FooterChar"/>
    <w:uiPriority w:val="99"/>
    <w:unhideWhenUsed/>
    <w:rsid w:val="00855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14D"/>
    <w:rPr>
      <w:rFonts w:asciiTheme="majorBidi" w:hAnsiTheme="majorBidi" w:cs="B Lotus"/>
      <w:szCs w:val="28"/>
    </w:rPr>
  </w:style>
  <w:style w:type="paragraph" w:styleId="Caption">
    <w:name w:val="caption"/>
    <w:basedOn w:val="Normal"/>
    <w:next w:val="Normal"/>
    <w:uiPriority w:val="35"/>
    <w:unhideWhenUsed/>
    <w:qFormat/>
    <w:rsid w:val="00FC4EA8"/>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3D5C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5CCF"/>
    <w:rPr>
      <w:rFonts w:asciiTheme="majorBidi" w:hAnsiTheme="majorBidi" w:cs="B Lotus"/>
      <w:sz w:val="20"/>
      <w:szCs w:val="20"/>
    </w:rPr>
  </w:style>
  <w:style w:type="character" w:styleId="FootnoteReference">
    <w:name w:val="footnote reference"/>
    <w:basedOn w:val="DefaultParagraphFont"/>
    <w:uiPriority w:val="99"/>
    <w:semiHidden/>
    <w:unhideWhenUsed/>
    <w:rsid w:val="003D5CCF"/>
    <w:rPr>
      <w:vertAlign w:val="superscript"/>
    </w:rPr>
  </w:style>
  <w:style w:type="character" w:customStyle="1" w:styleId="UnresolvedMention1">
    <w:name w:val="Unresolved Mention1"/>
    <w:basedOn w:val="DefaultParagraphFont"/>
    <w:uiPriority w:val="99"/>
    <w:semiHidden/>
    <w:unhideWhenUsed/>
    <w:rsid w:val="003D5CCF"/>
    <w:rPr>
      <w:color w:val="605E5C"/>
      <w:shd w:val="clear" w:color="auto" w:fill="E1DFDD"/>
    </w:rPr>
  </w:style>
  <w:style w:type="character" w:styleId="CommentReference">
    <w:name w:val="annotation reference"/>
    <w:basedOn w:val="DefaultParagraphFont"/>
    <w:uiPriority w:val="99"/>
    <w:semiHidden/>
    <w:unhideWhenUsed/>
    <w:rsid w:val="004020FE"/>
    <w:rPr>
      <w:sz w:val="16"/>
      <w:szCs w:val="16"/>
    </w:rPr>
  </w:style>
  <w:style w:type="paragraph" w:styleId="CommentText">
    <w:name w:val="annotation text"/>
    <w:basedOn w:val="Normal"/>
    <w:link w:val="CommentTextChar"/>
    <w:uiPriority w:val="99"/>
    <w:unhideWhenUsed/>
    <w:rsid w:val="004020FE"/>
    <w:pPr>
      <w:spacing w:line="240" w:lineRule="auto"/>
    </w:pPr>
    <w:rPr>
      <w:sz w:val="20"/>
      <w:szCs w:val="20"/>
    </w:rPr>
  </w:style>
  <w:style w:type="character" w:customStyle="1" w:styleId="CommentTextChar">
    <w:name w:val="Comment Text Char"/>
    <w:basedOn w:val="DefaultParagraphFont"/>
    <w:link w:val="CommentText"/>
    <w:uiPriority w:val="99"/>
    <w:rsid w:val="004020FE"/>
    <w:rPr>
      <w:rFonts w:asciiTheme="majorBidi" w:hAnsiTheme="majorBidi" w:cs="B Lotus"/>
      <w:sz w:val="20"/>
      <w:szCs w:val="20"/>
    </w:rPr>
  </w:style>
  <w:style w:type="paragraph" w:styleId="CommentSubject">
    <w:name w:val="annotation subject"/>
    <w:basedOn w:val="CommentText"/>
    <w:next w:val="CommentText"/>
    <w:link w:val="CommentSubjectChar"/>
    <w:uiPriority w:val="99"/>
    <w:semiHidden/>
    <w:unhideWhenUsed/>
    <w:rsid w:val="004020FE"/>
    <w:rPr>
      <w:b/>
      <w:bCs/>
    </w:rPr>
  </w:style>
  <w:style w:type="character" w:customStyle="1" w:styleId="CommentSubjectChar">
    <w:name w:val="Comment Subject Char"/>
    <w:basedOn w:val="CommentTextChar"/>
    <w:link w:val="CommentSubject"/>
    <w:uiPriority w:val="99"/>
    <w:semiHidden/>
    <w:rsid w:val="004020FE"/>
    <w:rPr>
      <w:rFonts w:asciiTheme="majorBidi" w:hAnsiTheme="majorBidi" w:cs="B Lotus"/>
      <w:b/>
      <w:bCs/>
      <w:sz w:val="20"/>
      <w:szCs w:val="20"/>
    </w:rPr>
  </w:style>
  <w:style w:type="paragraph" w:styleId="BalloonText">
    <w:name w:val="Balloon Text"/>
    <w:basedOn w:val="Normal"/>
    <w:link w:val="BalloonTextChar"/>
    <w:uiPriority w:val="99"/>
    <w:semiHidden/>
    <w:unhideWhenUsed/>
    <w:rsid w:val="004020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0FE"/>
    <w:rPr>
      <w:rFonts w:ascii="Segoe UI" w:hAnsi="Segoe UI" w:cs="Segoe UI"/>
      <w:sz w:val="18"/>
      <w:szCs w:val="18"/>
    </w:rPr>
  </w:style>
  <w:style w:type="character" w:styleId="UnresolvedMention">
    <w:name w:val="Unresolved Mention"/>
    <w:basedOn w:val="DefaultParagraphFont"/>
    <w:uiPriority w:val="99"/>
    <w:semiHidden/>
    <w:unhideWhenUsed/>
    <w:rsid w:val="00726EFE"/>
    <w:rPr>
      <w:color w:val="605E5C"/>
      <w:shd w:val="clear" w:color="auto" w:fill="E1DFDD"/>
    </w:rPr>
  </w:style>
  <w:style w:type="table" w:styleId="GridTable4-Accent1">
    <w:name w:val="Grid Table 4 Accent 1"/>
    <w:basedOn w:val="TableNormal"/>
    <w:uiPriority w:val="49"/>
    <w:rsid w:val="00AA3B6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B33333"/>
    <w:rPr>
      <w:rFonts w:asciiTheme="majorBidi" w:eastAsiaTheme="majorEastAsia" w:hAnsiTheme="majorBidi" w:cs="B Zar"/>
      <w:b/>
      <w:bCs/>
      <w:sz w:val="28"/>
      <w:szCs w:val="28"/>
    </w:rPr>
  </w:style>
  <w:style w:type="character" w:customStyle="1" w:styleId="Heading2Char">
    <w:name w:val="Heading 2 Char"/>
    <w:basedOn w:val="DefaultParagraphFont"/>
    <w:link w:val="Heading2"/>
    <w:uiPriority w:val="9"/>
    <w:rsid w:val="00636B74"/>
    <w:rPr>
      <w:rFonts w:asciiTheme="majorBidi" w:eastAsiaTheme="majorEastAsia" w:hAnsiTheme="majorBidi" w:cs="B Lotus"/>
      <w:b/>
      <w:bCs/>
      <w:color w:val="2F5496" w:themeColor="accent1" w:themeShade="BF"/>
      <w:sz w:val="24"/>
      <w:szCs w:val="28"/>
    </w:rPr>
  </w:style>
  <w:style w:type="paragraph" w:styleId="TOCHeading">
    <w:name w:val="TOC Heading"/>
    <w:basedOn w:val="Heading1"/>
    <w:next w:val="Normal"/>
    <w:uiPriority w:val="39"/>
    <w:unhideWhenUsed/>
    <w:qFormat/>
    <w:rsid w:val="002B35BB"/>
    <w:pPr>
      <w:outlineLvl w:val="9"/>
    </w:pPr>
    <w:rPr>
      <w:rFonts w:asciiTheme="majorHAnsi" w:hAnsiTheme="majorHAnsi" w:cstheme="majorBidi"/>
      <w:b w:val="0"/>
      <w:bCs w:val="0"/>
      <w:sz w:val="32"/>
    </w:rPr>
  </w:style>
  <w:style w:type="paragraph" w:styleId="TOC1">
    <w:name w:val="toc 1"/>
    <w:basedOn w:val="Normal"/>
    <w:next w:val="Normal"/>
    <w:autoRedefine/>
    <w:uiPriority w:val="39"/>
    <w:unhideWhenUsed/>
    <w:rsid w:val="002B35BB"/>
    <w:pPr>
      <w:tabs>
        <w:tab w:val="right" w:leader="dot" w:pos="15388"/>
      </w:tabs>
      <w:spacing w:after="100"/>
    </w:pPr>
  </w:style>
  <w:style w:type="paragraph" w:styleId="TOC2">
    <w:name w:val="toc 2"/>
    <w:basedOn w:val="Normal"/>
    <w:next w:val="Normal"/>
    <w:autoRedefine/>
    <w:uiPriority w:val="39"/>
    <w:unhideWhenUsed/>
    <w:rsid w:val="002B35BB"/>
    <w:pPr>
      <w:spacing w:after="100"/>
      <w:ind w:left="220"/>
    </w:pPr>
  </w:style>
  <w:style w:type="table" w:styleId="GridTable4-Accent2">
    <w:name w:val="Grid Table 4 Accent 2"/>
    <w:basedOn w:val="TableNormal"/>
    <w:uiPriority w:val="49"/>
    <w:rsid w:val="004136F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FollowedHyperlink">
    <w:name w:val="FollowedHyperlink"/>
    <w:basedOn w:val="DefaultParagraphFont"/>
    <w:uiPriority w:val="99"/>
    <w:semiHidden/>
    <w:unhideWhenUsed/>
    <w:rsid w:val="00493184"/>
    <w:rPr>
      <w:color w:val="954F72" w:themeColor="followedHyperlink"/>
      <w:u w:val="single"/>
    </w:rPr>
  </w:style>
  <w:style w:type="paragraph" w:styleId="Bibliography">
    <w:name w:val="Bibliography"/>
    <w:basedOn w:val="Normal"/>
    <w:next w:val="Normal"/>
    <w:uiPriority w:val="37"/>
    <w:unhideWhenUsed/>
    <w:rsid w:val="00E43DB0"/>
  </w:style>
  <w:style w:type="character" w:customStyle="1" w:styleId="fontstyle01">
    <w:name w:val="fontstyle01"/>
    <w:basedOn w:val="DefaultParagraphFont"/>
    <w:rsid w:val="00436C0E"/>
    <w:rPr>
      <w:rFonts w:ascii="HighTowerText-Reg" w:hAnsi="HighTowerText-Reg" w:hint="default"/>
      <w:b w:val="0"/>
      <w:bCs w:val="0"/>
      <w:i w:val="0"/>
      <w:iCs w:val="0"/>
      <w:color w:val="6D6E70"/>
      <w:sz w:val="22"/>
      <w:szCs w:val="22"/>
    </w:rPr>
  </w:style>
  <w:style w:type="paragraph" w:styleId="TableofFigures">
    <w:name w:val="table of figures"/>
    <w:basedOn w:val="Normal"/>
    <w:next w:val="Normal"/>
    <w:uiPriority w:val="99"/>
    <w:unhideWhenUsed/>
    <w:rsid w:val="00FB43DD"/>
    <w:pPr>
      <w:spacing w:after="0"/>
    </w:pPr>
  </w:style>
  <w:style w:type="character" w:customStyle="1" w:styleId="Heading3Char">
    <w:name w:val="Heading 3 Char"/>
    <w:basedOn w:val="DefaultParagraphFont"/>
    <w:link w:val="Heading3"/>
    <w:uiPriority w:val="9"/>
    <w:semiHidden/>
    <w:rsid w:val="00A00F4A"/>
    <w:rPr>
      <w:rFonts w:asciiTheme="majorHAnsi" w:eastAsiaTheme="majorEastAsia" w:hAnsiTheme="majorHAnsi" w:cstheme="majorBidi"/>
      <w:color w:val="1F3763" w:themeColor="accent1" w:themeShade="7F"/>
      <w:sz w:val="24"/>
      <w:szCs w:val="24"/>
    </w:rPr>
  </w:style>
  <w:style w:type="paragraph" w:customStyle="1" w:styleId="imgborder">
    <w:name w:val="imgborder"/>
    <w:basedOn w:val="Normal"/>
    <w:rsid w:val="00A00F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00F4A"/>
    <w:rPr>
      <w:b/>
      <w:bCs/>
    </w:rPr>
  </w:style>
  <w:style w:type="table" w:styleId="PlainTable5">
    <w:name w:val="Plain Table 5"/>
    <w:basedOn w:val="TableNormal"/>
    <w:uiPriority w:val="45"/>
    <w:rsid w:val="00A664F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664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A664F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EndNoteBibliography">
    <w:name w:val="EndNote Bibliography"/>
    <w:basedOn w:val="Normal"/>
    <w:link w:val="EndNoteBibliographyChar"/>
    <w:rsid w:val="004B08FB"/>
    <w:pPr>
      <w:spacing w:line="240" w:lineRule="auto"/>
    </w:pPr>
    <w:rPr>
      <w:rFonts w:ascii="Times New Roman" w:hAnsi="Times New Roman" w:cs="Times New Roman"/>
      <w:noProof/>
      <w:kern w:val="2"/>
      <w:szCs w:val="22"/>
      <w14:ligatures w14:val="standardContextual"/>
    </w:rPr>
  </w:style>
  <w:style w:type="character" w:customStyle="1" w:styleId="EndNoteBibliographyChar">
    <w:name w:val="EndNote Bibliography Char"/>
    <w:basedOn w:val="DefaultParagraphFont"/>
    <w:link w:val="EndNoteBibliography"/>
    <w:rsid w:val="004B08FB"/>
    <w:rPr>
      <w:rFonts w:ascii="Times New Roman" w:hAnsi="Times New Roman" w:cs="Times New Roman"/>
      <w:noProof/>
      <w:kern w:val="2"/>
      <w14:ligatures w14:val="standardContextual"/>
    </w:rPr>
  </w:style>
  <w:style w:type="paragraph" w:customStyle="1" w:styleId="EndNoteBibliographyTitle">
    <w:name w:val="EndNote Bibliography Title"/>
    <w:basedOn w:val="Normal"/>
    <w:link w:val="EndNoteBibliographyTitleChar"/>
    <w:rsid w:val="002B16B1"/>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2B16B1"/>
    <w:rPr>
      <w:rFonts w:ascii="Times New Roman" w:hAnsi="Times New Roman" w:cs="Times New Roman"/>
      <w:noProo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1626">
      <w:bodyDiv w:val="1"/>
      <w:marLeft w:val="0"/>
      <w:marRight w:val="0"/>
      <w:marTop w:val="0"/>
      <w:marBottom w:val="0"/>
      <w:divBdr>
        <w:top w:val="none" w:sz="0" w:space="0" w:color="auto"/>
        <w:left w:val="none" w:sz="0" w:space="0" w:color="auto"/>
        <w:bottom w:val="none" w:sz="0" w:space="0" w:color="auto"/>
        <w:right w:val="none" w:sz="0" w:space="0" w:color="auto"/>
      </w:divBdr>
    </w:div>
    <w:div w:id="9338178">
      <w:bodyDiv w:val="1"/>
      <w:marLeft w:val="0"/>
      <w:marRight w:val="0"/>
      <w:marTop w:val="0"/>
      <w:marBottom w:val="0"/>
      <w:divBdr>
        <w:top w:val="none" w:sz="0" w:space="0" w:color="auto"/>
        <w:left w:val="none" w:sz="0" w:space="0" w:color="auto"/>
        <w:bottom w:val="none" w:sz="0" w:space="0" w:color="auto"/>
        <w:right w:val="none" w:sz="0" w:space="0" w:color="auto"/>
      </w:divBdr>
    </w:div>
    <w:div w:id="18513906">
      <w:bodyDiv w:val="1"/>
      <w:marLeft w:val="0"/>
      <w:marRight w:val="0"/>
      <w:marTop w:val="0"/>
      <w:marBottom w:val="0"/>
      <w:divBdr>
        <w:top w:val="none" w:sz="0" w:space="0" w:color="auto"/>
        <w:left w:val="none" w:sz="0" w:space="0" w:color="auto"/>
        <w:bottom w:val="none" w:sz="0" w:space="0" w:color="auto"/>
        <w:right w:val="none" w:sz="0" w:space="0" w:color="auto"/>
      </w:divBdr>
    </w:div>
    <w:div w:id="19668861">
      <w:bodyDiv w:val="1"/>
      <w:marLeft w:val="0"/>
      <w:marRight w:val="0"/>
      <w:marTop w:val="0"/>
      <w:marBottom w:val="0"/>
      <w:divBdr>
        <w:top w:val="none" w:sz="0" w:space="0" w:color="auto"/>
        <w:left w:val="none" w:sz="0" w:space="0" w:color="auto"/>
        <w:bottom w:val="none" w:sz="0" w:space="0" w:color="auto"/>
        <w:right w:val="none" w:sz="0" w:space="0" w:color="auto"/>
      </w:divBdr>
    </w:div>
    <w:div w:id="22363308">
      <w:bodyDiv w:val="1"/>
      <w:marLeft w:val="0"/>
      <w:marRight w:val="0"/>
      <w:marTop w:val="0"/>
      <w:marBottom w:val="0"/>
      <w:divBdr>
        <w:top w:val="none" w:sz="0" w:space="0" w:color="auto"/>
        <w:left w:val="none" w:sz="0" w:space="0" w:color="auto"/>
        <w:bottom w:val="none" w:sz="0" w:space="0" w:color="auto"/>
        <w:right w:val="none" w:sz="0" w:space="0" w:color="auto"/>
      </w:divBdr>
    </w:div>
    <w:div w:id="23219294">
      <w:bodyDiv w:val="1"/>
      <w:marLeft w:val="0"/>
      <w:marRight w:val="0"/>
      <w:marTop w:val="0"/>
      <w:marBottom w:val="0"/>
      <w:divBdr>
        <w:top w:val="none" w:sz="0" w:space="0" w:color="auto"/>
        <w:left w:val="none" w:sz="0" w:space="0" w:color="auto"/>
        <w:bottom w:val="none" w:sz="0" w:space="0" w:color="auto"/>
        <w:right w:val="none" w:sz="0" w:space="0" w:color="auto"/>
      </w:divBdr>
    </w:div>
    <w:div w:id="24450611">
      <w:bodyDiv w:val="1"/>
      <w:marLeft w:val="0"/>
      <w:marRight w:val="0"/>
      <w:marTop w:val="0"/>
      <w:marBottom w:val="0"/>
      <w:divBdr>
        <w:top w:val="none" w:sz="0" w:space="0" w:color="auto"/>
        <w:left w:val="none" w:sz="0" w:space="0" w:color="auto"/>
        <w:bottom w:val="none" w:sz="0" w:space="0" w:color="auto"/>
        <w:right w:val="none" w:sz="0" w:space="0" w:color="auto"/>
      </w:divBdr>
    </w:div>
    <w:div w:id="28848379">
      <w:bodyDiv w:val="1"/>
      <w:marLeft w:val="0"/>
      <w:marRight w:val="0"/>
      <w:marTop w:val="0"/>
      <w:marBottom w:val="0"/>
      <w:divBdr>
        <w:top w:val="none" w:sz="0" w:space="0" w:color="auto"/>
        <w:left w:val="none" w:sz="0" w:space="0" w:color="auto"/>
        <w:bottom w:val="none" w:sz="0" w:space="0" w:color="auto"/>
        <w:right w:val="none" w:sz="0" w:space="0" w:color="auto"/>
      </w:divBdr>
    </w:div>
    <w:div w:id="30959968">
      <w:bodyDiv w:val="1"/>
      <w:marLeft w:val="0"/>
      <w:marRight w:val="0"/>
      <w:marTop w:val="0"/>
      <w:marBottom w:val="0"/>
      <w:divBdr>
        <w:top w:val="none" w:sz="0" w:space="0" w:color="auto"/>
        <w:left w:val="none" w:sz="0" w:space="0" w:color="auto"/>
        <w:bottom w:val="none" w:sz="0" w:space="0" w:color="auto"/>
        <w:right w:val="none" w:sz="0" w:space="0" w:color="auto"/>
      </w:divBdr>
    </w:div>
    <w:div w:id="33701705">
      <w:bodyDiv w:val="1"/>
      <w:marLeft w:val="0"/>
      <w:marRight w:val="0"/>
      <w:marTop w:val="0"/>
      <w:marBottom w:val="0"/>
      <w:divBdr>
        <w:top w:val="none" w:sz="0" w:space="0" w:color="auto"/>
        <w:left w:val="none" w:sz="0" w:space="0" w:color="auto"/>
        <w:bottom w:val="none" w:sz="0" w:space="0" w:color="auto"/>
        <w:right w:val="none" w:sz="0" w:space="0" w:color="auto"/>
      </w:divBdr>
    </w:div>
    <w:div w:id="34701129">
      <w:bodyDiv w:val="1"/>
      <w:marLeft w:val="0"/>
      <w:marRight w:val="0"/>
      <w:marTop w:val="0"/>
      <w:marBottom w:val="0"/>
      <w:divBdr>
        <w:top w:val="none" w:sz="0" w:space="0" w:color="auto"/>
        <w:left w:val="none" w:sz="0" w:space="0" w:color="auto"/>
        <w:bottom w:val="none" w:sz="0" w:space="0" w:color="auto"/>
        <w:right w:val="none" w:sz="0" w:space="0" w:color="auto"/>
      </w:divBdr>
    </w:div>
    <w:div w:id="36442341">
      <w:bodyDiv w:val="1"/>
      <w:marLeft w:val="0"/>
      <w:marRight w:val="0"/>
      <w:marTop w:val="0"/>
      <w:marBottom w:val="0"/>
      <w:divBdr>
        <w:top w:val="none" w:sz="0" w:space="0" w:color="auto"/>
        <w:left w:val="none" w:sz="0" w:space="0" w:color="auto"/>
        <w:bottom w:val="none" w:sz="0" w:space="0" w:color="auto"/>
        <w:right w:val="none" w:sz="0" w:space="0" w:color="auto"/>
      </w:divBdr>
    </w:div>
    <w:div w:id="41442567">
      <w:bodyDiv w:val="1"/>
      <w:marLeft w:val="0"/>
      <w:marRight w:val="0"/>
      <w:marTop w:val="0"/>
      <w:marBottom w:val="0"/>
      <w:divBdr>
        <w:top w:val="none" w:sz="0" w:space="0" w:color="auto"/>
        <w:left w:val="none" w:sz="0" w:space="0" w:color="auto"/>
        <w:bottom w:val="none" w:sz="0" w:space="0" w:color="auto"/>
        <w:right w:val="none" w:sz="0" w:space="0" w:color="auto"/>
      </w:divBdr>
    </w:div>
    <w:div w:id="41565879">
      <w:bodyDiv w:val="1"/>
      <w:marLeft w:val="0"/>
      <w:marRight w:val="0"/>
      <w:marTop w:val="0"/>
      <w:marBottom w:val="0"/>
      <w:divBdr>
        <w:top w:val="none" w:sz="0" w:space="0" w:color="auto"/>
        <w:left w:val="none" w:sz="0" w:space="0" w:color="auto"/>
        <w:bottom w:val="none" w:sz="0" w:space="0" w:color="auto"/>
        <w:right w:val="none" w:sz="0" w:space="0" w:color="auto"/>
      </w:divBdr>
    </w:div>
    <w:div w:id="44646364">
      <w:bodyDiv w:val="1"/>
      <w:marLeft w:val="0"/>
      <w:marRight w:val="0"/>
      <w:marTop w:val="0"/>
      <w:marBottom w:val="0"/>
      <w:divBdr>
        <w:top w:val="none" w:sz="0" w:space="0" w:color="auto"/>
        <w:left w:val="none" w:sz="0" w:space="0" w:color="auto"/>
        <w:bottom w:val="none" w:sz="0" w:space="0" w:color="auto"/>
        <w:right w:val="none" w:sz="0" w:space="0" w:color="auto"/>
      </w:divBdr>
    </w:div>
    <w:div w:id="46995076">
      <w:bodyDiv w:val="1"/>
      <w:marLeft w:val="0"/>
      <w:marRight w:val="0"/>
      <w:marTop w:val="0"/>
      <w:marBottom w:val="0"/>
      <w:divBdr>
        <w:top w:val="none" w:sz="0" w:space="0" w:color="auto"/>
        <w:left w:val="none" w:sz="0" w:space="0" w:color="auto"/>
        <w:bottom w:val="none" w:sz="0" w:space="0" w:color="auto"/>
        <w:right w:val="none" w:sz="0" w:space="0" w:color="auto"/>
      </w:divBdr>
    </w:div>
    <w:div w:id="48388642">
      <w:bodyDiv w:val="1"/>
      <w:marLeft w:val="0"/>
      <w:marRight w:val="0"/>
      <w:marTop w:val="0"/>
      <w:marBottom w:val="0"/>
      <w:divBdr>
        <w:top w:val="none" w:sz="0" w:space="0" w:color="auto"/>
        <w:left w:val="none" w:sz="0" w:space="0" w:color="auto"/>
        <w:bottom w:val="none" w:sz="0" w:space="0" w:color="auto"/>
        <w:right w:val="none" w:sz="0" w:space="0" w:color="auto"/>
      </w:divBdr>
    </w:div>
    <w:div w:id="48850080">
      <w:bodyDiv w:val="1"/>
      <w:marLeft w:val="0"/>
      <w:marRight w:val="0"/>
      <w:marTop w:val="0"/>
      <w:marBottom w:val="0"/>
      <w:divBdr>
        <w:top w:val="none" w:sz="0" w:space="0" w:color="auto"/>
        <w:left w:val="none" w:sz="0" w:space="0" w:color="auto"/>
        <w:bottom w:val="none" w:sz="0" w:space="0" w:color="auto"/>
        <w:right w:val="none" w:sz="0" w:space="0" w:color="auto"/>
      </w:divBdr>
    </w:div>
    <w:div w:id="49883115">
      <w:bodyDiv w:val="1"/>
      <w:marLeft w:val="0"/>
      <w:marRight w:val="0"/>
      <w:marTop w:val="0"/>
      <w:marBottom w:val="0"/>
      <w:divBdr>
        <w:top w:val="none" w:sz="0" w:space="0" w:color="auto"/>
        <w:left w:val="none" w:sz="0" w:space="0" w:color="auto"/>
        <w:bottom w:val="none" w:sz="0" w:space="0" w:color="auto"/>
        <w:right w:val="none" w:sz="0" w:space="0" w:color="auto"/>
      </w:divBdr>
    </w:div>
    <w:div w:id="56322108">
      <w:bodyDiv w:val="1"/>
      <w:marLeft w:val="0"/>
      <w:marRight w:val="0"/>
      <w:marTop w:val="0"/>
      <w:marBottom w:val="0"/>
      <w:divBdr>
        <w:top w:val="none" w:sz="0" w:space="0" w:color="auto"/>
        <w:left w:val="none" w:sz="0" w:space="0" w:color="auto"/>
        <w:bottom w:val="none" w:sz="0" w:space="0" w:color="auto"/>
        <w:right w:val="none" w:sz="0" w:space="0" w:color="auto"/>
      </w:divBdr>
    </w:div>
    <w:div w:id="57631848">
      <w:bodyDiv w:val="1"/>
      <w:marLeft w:val="0"/>
      <w:marRight w:val="0"/>
      <w:marTop w:val="0"/>
      <w:marBottom w:val="0"/>
      <w:divBdr>
        <w:top w:val="none" w:sz="0" w:space="0" w:color="auto"/>
        <w:left w:val="none" w:sz="0" w:space="0" w:color="auto"/>
        <w:bottom w:val="none" w:sz="0" w:space="0" w:color="auto"/>
        <w:right w:val="none" w:sz="0" w:space="0" w:color="auto"/>
      </w:divBdr>
    </w:div>
    <w:div w:id="59792731">
      <w:bodyDiv w:val="1"/>
      <w:marLeft w:val="0"/>
      <w:marRight w:val="0"/>
      <w:marTop w:val="0"/>
      <w:marBottom w:val="0"/>
      <w:divBdr>
        <w:top w:val="none" w:sz="0" w:space="0" w:color="auto"/>
        <w:left w:val="none" w:sz="0" w:space="0" w:color="auto"/>
        <w:bottom w:val="none" w:sz="0" w:space="0" w:color="auto"/>
        <w:right w:val="none" w:sz="0" w:space="0" w:color="auto"/>
      </w:divBdr>
    </w:div>
    <w:div w:id="71513917">
      <w:bodyDiv w:val="1"/>
      <w:marLeft w:val="0"/>
      <w:marRight w:val="0"/>
      <w:marTop w:val="0"/>
      <w:marBottom w:val="0"/>
      <w:divBdr>
        <w:top w:val="none" w:sz="0" w:space="0" w:color="auto"/>
        <w:left w:val="none" w:sz="0" w:space="0" w:color="auto"/>
        <w:bottom w:val="none" w:sz="0" w:space="0" w:color="auto"/>
        <w:right w:val="none" w:sz="0" w:space="0" w:color="auto"/>
      </w:divBdr>
    </w:div>
    <w:div w:id="72315426">
      <w:bodyDiv w:val="1"/>
      <w:marLeft w:val="0"/>
      <w:marRight w:val="0"/>
      <w:marTop w:val="0"/>
      <w:marBottom w:val="0"/>
      <w:divBdr>
        <w:top w:val="none" w:sz="0" w:space="0" w:color="auto"/>
        <w:left w:val="none" w:sz="0" w:space="0" w:color="auto"/>
        <w:bottom w:val="none" w:sz="0" w:space="0" w:color="auto"/>
        <w:right w:val="none" w:sz="0" w:space="0" w:color="auto"/>
      </w:divBdr>
    </w:div>
    <w:div w:id="73473983">
      <w:bodyDiv w:val="1"/>
      <w:marLeft w:val="0"/>
      <w:marRight w:val="0"/>
      <w:marTop w:val="0"/>
      <w:marBottom w:val="0"/>
      <w:divBdr>
        <w:top w:val="none" w:sz="0" w:space="0" w:color="auto"/>
        <w:left w:val="none" w:sz="0" w:space="0" w:color="auto"/>
        <w:bottom w:val="none" w:sz="0" w:space="0" w:color="auto"/>
        <w:right w:val="none" w:sz="0" w:space="0" w:color="auto"/>
      </w:divBdr>
    </w:div>
    <w:div w:id="85151368">
      <w:bodyDiv w:val="1"/>
      <w:marLeft w:val="0"/>
      <w:marRight w:val="0"/>
      <w:marTop w:val="0"/>
      <w:marBottom w:val="0"/>
      <w:divBdr>
        <w:top w:val="none" w:sz="0" w:space="0" w:color="auto"/>
        <w:left w:val="none" w:sz="0" w:space="0" w:color="auto"/>
        <w:bottom w:val="none" w:sz="0" w:space="0" w:color="auto"/>
        <w:right w:val="none" w:sz="0" w:space="0" w:color="auto"/>
      </w:divBdr>
    </w:div>
    <w:div w:id="86194200">
      <w:bodyDiv w:val="1"/>
      <w:marLeft w:val="0"/>
      <w:marRight w:val="0"/>
      <w:marTop w:val="0"/>
      <w:marBottom w:val="0"/>
      <w:divBdr>
        <w:top w:val="none" w:sz="0" w:space="0" w:color="auto"/>
        <w:left w:val="none" w:sz="0" w:space="0" w:color="auto"/>
        <w:bottom w:val="none" w:sz="0" w:space="0" w:color="auto"/>
        <w:right w:val="none" w:sz="0" w:space="0" w:color="auto"/>
      </w:divBdr>
    </w:div>
    <w:div w:id="90009520">
      <w:bodyDiv w:val="1"/>
      <w:marLeft w:val="0"/>
      <w:marRight w:val="0"/>
      <w:marTop w:val="0"/>
      <w:marBottom w:val="0"/>
      <w:divBdr>
        <w:top w:val="none" w:sz="0" w:space="0" w:color="auto"/>
        <w:left w:val="none" w:sz="0" w:space="0" w:color="auto"/>
        <w:bottom w:val="none" w:sz="0" w:space="0" w:color="auto"/>
        <w:right w:val="none" w:sz="0" w:space="0" w:color="auto"/>
      </w:divBdr>
    </w:div>
    <w:div w:id="92090439">
      <w:bodyDiv w:val="1"/>
      <w:marLeft w:val="0"/>
      <w:marRight w:val="0"/>
      <w:marTop w:val="0"/>
      <w:marBottom w:val="0"/>
      <w:divBdr>
        <w:top w:val="none" w:sz="0" w:space="0" w:color="auto"/>
        <w:left w:val="none" w:sz="0" w:space="0" w:color="auto"/>
        <w:bottom w:val="none" w:sz="0" w:space="0" w:color="auto"/>
        <w:right w:val="none" w:sz="0" w:space="0" w:color="auto"/>
      </w:divBdr>
    </w:div>
    <w:div w:id="97991032">
      <w:bodyDiv w:val="1"/>
      <w:marLeft w:val="0"/>
      <w:marRight w:val="0"/>
      <w:marTop w:val="0"/>
      <w:marBottom w:val="0"/>
      <w:divBdr>
        <w:top w:val="none" w:sz="0" w:space="0" w:color="auto"/>
        <w:left w:val="none" w:sz="0" w:space="0" w:color="auto"/>
        <w:bottom w:val="none" w:sz="0" w:space="0" w:color="auto"/>
        <w:right w:val="none" w:sz="0" w:space="0" w:color="auto"/>
      </w:divBdr>
    </w:div>
    <w:div w:id="101801186">
      <w:bodyDiv w:val="1"/>
      <w:marLeft w:val="0"/>
      <w:marRight w:val="0"/>
      <w:marTop w:val="0"/>
      <w:marBottom w:val="0"/>
      <w:divBdr>
        <w:top w:val="none" w:sz="0" w:space="0" w:color="auto"/>
        <w:left w:val="none" w:sz="0" w:space="0" w:color="auto"/>
        <w:bottom w:val="none" w:sz="0" w:space="0" w:color="auto"/>
        <w:right w:val="none" w:sz="0" w:space="0" w:color="auto"/>
      </w:divBdr>
    </w:div>
    <w:div w:id="102383120">
      <w:bodyDiv w:val="1"/>
      <w:marLeft w:val="0"/>
      <w:marRight w:val="0"/>
      <w:marTop w:val="0"/>
      <w:marBottom w:val="0"/>
      <w:divBdr>
        <w:top w:val="none" w:sz="0" w:space="0" w:color="auto"/>
        <w:left w:val="none" w:sz="0" w:space="0" w:color="auto"/>
        <w:bottom w:val="none" w:sz="0" w:space="0" w:color="auto"/>
        <w:right w:val="none" w:sz="0" w:space="0" w:color="auto"/>
      </w:divBdr>
    </w:div>
    <w:div w:id="113670750">
      <w:bodyDiv w:val="1"/>
      <w:marLeft w:val="0"/>
      <w:marRight w:val="0"/>
      <w:marTop w:val="0"/>
      <w:marBottom w:val="0"/>
      <w:divBdr>
        <w:top w:val="none" w:sz="0" w:space="0" w:color="auto"/>
        <w:left w:val="none" w:sz="0" w:space="0" w:color="auto"/>
        <w:bottom w:val="none" w:sz="0" w:space="0" w:color="auto"/>
        <w:right w:val="none" w:sz="0" w:space="0" w:color="auto"/>
      </w:divBdr>
    </w:div>
    <w:div w:id="132868795">
      <w:bodyDiv w:val="1"/>
      <w:marLeft w:val="0"/>
      <w:marRight w:val="0"/>
      <w:marTop w:val="0"/>
      <w:marBottom w:val="0"/>
      <w:divBdr>
        <w:top w:val="none" w:sz="0" w:space="0" w:color="auto"/>
        <w:left w:val="none" w:sz="0" w:space="0" w:color="auto"/>
        <w:bottom w:val="none" w:sz="0" w:space="0" w:color="auto"/>
        <w:right w:val="none" w:sz="0" w:space="0" w:color="auto"/>
      </w:divBdr>
    </w:div>
    <w:div w:id="133564326">
      <w:bodyDiv w:val="1"/>
      <w:marLeft w:val="0"/>
      <w:marRight w:val="0"/>
      <w:marTop w:val="0"/>
      <w:marBottom w:val="0"/>
      <w:divBdr>
        <w:top w:val="none" w:sz="0" w:space="0" w:color="auto"/>
        <w:left w:val="none" w:sz="0" w:space="0" w:color="auto"/>
        <w:bottom w:val="none" w:sz="0" w:space="0" w:color="auto"/>
        <w:right w:val="none" w:sz="0" w:space="0" w:color="auto"/>
      </w:divBdr>
    </w:div>
    <w:div w:id="142891332">
      <w:bodyDiv w:val="1"/>
      <w:marLeft w:val="0"/>
      <w:marRight w:val="0"/>
      <w:marTop w:val="0"/>
      <w:marBottom w:val="0"/>
      <w:divBdr>
        <w:top w:val="none" w:sz="0" w:space="0" w:color="auto"/>
        <w:left w:val="none" w:sz="0" w:space="0" w:color="auto"/>
        <w:bottom w:val="none" w:sz="0" w:space="0" w:color="auto"/>
        <w:right w:val="none" w:sz="0" w:space="0" w:color="auto"/>
      </w:divBdr>
    </w:div>
    <w:div w:id="146015818">
      <w:bodyDiv w:val="1"/>
      <w:marLeft w:val="0"/>
      <w:marRight w:val="0"/>
      <w:marTop w:val="0"/>
      <w:marBottom w:val="0"/>
      <w:divBdr>
        <w:top w:val="none" w:sz="0" w:space="0" w:color="auto"/>
        <w:left w:val="none" w:sz="0" w:space="0" w:color="auto"/>
        <w:bottom w:val="none" w:sz="0" w:space="0" w:color="auto"/>
        <w:right w:val="none" w:sz="0" w:space="0" w:color="auto"/>
      </w:divBdr>
    </w:div>
    <w:div w:id="146173131">
      <w:bodyDiv w:val="1"/>
      <w:marLeft w:val="0"/>
      <w:marRight w:val="0"/>
      <w:marTop w:val="0"/>
      <w:marBottom w:val="0"/>
      <w:divBdr>
        <w:top w:val="none" w:sz="0" w:space="0" w:color="auto"/>
        <w:left w:val="none" w:sz="0" w:space="0" w:color="auto"/>
        <w:bottom w:val="none" w:sz="0" w:space="0" w:color="auto"/>
        <w:right w:val="none" w:sz="0" w:space="0" w:color="auto"/>
      </w:divBdr>
    </w:div>
    <w:div w:id="147014540">
      <w:bodyDiv w:val="1"/>
      <w:marLeft w:val="0"/>
      <w:marRight w:val="0"/>
      <w:marTop w:val="0"/>
      <w:marBottom w:val="0"/>
      <w:divBdr>
        <w:top w:val="none" w:sz="0" w:space="0" w:color="auto"/>
        <w:left w:val="none" w:sz="0" w:space="0" w:color="auto"/>
        <w:bottom w:val="none" w:sz="0" w:space="0" w:color="auto"/>
        <w:right w:val="none" w:sz="0" w:space="0" w:color="auto"/>
      </w:divBdr>
    </w:div>
    <w:div w:id="149561988">
      <w:bodyDiv w:val="1"/>
      <w:marLeft w:val="0"/>
      <w:marRight w:val="0"/>
      <w:marTop w:val="0"/>
      <w:marBottom w:val="0"/>
      <w:divBdr>
        <w:top w:val="none" w:sz="0" w:space="0" w:color="auto"/>
        <w:left w:val="none" w:sz="0" w:space="0" w:color="auto"/>
        <w:bottom w:val="none" w:sz="0" w:space="0" w:color="auto"/>
        <w:right w:val="none" w:sz="0" w:space="0" w:color="auto"/>
      </w:divBdr>
    </w:div>
    <w:div w:id="155344514">
      <w:bodyDiv w:val="1"/>
      <w:marLeft w:val="0"/>
      <w:marRight w:val="0"/>
      <w:marTop w:val="0"/>
      <w:marBottom w:val="0"/>
      <w:divBdr>
        <w:top w:val="none" w:sz="0" w:space="0" w:color="auto"/>
        <w:left w:val="none" w:sz="0" w:space="0" w:color="auto"/>
        <w:bottom w:val="none" w:sz="0" w:space="0" w:color="auto"/>
        <w:right w:val="none" w:sz="0" w:space="0" w:color="auto"/>
      </w:divBdr>
    </w:div>
    <w:div w:id="162399574">
      <w:bodyDiv w:val="1"/>
      <w:marLeft w:val="0"/>
      <w:marRight w:val="0"/>
      <w:marTop w:val="0"/>
      <w:marBottom w:val="0"/>
      <w:divBdr>
        <w:top w:val="none" w:sz="0" w:space="0" w:color="auto"/>
        <w:left w:val="none" w:sz="0" w:space="0" w:color="auto"/>
        <w:bottom w:val="none" w:sz="0" w:space="0" w:color="auto"/>
        <w:right w:val="none" w:sz="0" w:space="0" w:color="auto"/>
      </w:divBdr>
    </w:div>
    <w:div w:id="162936942">
      <w:bodyDiv w:val="1"/>
      <w:marLeft w:val="0"/>
      <w:marRight w:val="0"/>
      <w:marTop w:val="0"/>
      <w:marBottom w:val="0"/>
      <w:divBdr>
        <w:top w:val="none" w:sz="0" w:space="0" w:color="auto"/>
        <w:left w:val="none" w:sz="0" w:space="0" w:color="auto"/>
        <w:bottom w:val="none" w:sz="0" w:space="0" w:color="auto"/>
        <w:right w:val="none" w:sz="0" w:space="0" w:color="auto"/>
      </w:divBdr>
    </w:div>
    <w:div w:id="164631197">
      <w:bodyDiv w:val="1"/>
      <w:marLeft w:val="0"/>
      <w:marRight w:val="0"/>
      <w:marTop w:val="0"/>
      <w:marBottom w:val="0"/>
      <w:divBdr>
        <w:top w:val="none" w:sz="0" w:space="0" w:color="auto"/>
        <w:left w:val="none" w:sz="0" w:space="0" w:color="auto"/>
        <w:bottom w:val="none" w:sz="0" w:space="0" w:color="auto"/>
        <w:right w:val="none" w:sz="0" w:space="0" w:color="auto"/>
      </w:divBdr>
    </w:div>
    <w:div w:id="183446933">
      <w:bodyDiv w:val="1"/>
      <w:marLeft w:val="0"/>
      <w:marRight w:val="0"/>
      <w:marTop w:val="0"/>
      <w:marBottom w:val="0"/>
      <w:divBdr>
        <w:top w:val="none" w:sz="0" w:space="0" w:color="auto"/>
        <w:left w:val="none" w:sz="0" w:space="0" w:color="auto"/>
        <w:bottom w:val="none" w:sz="0" w:space="0" w:color="auto"/>
        <w:right w:val="none" w:sz="0" w:space="0" w:color="auto"/>
      </w:divBdr>
    </w:div>
    <w:div w:id="186213263">
      <w:bodyDiv w:val="1"/>
      <w:marLeft w:val="0"/>
      <w:marRight w:val="0"/>
      <w:marTop w:val="0"/>
      <w:marBottom w:val="0"/>
      <w:divBdr>
        <w:top w:val="none" w:sz="0" w:space="0" w:color="auto"/>
        <w:left w:val="none" w:sz="0" w:space="0" w:color="auto"/>
        <w:bottom w:val="none" w:sz="0" w:space="0" w:color="auto"/>
        <w:right w:val="none" w:sz="0" w:space="0" w:color="auto"/>
      </w:divBdr>
    </w:div>
    <w:div w:id="186449964">
      <w:bodyDiv w:val="1"/>
      <w:marLeft w:val="0"/>
      <w:marRight w:val="0"/>
      <w:marTop w:val="0"/>
      <w:marBottom w:val="0"/>
      <w:divBdr>
        <w:top w:val="none" w:sz="0" w:space="0" w:color="auto"/>
        <w:left w:val="none" w:sz="0" w:space="0" w:color="auto"/>
        <w:bottom w:val="none" w:sz="0" w:space="0" w:color="auto"/>
        <w:right w:val="none" w:sz="0" w:space="0" w:color="auto"/>
      </w:divBdr>
    </w:div>
    <w:div w:id="187302359">
      <w:bodyDiv w:val="1"/>
      <w:marLeft w:val="0"/>
      <w:marRight w:val="0"/>
      <w:marTop w:val="0"/>
      <w:marBottom w:val="0"/>
      <w:divBdr>
        <w:top w:val="none" w:sz="0" w:space="0" w:color="auto"/>
        <w:left w:val="none" w:sz="0" w:space="0" w:color="auto"/>
        <w:bottom w:val="none" w:sz="0" w:space="0" w:color="auto"/>
        <w:right w:val="none" w:sz="0" w:space="0" w:color="auto"/>
      </w:divBdr>
    </w:div>
    <w:div w:id="192310120">
      <w:bodyDiv w:val="1"/>
      <w:marLeft w:val="0"/>
      <w:marRight w:val="0"/>
      <w:marTop w:val="0"/>
      <w:marBottom w:val="0"/>
      <w:divBdr>
        <w:top w:val="none" w:sz="0" w:space="0" w:color="auto"/>
        <w:left w:val="none" w:sz="0" w:space="0" w:color="auto"/>
        <w:bottom w:val="none" w:sz="0" w:space="0" w:color="auto"/>
        <w:right w:val="none" w:sz="0" w:space="0" w:color="auto"/>
      </w:divBdr>
    </w:div>
    <w:div w:id="192574721">
      <w:bodyDiv w:val="1"/>
      <w:marLeft w:val="0"/>
      <w:marRight w:val="0"/>
      <w:marTop w:val="0"/>
      <w:marBottom w:val="0"/>
      <w:divBdr>
        <w:top w:val="none" w:sz="0" w:space="0" w:color="auto"/>
        <w:left w:val="none" w:sz="0" w:space="0" w:color="auto"/>
        <w:bottom w:val="none" w:sz="0" w:space="0" w:color="auto"/>
        <w:right w:val="none" w:sz="0" w:space="0" w:color="auto"/>
      </w:divBdr>
    </w:div>
    <w:div w:id="198468730">
      <w:bodyDiv w:val="1"/>
      <w:marLeft w:val="0"/>
      <w:marRight w:val="0"/>
      <w:marTop w:val="0"/>
      <w:marBottom w:val="0"/>
      <w:divBdr>
        <w:top w:val="none" w:sz="0" w:space="0" w:color="auto"/>
        <w:left w:val="none" w:sz="0" w:space="0" w:color="auto"/>
        <w:bottom w:val="none" w:sz="0" w:space="0" w:color="auto"/>
        <w:right w:val="none" w:sz="0" w:space="0" w:color="auto"/>
      </w:divBdr>
    </w:div>
    <w:div w:id="198787718">
      <w:bodyDiv w:val="1"/>
      <w:marLeft w:val="0"/>
      <w:marRight w:val="0"/>
      <w:marTop w:val="0"/>
      <w:marBottom w:val="0"/>
      <w:divBdr>
        <w:top w:val="none" w:sz="0" w:space="0" w:color="auto"/>
        <w:left w:val="none" w:sz="0" w:space="0" w:color="auto"/>
        <w:bottom w:val="none" w:sz="0" w:space="0" w:color="auto"/>
        <w:right w:val="none" w:sz="0" w:space="0" w:color="auto"/>
      </w:divBdr>
    </w:div>
    <w:div w:id="205608783">
      <w:bodyDiv w:val="1"/>
      <w:marLeft w:val="0"/>
      <w:marRight w:val="0"/>
      <w:marTop w:val="0"/>
      <w:marBottom w:val="0"/>
      <w:divBdr>
        <w:top w:val="none" w:sz="0" w:space="0" w:color="auto"/>
        <w:left w:val="none" w:sz="0" w:space="0" w:color="auto"/>
        <w:bottom w:val="none" w:sz="0" w:space="0" w:color="auto"/>
        <w:right w:val="none" w:sz="0" w:space="0" w:color="auto"/>
      </w:divBdr>
    </w:div>
    <w:div w:id="205677625">
      <w:bodyDiv w:val="1"/>
      <w:marLeft w:val="0"/>
      <w:marRight w:val="0"/>
      <w:marTop w:val="0"/>
      <w:marBottom w:val="0"/>
      <w:divBdr>
        <w:top w:val="none" w:sz="0" w:space="0" w:color="auto"/>
        <w:left w:val="none" w:sz="0" w:space="0" w:color="auto"/>
        <w:bottom w:val="none" w:sz="0" w:space="0" w:color="auto"/>
        <w:right w:val="none" w:sz="0" w:space="0" w:color="auto"/>
      </w:divBdr>
    </w:div>
    <w:div w:id="208147529">
      <w:bodyDiv w:val="1"/>
      <w:marLeft w:val="0"/>
      <w:marRight w:val="0"/>
      <w:marTop w:val="0"/>
      <w:marBottom w:val="0"/>
      <w:divBdr>
        <w:top w:val="none" w:sz="0" w:space="0" w:color="auto"/>
        <w:left w:val="none" w:sz="0" w:space="0" w:color="auto"/>
        <w:bottom w:val="none" w:sz="0" w:space="0" w:color="auto"/>
        <w:right w:val="none" w:sz="0" w:space="0" w:color="auto"/>
      </w:divBdr>
    </w:div>
    <w:div w:id="213391810">
      <w:bodyDiv w:val="1"/>
      <w:marLeft w:val="0"/>
      <w:marRight w:val="0"/>
      <w:marTop w:val="0"/>
      <w:marBottom w:val="0"/>
      <w:divBdr>
        <w:top w:val="none" w:sz="0" w:space="0" w:color="auto"/>
        <w:left w:val="none" w:sz="0" w:space="0" w:color="auto"/>
        <w:bottom w:val="none" w:sz="0" w:space="0" w:color="auto"/>
        <w:right w:val="none" w:sz="0" w:space="0" w:color="auto"/>
      </w:divBdr>
    </w:div>
    <w:div w:id="222327578">
      <w:bodyDiv w:val="1"/>
      <w:marLeft w:val="0"/>
      <w:marRight w:val="0"/>
      <w:marTop w:val="0"/>
      <w:marBottom w:val="0"/>
      <w:divBdr>
        <w:top w:val="none" w:sz="0" w:space="0" w:color="auto"/>
        <w:left w:val="none" w:sz="0" w:space="0" w:color="auto"/>
        <w:bottom w:val="none" w:sz="0" w:space="0" w:color="auto"/>
        <w:right w:val="none" w:sz="0" w:space="0" w:color="auto"/>
      </w:divBdr>
    </w:div>
    <w:div w:id="226258808">
      <w:bodyDiv w:val="1"/>
      <w:marLeft w:val="0"/>
      <w:marRight w:val="0"/>
      <w:marTop w:val="0"/>
      <w:marBottom w:val="0"/>
      <w:divBdr>
        <w:top w:val="none" w:sz="0" w:space="0" w:color="auto"/>
        <w:left w:val="none" w:sz="0" w:space="0" w:color="auto"/>
        <w:bottom w:val="none" w:sz="0" w:space="0" w:color="auto"/>
        <w:right w:val="none" w:sz="0" w:space="0" w:color="auto"/>
      </w:divBdr>
    </w:div>
    <w:div w:id="237399106">
      <w:bodyDiv w:val="1"/>
      <w:marLeft w:val="0"/>
      <w:marRight w:val="0"/>
      <w:marTop w:val="0"/>
      <w:marBottom w:val="0"/>
      <w:divBdr>
        <w:top w:val="none" w:sz="0" w:space="0" w:color="auto"/>
        <w:left w:val="none" w:sz="0" w:space="0" w:color="auto"/>
        <w:bottom w:val="none" w:sz="0" w:space="0" w:color="auto"/>
        <w:right w:val="none" w:sz="0" w:space="0" w:color="auto"/>
      </w:divBdr>
    </w:div>
    <w:div w:id="242221755">
      <w:bodyDiv w:val="1"/>
      <w:marLeft w:val="0"/>
      <w:marRight w:val="0"/>
      <w:marTop w:val="0"/>
      <w:marBottom w:val="0"/>
      <w:divBdr>
        <w:top w:val="none" w:sz="0" w:space="0" w:color="auto"/>
        <w:left w:val="none" w:sz="0" w:space="0" w:color="auto"/>
        <w:bottom w:val="none" w:sz="0" w:space="0" w:color="auto"/>
        <w:right w:val="none" w:sz="0" w:space="0" w:color="auto"/>
      </w:divBdr>
    </w:div>
    <w:div w:id="245650539">
      <w:bodyDiv w:val="1"/>
      <w:marLeft w:val="0"/>
      <w:marRight w:val="0"/>
      <w:marTop w:val="0"/>
      <w:marBottom w:val="0"/>
      <w:divBdr>
        <w:top w:val="none" w:sz="0" w:space="0" w:color="auto"/>
        <w:left w:val="none" w:sz="0" w:space="0" w:color="auto"/>
        <w:bottom w:val="none" w:sz="0" w:space="0" w:color="auto"/>
        <w:right w:val="none" w:sz="0" w:space="0" w:color="auto"/>
      </w:divBdr>
    </w:div>
    <w:div w:id="256445503">
      <w:bodyDiv w:val="1"/>
      <w:marLeft w:val="0"/>
      <w:marRight w:val="0"/>
      <w:marTop w:val="0"/>
      <w:marBottom w:val="0"/>
      <w:divBdr>
        <w:top w:val="none" w:sz="0" w:space="0" w:color="auto"/>
        <w:left w:val="none" w:sz="0" w:space="0" w:color="auto"/>
        <w:bottom w:val="none" w:sz="0" w:space="0" w:color="auto"/>
        <w:right w:val="none" w:sz="0" w:space="0" w:color="auto"/>
      </w:divBdr>
    </w:div>
    <w:div w:id="260532757">
      <w:bodyDiv w:val="1"/>
      <w:marLeft w:val="0"/>
      <w:marRight w:val="0"/>
      <w:marTop w:val="0"/>
      <w:marBottom w:val="0"/>
      <w:divBdr>
        <w:top w:val="none" w:sz="0" w:space="0" w:color="auto"/>
        <w:left w:val="none" w:sz="0" w:space="0" w:color="auto"/>
        <w:bottom w:val="none" w:sz="0" w:space="0" w:color="auto"/>
        <w:right w:val="none" w:sz="0" w:space="0" w:color="auto"/>
      </w:divBdr>
    </w:div>
    <w:div w:id="272055487">
      <w:bodyDiv w:val="1"/>
      <w:marLeft w:val="0"/>
      <w:marRight w:val="0"/>
      <w:marTop w:val="0"/>
      <w:marBottom w:val="0"/>
      <w:divBdr>
        <w:top w:val="none" w:sz="0" w:space="0" w:color="auto"/>
        <w:left w:val="none" w:sz="0" w:space="0" w:color="auto"/>
        <w:bottom w:val="none" w:sz="0" w:space="0" w:color="auto"/>
        <w:right w:val="none" w:sz="0" w:space="0" w:color="auto"/>
      </w:divBdr>
    </w:div>
    <w:div w:id="272444037">
      <w:bodyDiv w:val="1"/>
      <w:marLeft w:val="0"/>
      <w:marRight w:val="0"/>
      <w:marTop w:val="0"/>
      <w:marBottom w:val="0"/>
      <w:divBdr>
        <w:top w:val="none" w:sz="0" w:space="0" w:color="auto"/>
        <w:left w:val="none" w:sz="0" w:space="0" w:color="auto"/>
        <w:bottom w:val="none" w:sz="0" w:space="0" w:color="auto"/>
        <w:right w:val="none" w:sz="0" w:space="0" w:color="auto"/>
      </w:divBdr>
    </w:div>
    <w:div w:id="276840218">
      <w:bodyDiv w:val="1"/>
      <w:marLeft w:val="0"/>
      <w:marRight w:val="0"/>
      <w:marTop w:val="0"/>
      <w:marBottom w:val="0"/>
      <w:divBdr>
        <w:top w:val="none" w:sz="0" w:space="0" w:color="auto"/>
        <w:left w:val="none" w:sz="0" w:space="0" w:color="auto"/>
        <w:bottom w:val="none" w:sz="0" w:space="0" w:color="auto"/>
        <w:right w:val="none" w:sz="0" w:space="0" w:color="auto"/>
      </w:divBdr>
    </w:div>
    <w:div w:id="278948971">
      <w:bodyDiv w:val="1"/>
      <w:marLeft w:val="0"/>
      <w:marRight w:val="0"/>
      <w:marTop w:val="0"/>
      <w:marBottom w:val="0"/>
      <w:divBdr>
        <w:top w:val="none" w:sz="0" w:space="0" w:color="auto"/>
        <w:left w:val="none" w:sz="0" w:space="0" w:color="auto"/>
        <w:bottom w:val="none" w:sz="0" w:space="0" w:color="auto"/>
        <w:right w:val="none" w:sz="0" w:space="0" w:color="auto"/>
      </w:divBdr>
    </w:div>
    <w:div w:id="283191530">
      <w:bodyDiv w:val="1"/>
      <w:marLeft w:val="0"/>
      <w:marRight w:val="0"/>
      <w:marTop w:val="0"/>
      <w:marBottom w:val="0"/>
      <w:divBdr>
        <w:top w:val="none" w:sz="0" w:space="0" w:color="auto"/>
        <w:left w:val="none" w:sz="0" w:space="0" w:color="auto"/>
        <w:bottom w:val="none" w:sz="0" w:space="0" w:color="auto"/>
        <w:right w:val="none" w:sz="0" w:space="0" w:color="auto"/>
      </w:divBdr>
    </w:div>
    <w:div w:id="295644057">
      <w:bodyDiv w:val="1"/>
      <w:marLeft w:val="0"/>
      <w:marRight w:val="0"/>
      <w:marTop w:val="0"/>
      <w:marBottom w:val="0"/>
      <w:divBdr>
        <w:top w:val="none" w:sz="0" w:space="0" w:color="auto"/>
        <w:left w:val="none" w:sz="0" w:space="0" w:color="auto"/>
        <w:bottom w:val="none" w:sz="0" w:space="0" w:color="auto"/>
        <w:right w:val="none" w:sz="0" w:space="0" w:color="auto"/>
      </w:divBdr>
    </w:div>
    <w:div w:id="300548207">
      <w:bodyDiv w:val="1"/>
      <w:marLeft w:val="0"/>
      <w:marRight w:val="0"/>
      <w:marTop w:val="0"/>
      <w:marBottom w:val="0"/>
      <w:divBdr>
        <w:top w:val="none" w:sz="0" w:space="0" w:color="auto"/>
        <w:left w:val="none" w:sz="0" w:space="0" w:color="auto"/>
        <w:bottom w:val="none" w:sz="0" w:space="0" w:color="auto"/>
        <w:right w:val="none" w:sz="0" w:space="0" w:color="auto"/>
      </w:divBdr>
    </w:div>
    <w:div w:id="301273621">
      <w:bodyDiv w:val="1"/>
      <w:marLeft w:val="0"/>
      <w:marRight w:val="0"/>
      <w:marTop w:val="0"/>
      <w:marBottom w:val="0"/>
      <w:divBdr>
        <w:top w:val="none" w:sz="0" w:space="0" w:color="auto"/>
        <w:left w:val="none" w:sz="0" w:space="0" w:color="auto"/>
        <w:bottom w:val="none" w:sz="0" w:space="0" w:color="auto"/>
        <w:right w:val="none" w:sz="0" w:space="0" w:color="auto"/>
      </w:divBdr>
    </w:div>
    <w:div w:id="303975068">
      <w:bodyDiv w:val="1"/>
      <w:marLeft w:val="0"/>
      <w:marRight w:val="0"/>
      <w:marTop w:val="0"/>
      <w:marBottom w:val="0"/>
      <w:divBdr>
        <w:top w:val="none" w:sz="0" w:space="0" w:color="auto"/>
        <w:left w:val="none" w:sz="0" w:space="0" w:color="auto"/>
        <w:bottom w:val="none" w:sz="0" w:space="0" w:color="auto"/>
        <w:right w:val="none" w:sz="0" w:space="0" w:color="auto"/>
      </w:divBdr>
    </w:div>
    <w:div w:id="305627103">
      <w:bodyDiv w:val="1"/>
      <w:marLeft w:val="0"/>
      <w:marRight w:val="0"/>
      <w:marTop w:val="0"/>
      <w:marBottom w:val="0"/>
      <w:divBdr>
        <w:top w:val="none" w:sz="0" w:space="0" w:color="auto"/>
        <w:left w:val="none" w:sz="0" w:space="0" w:color="auto"/>
        <w:bottom w:val="none" w:sz="0" w:space="0" w:color="auto"/>
        <w:right w:val="none" w:sz="0" w:space="0" w:color="auto"/>
      </w:divBdr>
    </w:div>
    <w:div w:id="306590032">
      <w:bodyDiv w:val="1"/>
      <w:marLeft w:val="0"/>
      <w:marRight w:val="0"/>
      <w:marTop w:val="0"/>
      <w:marBottom w:val="0"/>
      <w:divBdr>
        <w:top w:val="none" w:sz="0" w:space="0" w:color="auto"/>
        <w:left w:val="none" w:sz="0" w:space="0" w:color="auto"/>
        <w:bottom w:val="none" w:sz="0" w:space="0" w:color="auto"/>
        <w:right w:val="none" w:sz="0" w:space="0" w:color="auto"/>
      </w:divBdr>
    </w:div>
    <w:div w:id="310524068">
      <w:bodyDiv w:val="1"/>
      <w:marLeft w:val="0"/>
      <w:marRight w:val="0"/>
      <w:marTop w:val="0"/>
      <w:marBottom w:val="0"/>
      <w:divBdr>
        <w:top w:val="none" w:sz="0" w:space="0" w:color="auto"/>
        <w:left w:val="none" w:sz="0" w:space="0" w:color="auto"/>
        <w:bottom w:val="none" w:sz="0" w:space="0" w:color="auto"/>
        <w:right w:val="none" w:sz="0" w:space="0" w:color="auto"/>
      </w:divBdr>
    </w:div>
    <w:div w:id="312490070">
      <w:bodyDiv w:val="1"/>
      <w:marLeft w:val="0"/>
      <w:marRight w:val="0"/>
      <w:marTop w:val="0"/>
      <w:marBottom w:val="0"/>
      <w:divBdr>
        <w:top w:val="none" w:sz="0" w:space="0" w:color="auto"/>
        <w:left w:val="none" w:sz="0" w:space="0" w:color="auto"/>
        <w:bottom w:val="none" w:sz="0" w:space="0" w:color="auto"/>
        <w:right w:val="none" w:sz="0" w:space="0" w:color="auto"/>
      </w:divBdr>
    </w:div>
    <w:div w:id="314651498">
      <w:bodyDiv w:val="1"/>
      <w:marLeft w:val="0"/>
      <w:marRight w:val="0"/>
      <w:marTop w:val="0"/>
      <w:marBottom w:val="0"/>
      <w:divBdr>
        <w:top w:val="none" w:sz="0" w:space="0" w:color="auto"/>
        <w:left w:val="none" w:sz="0" w:space="0" w:color="auto"/>
        <w:bottom w:val="none" w:sz="0" w:space="0" w:color="auto"/>
        <w:right w:val="none" w:sz="0" w:space="0" w:color="auto"/>
      </w:divBdr>
    </w:div>
    <w:div w:id="316342664">
      <w:bodyDiv w:val="1"/>
      <w:marLeft w:val="0"/>
      <w:marRight w:val="0"/>
      <w:marTop w:val="0"/>
      <w:marBottom w:val="0"/>
      <w:divBdr>
        <w:top w:val="none" w:sz="0" w:space="0" w:color="auto"/>
        <w:left w:val="none" w:sz="0" w:space="0" w:color="auto"/>
        <w:bottom w:val="none" w:sz="0" w:space="0" w:color="auto"/>
        <w:right w:val="none" w:sz="0" w:space="0" w:color="auto"/>
      </w:divBdr>
    </w:div>
    <w:div w:id="322005493">
      <w:bodyDiv w:val="1"/>
      <w:marLeft w:val="0"/>
      <w:marRight w:val="0"/>
      <w:marTop w:val="0"/>
      <w:marBottom w:val="0"/>
      <w:divBdr>
        <w:top w:val="none" w:sz="0" w:space="0" w:color="auto"/>
        <w:left w:val="none" w:sz="0" w:space="0" w:color="auto"/>
        <w:bottom w:val="none" w:sz="0" w:space="0" w:color="auto"/>
        <w:right w:val="none" w:sz="0" w:space="0" w:color="auto"/>
      </w:divBdr>
    </w:div>
    <w:div w:id="329022609">
      <w:bodyDiv w:val="1"/>
      <w:marLeft w:val="0"/>
      <w:marRight w:val="0"/>
      <w:marTop w:val="0"/>
      <w:marBottom w:val="0"/>
      <w:divBdr>
        <w:top w:val="none" w:sz="0" w:space="0" w:color="auto"/>
        <w:left w:val="none" w:sz="0" w:space="0" w:color="auto"/>
        <w:bottom w:val="none" w:sz="0" w:space="0" w:color="auto"/>
        <w:right w:val="none" w:sz="0" w:space="0" w:color="auto"/>
      </w:divBdr>
    </w:div>
    <w:div w:id="330529902">
      <w:bodyDiv w:val="1"/>
      <w:marLeft w:val="0"/>
      <w:marRight w:val="0"/>
      <w:marTop w:val="0"/>
      <w:marBottom w:val="0"/>
      <w:divBdr>
        <w:top w:val="none" w:sz="0" w:space="0" w:color="auto"/>
        <w:left w:val="none" w:sz="0" w:space="0" w:color="auto"/>
        <w:bottom w:val="none" w:sz="0" w:space="0" w:color="auto"/>
        <w:right w:val="none" w:sz="0" w:space="0" w:color="auto"/>
      </w:divBdr>
    </w:div>
    <w:div w:id="348725125">
      <w:bodyDiv w:val="1"/>
      <w:marLeft w:val="0"/>
      <w:marRight w:val="0"/>
      <w:marTop w:val="0"/>
      <w:marBottom w:val="0"/>
      <w:divBdr>
        <w:top w:val="none" w:sz="0" w:space="0" w:color="auto"/>
        <w:left w:val="none" w:sz="0" w:space="0" w:color="auto"/>
        <w:bottom w:val="none" w:sz="0" w:space="0" w:color="auto"/>
        <w:right w:val="none" w:sz="0" w:space="0" w:color="auto"/>
      </w:divBdr>
    </w:div>
    <w:div w:id="360861201">
      <w:bodyDiv w:val="1"/>
      <w:marLeft w:val="0"/>
      <w:marRight w:val="0"/>
      <w:marTop w:val="0"/>
      <w:marBottom w:val="0"/>
      <w:divBdr>
        <w:top w:val="none" w:sz="0" w:space="0" w:color="auto"/>
        <w:left w:val="none" w:sz="0" w:space="0" w:color="auto"/>
        <w:bottom w:val="none" w:sz="0" w:space="0" w:color="auto"/>
        <w:right w:val="none" w:sz="0" w:space="0" w:color="auto"/>
      </w:divBdr>
    </w:div>
    <w:div w:id="361789337">
      <w:bodyDiv w:val="1"/>
      <w:marLeft w:val="0"/>
      <w:marRight w:val="0"/>
      <w:marTop w:val="0"/>
      <w:marBottom w:val="0"/>
      <w:divBdr>
        <w:top w:val="none" w:sz="0" w:space="0" w:color="auto"/>
        <w:left w:val="none" w:sz="0" w:space="0" w:color="auto"/>
        <w:bottom w:val="none" w:sz="0" w:space="0" w:color="auto"/>
        <w:right w:val="none" w:sz="0" w:space="0" w:color="auto"/>
      </w:divBdr>
    </w:div>
    <w:div w:id="365645122">
      <w:bodyDiv w:val="1"/>
      <w:marLeft w:val="0"/>
      <w:marRight w:val="0"/>
      <w:marTop w:val="0"/>
      <w:marBottom w:val="0"/>
      <w:divBdr>
        <w:top w:val="none" w:sz="0" w:space="0" w:color="auto"/>
        <w:left w:val="none" w:sz="0" w:space="0" w:color="auto"/>
        <w:bottom w:val="none" w:sz="0" w:space="0" w:color="auto"/>
        <w:right w:val="none" w:sz="0" w:space="0" w:color="auto"/>
      </w:divBdr>
    </w:div>
    <w:div w:id="370424422">
      <w:bodyDiv w:val="1"/>
      <w:marLeft w:val="0"/>
      <w:marRight w:val="0"/>
      <w:marTop w:val="0"/>
      <w:marBottom w:val="0"/>
      <w:divBdr>
        <w:top w:val="none" w:sz="0" w:space="0" w:color="auto"/>
        <w:left w:val="none" w:sz="0" w:space="0" w:color="auto"/>
        <w:bottom w:val="none" w:sz="0" w:space="0" w:color="auto"/>
        <w:right w:val="none" w:sz="0" w:space="0" w:color="auto"/>
      </w:divBdr>
    </w:div>
    <w:div w:id="373821498">
      <w:bodyDiv w:val="1"/>
      <w:marLeft w:val="0"/>
      <w:marRight w:val="0"/>
      <w:marTop w:val="0"/>
      <w:marBottom w:val="0"/>
      <w:divBdr>
        <w:top w:val="none" w:sz="0" w:space="0" w:color="auto"/>
        <w:left w:val="none" w:sz="0" w:space="0" w:color="auto"/>
        <w:bottom w:val="none" w:sz="0" w:space="0" w:color="auto"/>
        <w:right w:val="none" w:sz="0" w:space="0" w:color="auto"/>
      </w:divBdr>
    </w:div>
    <w:div w:id="377435660">
      <w:bodyDiv w:val="1"/>
      <w:marLeft w:val="0"/>
      <w:marRight w:val="0"/>
      <w:marTop w:val="0"/>
      <w:marBottom w:val="0"/>
      <w:divBdr>
        <w:top w:val="none" w:sz="0" w:space="0" w:color="auto"/>
        <w:left w:val="none" w:sz="0" w:space="0" w:color="auto"/>
        <w:bottom w:val="none" w:sz="0" w:space="0" w:color="auto"/>
        <w:right w:val="none" w:sz="0" w:space="0" w:color="auto"/>
      </w:divBdr>
    </w:div>
    <w:div w:id="386759802">
      <w:bodyDiv w:val="1"/>
      <w:marLeft w:val="0"/>
      <w:marRight w:val="0"/>
      <w:marTop w:val="0"/>
      <w:marBottom w:val="0"/>
      <w:divBdr>
        <w:top w:val="none" w:sz="0" w:space="0" w:color="auto"/>
        <w:left w:val="none" w:sz="0" w:space="0" w:color="auto"/>
        <w:bottom w:val="none" w:sz="0" w:space="0" w:color="auto"/>
        <w:right w:val="none" w:sz="0" w:space="0" w:color="auto"/>
      </w:divBdr>
    </w:div>
    <w:div w:id="390929929">
      <w:bodyDiv w:val="1"/>
      <w:marLeft w:val="0"/>
      <w:marRight w:val="0"/>
      <w:marTop w:val="0"/>
      <w:marBottom w:val="0"/>
      <w:divBdr>
        <w:top w:val="none" w:sz="0" w:space="0" w:color="auto"/>
        <w:left w:val="none" w:sz="0" w:space="0" w:color="auto"/>
        <w:bottom w:val="none" w:sz="0" w:space="0" w:color="auto"/>
        <w:right w:val="none" w:sz="0" w:space="0" w:color="auto"/>
      </w:divBdr>
    </w:div>
    <w:div w:id="391000501">
      <w:bodyDiv w:val="1"/>
      <w:marLeft w:val="0"/>
      <w:marRight w:val="0"/>
      <w:marTop w:val="0"/>
      <w:marBottom w:val="0"/>
      <w:divBdr>
        <w:top w:val="none" w:sz="0" w:space="0" w:color="auto"/>
        <w:left w:val="none" w:sz="0" w:space="0" w:color="auto"/>
        <w:bottom w:val="none" w:sz="0" w:space="0" w:color="auto"/>
        <w:right w:val="none" w:sz="0" w:space="0" w:color="auto"/>
      </w:divBdr>
    </w:div>
    <w:div w:id="394014966">
      <w:bodyDiv w:val="1"/>
      <w:marLeft w:val="0"/>
      <w:marRight w:val="0"/>
      <w:marTop w:val="0"/>
      <w:marBottom w:val="0"/>
      <w:divBdr>
        <w:top w:val="none" w:sz="0" w:space="0" w:color="auto"/>
        <w:left w:val="none" w:sz="0" w:space="0" w:color="auto"/>
        <w:bottom w:val="none" w:sz="0" w:space="0" w:color="auto"/>
        <w:right w:val="none" w:sz="0" w:space="0" w:color="auto"/>
      </w:divBdr>
    </w:div>
    <w:div w:id="400450833">
      <w:bodyDiv w:val="1"/>
      <w:marLeft w:val="0"/>
      <w:marRight w:val="0"/>
      <w:marTop w:val="0"/>
      <w:marBottom w:val="0"/>
      <w:divBdr>
        <w:top w:val="none" w:sz="0" w:space="0" w:color="auto"/>
        <w:left w:val="none" w:sz="0" w:space="0" w:color="auto"/>
        <w:bottom w:val="none" w:sz="0" w:space="0" w:color="auto"/>
        <w:right w:val="none" w:sz="0" w:space="0" w:color="auto"/>
      </w:divBdr>
    </w:div>
    <w:div w:id="406419943">
      <w:bodyDiv w:val="1"/>
      <w:marLeft w:val="0"/>
      <w:marRight w:val="0"/>
      <w:marTop w:val="0"/>
      <w:marBottom w:val="0"/>
      <w:divBdr>
        <w:top w:val="none" w:sz="0" w:space="0" w:color="auto"/>
        <w:left w:val="none" w:sz="0" w:space="0" w:color="auto"/>
        <w:bottom w:val="none" w:sz="0" w:space="0" w:color="auto"/>
        <w:right w:val="none" w:sz="0" w:space="0" w:color="auto"/>
      </w:divBdr>
    </w:div>
    <w:div w:id="410127904">
      <w:bodyDiv w:val="1"/>
      <w:marLeft w:val="0"/>
      <w:marRight w:val="0"/>
      <w:marTop w:val="0"/>
      <w:marBottom w:val="0"/>
      <w:divBdr>
        <w:top w:val="none" w:sz="0" w:space="0" w:color="auto"/>
        <w:left w:val="none" w:sz="0" w:space="0" w:color="auto"/>
        <w:bottom w:val="none" w:sz="0" w:space="0" w:color="auto"/>
        <w:right w:val="none" w:sz="0" w:space="0" w:color="auto"/>
      </w:divBdr>
    </w:div>
    <w:div w:id="419452225">
      <w:bodyDiv w:val="1"/>
      <w:marLeft w:val="0"/>
      <w:marRight w:val="0"/>
      <w:marTop w:val="0"/>
      <w:marBottom w:val="0"/>
      <w:divBdr>
        <w:top w:val="none" w:sz="0" w:space="0" w:color="auto"/>
        <w:left w:val="none" w:sz="0" w:space="0" w:color="auto"/>
        <w:bottom w:val="none" w:sz="0" w:space="0" w:color="auto"/>
        <w:right w:val="none" w:sz="0" w:space="0" w:color="auto"/>
      </w:divBdr>
    </w:div>
    <w:div w:id="431319883">
      <w:bodyDiv w:val="1"/>
      <w:marLeft w:val="0"/>
      <w:marRight w:val="0"/>
      <w:marTop w:val="0"/>
      <w:marBottom w:val="0"/>
      <w:divBdr>
        <w:top w:val="none" w:sz="0" w:space="0" w:color="auto"/>
        <w:left w:val="none" w:sz="0" w:space="0" w:color="auto"/>
        <w:bottom w:val="none" w:sz="0" w:space="0" w:color="auto"/>
        <w:right w:val="none" w:sz="0" w:space="0" w:color="auto"/>
      </w:divBdr>
    </w:div>
    <w:div w:id="441610372">
      <w:bodyDiv w:val="1"/>
      <w:marLeft w:val="0"/>
      <w:marRight w:val="0"/>
      <w:marTop w:val="0"/>
      <w:marBottom w:val="0"/>
      <w:divBdr>
        <w:top w:val="none" w:sz="0" w:space="0" w:color="auto"/>
        <w:left w:val="none" w:sz="0" w:space="0" w:color="auto"/>
        <w:bottom w:val="none" w:sz="0" w:space="0" w:color="auto"/>
        <w:right w:val="none" w:sz="0" w:space="0" w:color="auto"/>
      </w:divBdr>
    </w:div>
    <w:div w:id="441848155">
      <w:bodyDiv w:val="1"/>
      <w:marLeft w:val="0"/>
      <w:marRight w:val="0"/>
      <w:marTop w:val="0"/>
      <w:marBottom w:val="0"/>
      <w:divBdr>
        <w:top w:val="none" w:sz="0" w:space="0" w:color="auto"/>
        <w:left w:val="none" w:sz="0" w:space="0" w:color="auto"/>
        <w:bottom w:val="none" w:sz="0" w:space="0" w:color="auto"/>
        <w:right w:val="none" w:sz="0" w:space="0" w:color="auto"/>
      </w:divBdr>
    </w:div>
    <w:div w:id="445197914">
      <w:bodyDiv w:val="1"/>
      <w:marLeft w:val="0"/>
      <w:marRight w:val="0"/>
      <w:marTop w:val="0"/>
      <w:marBottom w:val="0"/>
      <w:divBdr>
        <w:top w:val="none" w:sz="0" w:space="0" w:color="auto"/>
        <w:left w:val="none" w:sz="0" w:space="0" w:color="auto"/>
        <w:bottom w:val="none" w:sz="0" w:space="0" w:color="auto"/>
        <w:right w:val="none" w:sz="0" w:space="0" w:color="auto"/>
      </w:divBdr>
    </w:div>
    <w:div w:id="448857136">
      <w:bodyDiv w:val="1"/>
      <w:marLeft w:val="0"/>
      <w:marRight w:val="0"/>
      <w:marTop w:val="0"/>
      <w:marBottom w:val="0"/>
      <w:divBdr>
        <w:top w:val="none" w:sz="0" w:space="0" w:color="auto"/>
        <w:left w:val="none" w:sz="0" w:space="0" w:color="auto"/>
        <w:bottom w:val="none" w:sz="0" w:space="0" w:color="auto"/>
        <w:right w:val="none" w:sz="0" w:space="0" w:color="auto"/>
      </w:divBdr>
    </w:div>
    <w:div w:id="455291625">
      <w:bodyDiv w:val="1"/>
      <w:marLeft w:val="0"/>
      <w:marRight w:val="0"/>
      <w:marTop w:val="0"/>
      <w:marBottom w:val="0"/>
      <w:divBdr>
        <w:top w:val="none" w:sz="0" w:space="0" w:color="auto"/>
        <w:left w:val="none" w:sz="0" w:space="0" w:color="auto"/>
        <w:bottom w:val="none" w:sz="0" w:space="0" w:color="auto"/>
        <w:right w:val="none" w:sz="0" w:space="0" w:color="auto"/>
      </w:divBdr>
    </w:div>
    <w:div w:id="459767770">
      <w:bodyDiv w:val="1"/>
      <w:marLeft w:val="0"/>
      <w:marRight w:val="0"/>
      <w:marTop w:val="0"/>
      <w:marBottom w:val="0"/>
      <w:divBdr>
        <w:top w:val="none" w:sz="0" w:space="0" w:color="auto"/>
        <w:left w:val="none" w:sz="0" w:space="0" w:color="auto"/>
        <w:bottom w:val="none" w:sz="0" w:space="0" w:color="auto"/>
        <w:right w:val="none" w:sz="0" w:space="0" w:color="auto"/>
      </w:divBdr>
    </w:div>
    <w:div w:id="468283030">
      <w:bodyDiv w:val="1"/>
      <w:marLeft w:val="0"/>
      <w:marRight w:val="0"/>
      <w:marTop w:val="0"/>
      <w:marBottom w:val="0"/>
      <w:divBdr>
        <w:top w:val="none" w:sz="0" w:space="0" w:color="auto"/>
        <w:left w:val="none" w:sz="0" w:space="0" w:color="auto"/>
        <w:bottom w:val="none" w:sz="0" w:space="0" w:color="auto"/>
        <w:right w:val="none" w:sz="0" w:space="0" w:color="auto"/>
      </w:divBdr>
    </w:div>
    <w:div w:id="474760105">
      <w:bodyDiv w:val="1"/>
      <w:marLeft w:val="0"/>
      <w:marRight w:val="0"/>
      <w:marTop w:val="0"/>
      <w:marBottom w:val="0"/>
      <w:divBdr>
        <w:top w:val="none" w:sz="0" w:space="0" w:color="auto"/>
        <w:left w:val="none" w:sz="0" w:space="0" w:color="auto"/>
        <w:bottom w:val="none" w:sz="0" w:space="0" w:color="auto"/>
        <w:right w:val="none" w:sz="0" w:space="0" w:color="auto"/>
      </w:divBdr>
    </w:div>
    <w:div w:id="475294408">
      <w:bodyDiv w:val="1"/>
      <w:marLeft w:val="0"/>
      <w:marRight w:val="0"/>
      <w:marTop w:val="0"/>
      <w:marBottom w:val="0"/>
      <w:divBdr>
        <w:top w:val="none" w:sz="0" w:space="0" w:color="auto"/>
        <w:left w:val="none" w:sz="0" w:space="0" w:color="auto"/>
        <w:bottom w:val="none" w:sz="0" w:space="0" w:color="auto"/>
        <w:right w:val="none" w:sz="0" w:space="0" w:color="auto"/>
      </w:divBdr>
    </w:div>
    <w:div w:id="476729398">
      <w:bodyDiv w:val="1"/>
      <w:marLeft w:val="0"/>
      <w:marRight w:val="0"/>
      <w:marTop w:val="0"/>
      <w:marBottom w:val="0"/>
      <w:divBdr>
        <w:top w:val="none" w:sz="0" w:space="0" w:color="auto"/>
        <w:left w:val="none" w:sz="0" w:space="0" w:color="auto"/>
        <w:bottom w:val="none" w:sz="0" w:space="0" w:color="auto"/>
        <w:right w:val="none" w:sz="0" w:space="0" w:color="auto"/>
      </w:divBdr>
    </w:div>
    <w:div w:id="477311011">
      <w:bodyDiv w:val="1"/>
      <w:marLeft w:val="0"/>
      <w:marRight w:val="0"/>
      <w:marTop w:val="0"/>
      <w:marBottom w:val="0"/>
      <w:divBdr>
        <w:top w:val="none" w:sz="0" w:space="0" w:color="auto"/>
        <w:left w:val="none" w:sz="0" w:space="0" w:color="auto"/>
        <w:bottom w:val="none" w:sz="0" w:space="0" w:color="auto"/>
        <w:right w:val="none" w:sz="0" w:space="0" w:color="auto"/>
      </w:divBdr>
    </w:div>
    <w:div w:id="481820936">
      <w:bodyDiv w:val="1"/>
      <w:marLeft w:val="0"/>
      <w:marRight w:val="0"/>
      <w:marTop w:val="0"/>
      <w:marBottom w:val="0"/>
      <w:divBdr>
        <w:top w:val="none" w:sz="0" w:space="0" w:color="auto"/>
        <w:left w:val="none" w:sz="0" w:space="0" w:color="auto"/>
        <w:bottom w:val="none" w:sz="0" w:space="0" w:color="auto"/>
        <w:right w:val="none" w:sz="0" w:space="0" w:color="auto"/>
      </w:divBdr>
    </w:div>
    <w:div w:id="482088579">
      <w:bodyDiv w:val="1"/>
      <w:marLeft w:val="0"/>
      <w:marRight w:val="0"/>
      <w:marTop w:val="0"/>
      <w:marBottom w:val="0"/>
      <w:divBdr>
        <w:top w:val="none" w:sz="0" w:space="0" w:color="auto"/>
        <w:left w:val="none" w:sz="0" w:space="0" w:color="auto"/>
        <w:bottom w:val="none" w:sz="0" w:space="0" w:color="auto"/>
        <w:right w:val="none" w:sz="0" w:space="0" w:color="auto"/>
      </w:divBdr>
    </w:div>
    <w:div w:id="485513121">
      <w:bodyDiv w:val="1"/>
      <w:marLeft w:val="0"/>
      <w:marRight w:val="0"/>
      <w:marTop w:val="0"/>
      <w:marBottom w:val="0"/>
      <w:divBdr>
        <w:top w:val="none" w:sz="0" w:space="0" w:color="auto"/>
        <w:left w:val="none" w:sz="0" w:space="0" w:color="auto"/>
        <w:bottom w:val="none" w:sz="0" w:space="0" w:color="auto"/>
        <w:right w:val="none" w:sz="0" w:space="0" w:color="auto"/>
      </w:divBdr>
    </w:div>
    <w:div w:id="489641074">
      <w:bodyDiv w:val="1"/>
      <w:marLeft w:val="0"/>
      <w:marRight w:val="0"/>
      <w:marTop w:val="0"/>
      <w:marBottom w:val="0"/>
      <w:divBdr>
        <w:top w:val="none" w:sz="0" w:space="0" w:color="auto"/>
        <w:left w:val="none" w:sz="0" w:space="0" w:color="auto"/>
        <w:bottom w:val="none" w:sz="0" w:space="0" w:color="auto"/>
        <w:right w:val="none" w:sz="0" w:space="0" w:color="auto"/>
      </w:divBdr>
    </w:div>
    <w:div w:id="489642701">
      <w:bodyDiv w:val="1"/>
      <w:marLeft w:val="0"/>
      <w:marRight w:val="0"/>
      <w:marTop w:val="0"/>
      <w:marBottom w:val="0"/>
      <w:divBdr>
        <w:top w:val="none" w:sz="0" w:space="0" w:color="auto"/>
        <w:left w:val="none" w:sz="0" w:space="0" w:color="auto"/>
        <w:bottom w:val="none" w:sz="0" w:space="0" w:color="auto"/>
        <w:right w:val="none" w:sz="0" w:space="0" w:color="auto"/>
      </w:divBdr>
    </w:div>
    <w:div w:id="491022777">
      <w:bodyDiv w:val="1"/>
      <w:marLeft w:val="0"/>
      <w:marRight w:val="0"/>
      <w:marTop w:val="0"/>
      <w:marBottom w:val="0"/>
      <w:divBdr>
        <w:top w:val="none" w:sz="0" w:space="0" w:color="auto"/>
        <w:left w:val="none" w:sz="0" w:space="0" w:color="auto"/>
        <w:bottom w:val="none" w:sz="0" w:space="0" w:color="auto"/>
        <w:right w:val="none" w:sz="0" w:space="0" w:color="auto"/>
      </w:divBdr>
    </w:div>
    <w:div w:id="492649417">
      <w:bodyDiv w:val="1"/>
      <w:marLeft w:val="0"/>
      <w:marRight w:val="0"/>
      <w:marTop w:val="0"/>
      <w:marBottom w:val="0"/>
      <w:divBdr>
        <w:top w:val="none" w:sz="0" w:space="0" w:color="auto"/>
        <w:left w:val="none" w:sz="0" w:space="0" w:color="auto"/>
        <w:bottom w:val="none" w:sz="0" w:space="0" w:color="auto"/>
        <w:right w:val="none" w:sz="0" w:space="0" w:color="auto"/>
      </w:divBdr>
    </w:div>
    <w:div w:id="499659032">
      <w:bodyDiv w:val="1"/>
      <w:marLeft w:val="0"/>
      <w:marRight w:val="0"/>
      <w:marTop w:val="0"/>
      <w:marBottom w:val="0"/>
      <w:divBdr>
        <w:top w:val="none" w:sz="0" w:space="0" w:color="auto"/>
        <w:left w:val="none" w:sz="0" w:space="0" w:color="auto"/>
        <w:bottom w:val="none" w:sz="0" w:space="0" w:color="auto"/>
        <w:right w:val="none" w:sz="0" w:space="0" w:color="auto"/>
      </w:divBdr>
    </w:div>
    <w:div w:id="513572825">
      <w:bodyDiv w:val="1"/>
      <w:marLeft w:val="0"/>
      <w:marRight w:val="0"/>
      <w:marTop w:val="0"/>
      <w:marBottom w:val="0"/>
      <w:divBdr>
        <w:top w:val="none" w:sz="0" w:space="0" w:color="auto"/>
        <w:left w:val="none" w:sz="0" w:space="0" w:color="auto"/>
        <w:bottom w:val="none" w:sz="0" w:space="0" w:color="auto"/>
        <w:right w:val="none" w:sz="0" w:space="0" w:color="auto"/>
      </w:divBdr>
    </w:div>
    <w:div w:id="517813642">
      <w:bodyDiv w:val="1"/>
      <w:marLeft w:val="0"/>
      <w:marRight w:val="0"/>
      <w:marTop w:val="0"/>
      <w:marBottom w:val="0"/>
      <w:divBdr>
        <w:top w:val="none" w:sz="0" w:space="0" w:color="auto"/>
        <w:left w:val="none" w:sz="0" w:space="0" w:color="auto"/>
        <w:bottom w:val="none" w:sz="0" w:space="0" w:color="auto"/>
        <w:right w:val="none" w:sz="0" w:space="0" w:color="auto"/>
      </w:divBdr>
    </w:div>
    <w:div w:id="528101908">
      <w:bodyDiv w:val="1"/>
      <w:marLeft w:val="0"/>
      <w:marRight w:val="0"/>
      <w:marTop w:val="0"/>
      <w:marBottom w:val="0"/>
      <w:divBdr>
        <w:top w:val="none" w:sz="0" w:space="0" w:color="auto"/>
        <w:left w:val="none" w:sz="0" w:space="0" w:color="auto"/>
        <w:bottom w:val="none" w:sz="0" w:space="0" w:color="auto"/>
        <w:right w:val="none" w:sz="0" w:space="0" w:color="auto"/>
      </w:divBdr>
    </w:div>
    <w:div w:id="536428576">
      <w:bodyDiv w:val="1"/>
      <w:marLeft w:val="0"/>
      <w:marRight w:val="0"/>
      <w:marTop w:val="0"/>
      <w:marBottom w:val="0"/>
      <w:divBdr>
        <w:top w:val="none" w:sz="0" w:space="0" w:color="auto"/>
        <w:left w:val="none" w:sz="0" w:space="0" w:color="auto"/>
        <w:bottom w:val="none" w:sz="0" w:space="0" w:color="auto"/>
        <w:right w:val="none" w:sz="0" w:space="0" w:color="auto"/>
      </w:divBdr>
    </w:div>
    <w:div w:id="544831241">
      <w:bodyDiv w:val="1"/>
      <w:marLeft w:val="0"/>
      <w:marRight w:val="0"/>
      <w:marTop w:val="0"/>
      <w:marBottom w:val="0"/>
      <w:divBdr>
        <w:top w:val="none" w:sz="0" w:space="0" w:color="auto"/>
        <w:left w:val="none" w:sz="0" w:space="0" w:color="auto"/>
        <w:bottom w:val="none" w:sz="0" w:space="0" w:color="auto"/>
        <w:right w:val="none" w:sz="0" w:space="0" w:color="auto"/>
      </w:divBdr>
    </w:div>
    <w:div w:id="549079591">
      <w:bodyDiv w:val="1"/>
      <w:marLeft w:val="0"/>
      <w:marRight w:val="0"/>
      <w:marTop w:val="0"/>
      <w:marBottom w:val="0"/>
      <w:divBdr>
        <w:top w:val="none" w:sz="0" w:space="0" w:color="auto"/>
        <w:left w:val="none" w:sz="0" w:space="0" w:color="auto"/>
        <w:bottom w:val="none" w:sz="0" w:space="0" w:color="auto"/>
        <w:right w:val="none" w:sz="0" w:space="0" w:color="auto"/>
      </w:divBdr>
    </w:div>
    <w:div w:id="551889493">
      <w:bodyDiv w:val="1"/>
      <w:marLeft w:val="0"/>
      <w:marRight w:val="0"/>
      <w:marTop w:val="0"/>
      <w:marBottom w:val="0"/>
      <w:divBdr>
        <w:top w:val="none" w:sz="0" w:space="0" w:color="auto"/>
        <w:left w:val="none" w:sz="0" w:space="0" w:color="auto"/>
        <w:bottom w:val="none" w:sz="0" w:space="0" w:color="auto"/>
        <w:right w:val="none" w:sz="0" w:space="0" w:color="auto"/>
      </w:divBdr>
    </w:div>
    <w:div w:id="553346990">
      <w:bodyDiv w:val="1"/>
      <w:marLeft w:val="0"/>
      <w:marRight w:val="0"/>
      <w:marTop w:val="0"/>
      <w:marBottom w:val="0"/>
      <w:divBdr>
        <w:top w:val="none" w:sz="0" w:space="0" w:color="auto"/>
        <w:left w:val="none" w:sz="0" w:space="0" w:color="auto"/>
        <w:bottom w:val="none" w:sz="0" w:space="0" w:color="auto"/>
        <w:right w:val="none" w:sz="0" w:space="0" w:color="auto"/>
      </w:divBdr>
    </w:div>
    <w:div w:id="559563423">
      <w:bodyDiv w:val="1"/>
      <w:marLeft w:val="0"/>
      <w:marRight w:val="0"/>
      <w:marTop w:val="0"/>
      <w:marBottom w:val="0"/>
      <w:divBdr>
        <w:top w:val="none" w:sz="0" w:space="0" w:color="auto"/>
        <w:left w:val="none" w:sz="0" w:space="0" w:color="auto"/>
        <w:bottom w:val="none" w:sz="0" w:space="0" w:color="auto"/>
        <w:right w:val="none" w:sz="0" w:space="0" w:color="auto"/>
      </w:divBdr>
    </w:div>
    <w:div w:id="567807149">
      <w:bodyDiv w:val="1"/>
      <w:marLeft w:val="0"/>
      <w:marRight w:val="0"/>
      <w:marTop w:val="0"/>
      <w:marBottom w:val="0"/>
      <w:divBdr>
        <w:top w:val="none" w:sz="0" w:space="0" w:color="auto"/>
        <w:left w:val="none" w:sz="0" w:space="0" w:color="auto"/>
        <w:bottom w:val="none" w:sz="0" w:space="0" w:color="auto"/>
        <w:right w:val="none" w:sz="0" w:space="0" w:color="auto"/>
      </w:divBdr>
    </w:div>
    <w:div w:id="571278481">
      <w:bodyDiv w:val="1"/>
      <w:marLeft w:val="0"/>
      <w:marRight w:val="0"/>
      <w:marTop w:val="0"/>
      <w:marBottom w:val="0"/>
      <w:divBdr>
        <w:top w:val="none" w:sz="0" w:space="0" w:color="auto"/>
        <w:left w:val="none" w:sz="0" w:space="0" w:color="auto"/>
        <w:bottom w:val="none" w:sz="0" w:space="0" w:color="auto"/>
        <w:right w:val="none" w:sz="0" w:space="0" w:color="auto"/>
      </w:divBdr>
    </w:div>
    <w:div w:id="579174158">
      <w:bodyDiv w:val="1"/>
      <w:marLeft w:val="0"/>
      <w:marRight w:val="0"/>
      <w:marTop w:val="0"/>
      <w:marBottom w:val="0"/>
      <w:divBdr>
        <w:top w:val="none" w:sz="0" w:space="0" w:color="auto"/>
        <w:left w:val="none" w:sz="0" w:space="0" w:color="auto"/>
        <w:bottom w:val="none" w:sz="0" w:space="0" w:color="auto"/>
        <w:right w:val="none" w:sz="0" w:space="0" w:color="auto"/>
      </w:divBdr>
    </w:div>
    <w:div w:id="582028768">
      <w:bodyDiv w:val="1"/>
      <w:marLeft w:val="0"/>
      <w:marRight w:val="0"/>
      <w:marTop w:val="0"/>
      <w:marBottom w:val="0"/>
      <w:divBdr>
        <w:top w:val="none" w:sz="0" w:space="0" w:color="auto"/>
        <w:left w:val="none" w:sz="0" w:space="0" w:color="auto"/>
        <w:bottom w:val="none" w:sz="0" w:space="0" w:color="auto"/>
        <w:right w:val="none" w:sz="0" w:space="0" w:color="auto"/>
      </w:divBdr>
    </w:div>
    <w:div w:id="583760831">
      <w:bodyDiv w:val="1"/>
      <w:marLeft w:val="0"/>
      <w:marRight w:val="0"/>
      <w:marTop w:val="0"/>
      <w:marBottom w:val="0"/>
      <w:divBdr>
        <w:top w:val="none" w:sz="0" w:space="0" w:color="auto"/>
        <w:left w:val="none" w:sz="0" w:space="0" w:color="auto"/>
        <w:bottom w:val="none" w:sz="0" w:space="0" w:color="auto"/>
        <w:right w:val="none" w:sz="0" w:space="0" w:color="auto"/>
      </w:divBdr>
    </w:div>
    <w:div w:id="584731079">
      <w:bodyDiv w:val="1"/>
      <w:marLeft w:val="0"/>
      <w:marRight w:val="0"/>
      <w:marTop w:val="0"/>
      <w:marBottom w:val="0"/>
      <w:divBdr>
        <w:top w:val="none" w:sz="0" w:space="0" w:color="auto"/>
        <w:left w:val="none" w:sz="0" w:space="0" w:color="auto"/>
        <w:bottom w:val="none" w:sz="0" w:space="0" w:color="auto"/>
        <w:right w:val="none" w:sz="0" w:space="0" w:color="auto"/>
      </w:divBdr>
    </w:div>
    <w:div w:id="601498323">
      <w:bodyDiv w:val="1"/>
      <w:marLeft w:val="0"/>
      <w:marRight w:val="0"/>
      <w:marTop w:val="0"/>
      <w:marBottom w:val="0"/>
      <w:divBdr>
        <w:top w:val="none" w:sz="0" w:space="0" w:color="auto"/>
        <w:left w:val="none" w:sz="0" w:space="0" w:color="auto"/>
        <w:bottom w:val="none" w:sz="0" w:space="0" w:color="auto"/>
        <w:right w:val="none" w:sz="0" w:space="0" w:color="auto"/>
      </w:divBdr>
    </w:div>
    <w:div w:id="606547025">
      <w:bodyDiv w:val="1"/>
      <w:marLeft w:val="0"/>
      <w:marRight w:val="0"/>
      <w:marTop w:val="0"/>
      <w:marBottom w:val="0"/>
      <w:divBdr>
        <w:top w:val="none" w:sz="0" w:space="0" w:color="auto"/>
        <w:left w:val="none" w:sz="0" w:space="0" w:color="auto"/>
        <w:bottom w:val="none" w:sz="0" w:space="0" w:color="auto"/>
        <w:right w:val="none" w:sz="0" w:space="0" w:color="auto"/>
      </w:divBdr>
    </w:div>
    <w:div w:id="612631319">
      <w:bodyDiv w:val="1"/>
      <w:marLeft w:val="0"/>
      <w:marRight w:val="0"/>
      <w:marTop w:val="0"/>
      <w:marBottom w:val="0"/>
      <w:divBdr>
        <w:top w:val="none" w:sz="0" w:space="0" w:color="auto"/>
        <w:left w:val="none" w:sz="0" w:space="0" w:color="auto"/>
        <w:bottom w:val="none" w:sz="0" w:space="0" w:color="auto"/>
        <w:right w:val="none" w:sz="0" w:space="0" w:color="auto"/>
      </w:divBdr>
    </w:div>
    <w:div w:id="624778213">
      <w:bodyDiv w:val="1"/>
      <w:marLeft w:val="0"/>
      <w:marRight w:val="0"/>
      <w:marTop w:val="0"/>
      <w:marBottom w:val="0"/>
      <w:divBdr>
        <w:top w:val="none" w:sz="0" w:space="0" w:color="auto"/>
        <w:left w:val="none" w:sz="0" w:space="0" w:color="auto"/>
        <w:bottom w:val="none" w:sz="0" w:space="0" w:color="auto"/>
        <w:right w:val="none" w:sz="0" w:space="0" w:color="auto"/>
      </w:divBdr>
    </w:div>
    <w:div w:id="644167813">
      <w:bodyDiv w:val="1"/>
      <w:marLeft w:val="0"/>
      <w:marRight w:val="0"/>
      <w:marTop w:val="0"/>
      <w:marBottom w:val="0"/>
      <w:divBdr>
        <w:top w:val="none" w:sz="0" w:space="0" w:color="auto"/>
        <w:left w:val="none" w:sz="0" w:space="0" w:color="auto"/>
        <w:bottom w:val="none" w:sz="0" w:space="0" w:color="auto"/>
        <w:right w:val="none" w:sz="0" w:space="0" w:color="auto"/>
      </w:divBdr>
    </w:div>
    <w:div w:id="646326829">
      <w:bodyDiv w:val="1"/>
      <w:marLeft w:val="0"/>
      <w:marRight w:val="0"/>
      <w:marTop w:val="0"/>
      <w:marBottom w:val="0"/>
      <w:divBdr>
        <w:top w:val="none" w:sz="0" w:space="0" w:color="auto"/>
        <w:left w:val="none" w:sz="0" w:space="0" w:color="auto"/>
        <w:bottom w:val="none" w:sz="0" w:space="0" w:color="auto"/>
        <w:right w:val="none" w:sz="0" w:space="0" w:color="auto"/>
      </w:divBdr>
    </w:div>
    <w:div w:id="649603337">
      <w:bodyDiv w:val="1"/>
      <w:marLeft w:val="0"/>
      <w:marRight w:val="0"/>
      <w:marTop w:val="0"/>
      <w:marBottom w:val="0"/>
      <w:divBdr>
        <w:top w:val="none" w:sz="0" w:space="0" w:color="auto"/>
        <w:left w:val="none" w:sz="0" w:space="0" w:color="auto"/>
        <w:bottom w:val="none" w:sz="0" w:space="0" w:color="auto"/>
        <w:right w:val="none" w:sz="0" w:space="0" w:color="auto"/>
      </w:divBdr>
    </w:div>
    <w:div w:id="649749461">
      <w:bodyDiv w:val="1"/>
      <w:marLeft w:val="0"/>
      <w:marRight w:val="0"/>
      <w:marTop w:val="0"/>
      <w:marBottom w:val="0"/>
      <w:divBdr>
        <w:top w:val="none" w:sz="0" w:space="0" w:color="auto"/>
        <w:left w:val="none" w:sz="0" w:space="0" w:color="auto"/>
        <w:bottom w:val="none" w:sz="0" w:space="0" w:color="auto"/>
        <w:right w:val="none" w:sz="0" w:space="0" w:color="auto"/>
      </w:divBdr>
    </w:div>
    <w:div w:id="650910976">
      <w:bodyDiv w:val="1"/>
      <w:marLeft w:val="0"/>
      <w:marRight w:val="0"/>
      <w:marTop w:val="0"/>
      <w:marBottom w:val="0"/>
      <w:divBdr>
        <w:top w:val="none" w:sz="0" w:space="0" w:color="auto"/>
        <w:left w:val="none" w:sz="0" w:space="0" w:color="auto"/>
        <w:bottom w:val="none" w:sz="0" w:space="0" w:color="auto"/>
        <w:right w:val="none" w:sz="0" w:space="0" w:color="auto"/>
      </w:divBdr>
    </w:div>
    <w:div w:id="658457858">
      <w:bodyDiv w:val="1"/>
      <w:marLeft w:val="0"/>
      <w:marRight w:val="0"/>
      <w:marTop w:val="0"/>
      <w:marBottom w:val="0"/>
      <w:divBdr>
        <w:top w:val="none" w:sz="0" w:space="0" w:color="auto"/>
        <w:left w:val="none" w:sz="0" w:space="0" w:color="auto"/>
        <w:bottom w:val="none" w:sz="0" w:space="0" w:color="auto"/>
        <w:right w:val="none" w:sz="0" w:space="0" w:color="auto"/>
      </w:divBdr>
    </w:div>
    <w:div w:id="668216241">
      <w:bodyDiv w:val="1"/>
      <w:marLeft w:val="0"/>
      <w:marRight w:val="0"/>
      <w:marTop w:val="0"/>
      <w:marBottom w:val="0"/>
      <w:divBdr>
        <w:top w:val="none" w:sz="0" w:space="0" w:color="auto"/>
        <w:left w:val="none" w:sz="0" w:space="0" w:color="auto"/>
        <w:bottom w:val="none" w:sz="0" w:space="0" w:color="auto"/>
        <w:right w:val="none" w:sz="0" w:space="0" w:color="auto"/>
      </w:divBdr>
    </w:div>
    <w:div w:id="668749667">
      <w:bodyDiv w:val="1"/>
      <w:marLeft w:val="0"/>
      <w:marRight w:val="0"/>
      <w:marTop w:val="0"/>
      <w:marBottom w:val="0"/>
      <w:divBdr>
        <w:top w:val="none" w:sz="0" w:space="0" w:color="auto"/>
        <w:left w:val="none" w:sz="0" w:space="0" w:color="auto"/>
        <w:bottom w:val="none" w:sz="0" w:space="0" w:color="auto"/>
        <w:right w:val="none" w:sz="0" w:space="0" w:color="auto"/>
      </w:divBdr>
    </w:div>
    <w:div w:id="678507150">
      <w:bodyDiv w:val="1"/>
      <w:marLeft w:val="0"/>
      <w:marRight w:val="0"/>
      <w:marTop w:val="0"/>
      <w:marBottom w:val="0"/>
      <w:divBdr>
        <w:top w:val="none" w:sz="0" w:space="0" w:color="auto"/>
        <w:left w:val="none" w:sz="0" w:space="0" w:color="auto"/>
        <w:bottom w:val="none" w:sz="0" w:space="0" w:color="auto"/>
        <w:right w:val="none" w:sz="0" w:space="0" w:color="auto"/>
      </w:divBdr>
    </w:div>
    <w:div w:id="679041437">
      <w:bodyDiv w:val="1"/>
      <w:marLeft w:val="0"/>
      <w:marRight w:val="0"/>
      <w:marTop w:val="0"/>
      <w:marBottom w:val="0"/>
      <w:divBdr>
        <w:top w:val="none" w:sz="0" w:space="0" w:color="auto"/>
        <w:left w:val="none" w:sz="0" w:space="0" w:color="auto"/>
        <w:bottom w:val="none" w:sz="0" w:space="0" w:color="auto"/>
        <w:right w:val="none" w:sz="0" w:space="0" w:color="auto"/>
      </w:divBdr>
    </w:div>
    <w:div w:id="679084352">
      <w:bodyDiv w:val="1"/>
      <w:marLeft w:val="0"/>
      <w:marRight w:val="0"/>
      <w:marTop w:val="0"/>
      <w:marBottom w:val="0"/>
      <w:divBdr>
        <w:top w:val="none" w:sz="0" w:space="0" w:color="auto"/>
        <w:left w:val="none" w:sz="0" w:space="0" w:color="auto"/>
        <w:bottom w:val="none" w:sz="0" w:space="0" w:color="auto"/>
        <w:right w:val="none" w:sz="0" w:space="0" w:color="auto"/>
      </w:divBdr>
    </w:div>
    <w:div w:id="680282936">
      <w:bodyDiv w:val="1"/>
      <w:marLeft w:val="0"/>
      <w:marRight w:val="0"/>
      <w:marTop w:val="0"/>
      <w:marBottom w:val="0"/>
      <w:divBdr>
        <w:top w:val="none" w:sz="0" w:space="0" w:color="auto"/>
        <w:left w:val="none" w:sz="0" w:space="0" w:color="auto"/>
        <w:bottom w:val="none" w:sz="0" w:space="0" w:color="auto"/>
        <w:right w:val="none" w:sz="0" w:space="0" w:color="auto"/>
      </w:divBdr>
    </w:div>
    <w:div w:id="690032770">
      <w:bodyDiv w:val="1"/>
      <w:marLeft w:val="0"/>
      <w:marRight w:val="0"/>
      <w:marTop w:val="0"/>
      <w:marBottom w:val="0"/>
      <w:divBdr>
        <w:top w:val="none" w:sz="0" w:space="0" w:color="auto"/>
        <w:left w:val="none" w:sz="0" w:space="0" w:color="auto"/>
        <w:bottom w:val="none" w:sz="0" w:space="0" w:color="auto"/>
        <w:right w:val="none" w:sz="0" w:space="0" w:color="auto"/>
      </w:divBdr>
    </w:div>
    <w:div w:id="690881173">
      <w:bodyDiv w:val="1"/>
      <w:marLeft w:val="0"/>
      <w:marRight w:val="0"/>
      <w:marTop w:val="0"/>
      <w:marBottom w:val="0"/>
      <w:divBdr>
        <w:top w:val="none" w:sz="0" w:space="0" w:color="auto"/>
        <w:left w:val="none" w:sz="0" w:space="0" w:color="auto"/>
        <w:bottom w:val="none" w:sz="0" w:space="0" w:color="auto"/>
        <w:right w:val="none" w:sz="0" w:space="0" w:color="auto"/>
      </w:divBdr>
    </w:div>
    <w:div w:id="695085452">
      <w:bodyDiv w:val="1"/>
      <w:marLeft w:val="0"/>
      <w:marRight w:val="0"/>
      <w:marTop w:val="0"/>
      <w:marBottom w:val="0"/>
      <w:divBdr>
        <w:top w:val="none" w:sz="0" w:space="0" w:color="auto"/>
        <w:left w:val="none" w:sz="0" w:space="0" w:color="auto"/>
        <w:bottom w:val="none" w:sz="0" w:space="0" w:color="auto"/>
        <w:right w:val="none" w:sz="0" w:space="0" w:color="auto"/>
      </w:divBdr>
    </w:div>
    <w:div w:id="702638522">
      <w:bodyDiv w:val="1"/>
      <w:marLeft w:val="0"/>
      <w:marRight w:val="0"/>
      <w:marTop w:val="0"/>
      <w:marBottom w:val="0"/>
      <w:divBdr>
        <w:top w:val="none" w:sz="0" w:space="0" w:color="auto"/>
        <w:left w:val="none" w:sz="0" w:space="0" w:color="auto"/>
        <w:bottom w:val="none" w:sz="0" w:space="0" w:color="auto"/>
        <w:right w:val="none" w:sz="0" w:space="0" w:color="auto"/>
      </w:divBdr>
    </w:div>
    <w:div w:id="706292000">
      <w:bodyDiv w:val="1"/>
      <w:marLeft w:val="0"/>
      <w:marRight w:val="0"/>
      <w:marTop w:val="0"/>
      <w:marBottom w:val="0"/>
      <w:divBdr>
        <w:top w:val="none" w:sz="0" w:space="0" w:color="auto"/>
        <w:left w:val="none" w:sz="0" w:space="0" w:color="auto"/>
        <w:bottom w:val="none" w:sz="0" w:space="0" w:color="auto"/>
        <w:right w:val="none" w:sz="0" w:space="0" w:color="auto"/>
      </w:divBdr>
    </w:div>
    <w:div w:id="713239631">
      <w:bodyDiv w:val="1"/>
      <w:marLeft w:val="0"/>
      <w:marRight w:val="0"/>
      <w:marTop w:val="0"/>
      <w:marBottom w:val="0"/>
      <w:divBdr>
        <w:top w:val="none" w:sz="0" w:space="0" w:color="auto"/>
        <w:left w:val="none" w:sz="0" w:space="0" w:color="auto"/>
        <w:bottom w:val="none" w:sz="0" w:space="0" w:color="auto"/>
        <w:right w:val="none" w:sz="0" w:space="0" w:color="auto"/>
      </w:divBdr>
    </w:div>
    <w:div w:id="721949455">
      <w:bodyDiv w:val="1"/>
      <w:marLeft w:val="0"/>
      <w:marRight w:val="0"/>
      <w:marTop w:val="0"/>
      <w:marBottom w:val="0"/>
      <w:divBdr>
        <w:top w:val="none" w:sz="0" w:space="0" w:color="auto"/>
        <w:left w:val="none" w:sz="0" w:space="0" w:color="auto"/>
        <w:bottom w:val="none" w:sz="0" w:space="0" w:color="auto"/>
        <w:right w:val="none" w:sz="0" w:space="0" w:color="auto"/>
      </w:divBdr>
    </w:div>
    <w:div w:id="724329079">
      <w:bodyDiv w:val="1"/>
      <w:marLeft w:val="0"/>
      <w:marRight w:val="0"/>
      <w:marTop w:val="0"/>
      <w:marBottom w:val="0"/>
      <w:divBdr>
        <w:top w:val="none" w:sz="0" w:space="0" w:color="auto"/>
        <w:left w:val="none" w:sz="0" w:space="0" w:color="auto"/>
        <w:bottom w:val="none" w:sz="0" w:space="0" w:color="auto"/>
        <w:right w:val="none" w:sz="0" w:space="0" w:color="auto"/>
      </w:divBdr>
    </w:div>
    <w:div w:id="738597029">
      <w:bodyDiv w:val="1"/>
      <w:marLeft w:val="0"/>
      <w:marRight w:val="0"/>
      <w:marTop w:val="0"/>
      <w:marBottom w:val="0"/>
      <w:divBdr>
        <w:top w:val="none" w:sz="0" w:space="0" w:color="auto"/>
        <w:left w:val="none" w:sz="0" w:space="0" w:color="auto"/>
        <w:bottom w:val="none" w:sz="0" w:space="0" w:color="auto"/>
        <w:right w:val="none" w:sz="0" w:space="0" w:color="auto"/>
      </w:divBdr>
    </w:div>
    <w:div w:id="739671473">
      <w:bodyDiv w:val="1"/>
      <w:marLeft w:val="0"/>
      <w:marRight w:val="0"/>
      <w:marTop w:val="0"/>
      <w:marBottom w:val="0"/>
      <w:divBdr>
        <w:top w:val="none" w:sz="0" w:space="0" w:color="auto"/>
        <w:left w:val="none" w:sz="0" w:space="0" w:color="auto"/>
        <w:bottom w:val="none" w:sz="0" w:space="0" w:color="auto"/>
        <w:right w:val="none" w:sz="0" w:space="0" w:color="auto"/>
      </w:divBdr>
    </w:div>
    <w:div w:id="749893170">
      <w:bodyDiv w:val="1"/>
      <w:marLeft w:val="0"/>
      <w:marRight w:val="0"/>
      <w:marTop w:val="0"/>
      <w:marBottom w:val="0"/>
      <w:divBdr>
        <w:top w:val="none" w:sz="0" w:space="0" w:color="auto"/>
        <w:left w:val="none" w:sz="0" w:space="0" w:color="auto"/>
        <w:bottom w:val="none" w:sz="0" w:space="0" w:color="auto"/>
        <w:right w:val="none" w:sz="0" w:space="0" w:color="auto"/>
      </w:divBdr>
    </w:div>
    <w:div w:id="754322528">
      <w:bodyDiv w:val="1"/>
      <w:marLeft w:val="0"/>
      <w:marRight w:val="0"/>
      <w:marTop w:val="0"/>
      <w:marBottom w:val="0"/>
      <w:divBdr>
        <w:top w:val="none" w:sz="0" w:space="0" w:color="auto"/>
        <w:left w:val="none" w:sz="0" w:space="0" w:color="auto"/>
        <w:bottom w:val="none" w:sz="0" w:space="0" w:color="auto"/>
        <w:right w:val="none" w:sz="0" w:space="0" w:color="auto"/>
      </w:divBdr>
    </w:div>
    <w:div w:id="761221171">
      <w:bodyDiv w:val="1"/>
      <w:marLeft w:val="0"/>
      <w:marRight w:val="0"/>
      <w:marTop w:val="0"/>
      <w:marBottom w:val="0"/>
      <w:divBdr>
        <w:top w:val="none" w:sz="0" w:space="0" w:color="auto"/>
        <w:left w:val="none" w:sz="0" w:space="0" w:color="auto"/>
        <w:bottom w:val="none" w:sz="0" w:space="0" w:color="auto"/>
        <w:right w:val="none" w:sz="0" w:space="0" w:color="auto"/>
      </w:divBdr>
    </w:div>
    <w:div w:id="776607398">
      <w:bodyDiv w:val="1"/>
      <w:marLeft w:val="0"/>
      <w:marRight w:val="0"/>
      <w:marTop w:val="0"/>
      <w:marBottom w:val="0"/>
      <w:divBdr>
        <w:top w:val="none" w:sz="0" w:space="0" w:color="auto"/>
        <w:left w:val="none" w:sz="0" w:space="0" w:color="auto"/>
        <w:bottom w:val="none" w:sz="0" w:space="0" w:color="auto"/>
        <w:right w:val="none" w:sz="0" w:space="0" w:color="auto"/>
      </w:divBdr>
    </w:div>
    <w:div w:id="783043518">
      <w:bodyDiv w:val="1"/>
      <w:marLeft w:val="0"/>
      <w:marRight w:val="0"/>
      <w:marTop w:val="0"/>
      <w:marBottom w:val="0"/>
      <w:divBdr>
        <w:top w:val="none" w:sz="0" w:space="0" w:color="auto"/>
        <w:left w:val="none" w:sz="0" w:space="0" w:color="auto"/>
        <w:bottom w:val="none" w:sz="0" w:space="0" w:color="auto"/>
        <w:right w:val="none" w:sz="0" w:space="0" w:color="auto"/>
      </w:divBdr>
    </w:div>
    <w:div w:id="789202682">
      <w:bodyDiv w:val="1"/>
      <w:marLeft w:val="0"/>
      <w:marRight w:val="0"/>
      <w:marTop w:val="0"/>
      <w:marBottom w:val="0"/>
      <w:divBdr>
        <w:top w:val="none" w:sz="0" w:space="0" w:color="auto"/>
        <w:left w:val="none" w:sz="0" w:space="0" w:color="auto"/>
        <w:bottom w:val="none" w:sz="0" w:space="0" w:color="auto"/>
        <w:right w:val="none" w:sz="0" w:space="0" w:color="auto"/>
      </w:divBdr>
    </w:div>
    <w:div w:id="808785072">
      <w:bodyDiv w:val="1"/>
      <w:marLeft w:val="0"/>
      <w:marRight w:val="0"/>
      <w:marTop w:val="0"/>
      <w:marBottom w:val="0"/>
      <w:divBdr>
        <w:top w:val="none" w:sz="0" w:space="0" w:color="auto"/>
        <w:left w:val="none" w:sz="0" w:space="0" w:color="auto"/>
        <w:bottom w:val="none" w:sz="0" w:space="0" w:color="auto"/>
        <w:right w:val="none" w:sz="0" w:space="0" w:color="auto"/>
      </w:divBdr>
    </w:div>
    <w:div w:id="815682436">
      <w:bodyDiv w:val="1"/>
      <w:marLeft w:val="0"/>
      <w:marRight w:val="0"/>
      <w:marTop w:val="0"/>
      <w:marBottom w:val="0"/>
      <w:divBdr>
        <w:top w:val="none" w:sz="0" w:space="0" w:color="auto"/>
        <w:left w:val="none" w:sz="0" w:space="0" w:color="auto"/>
        <w:bottom w:val="none" w:sz="0" w:space="0" w:color="auto"/>
        <w:right w:val="none" w:sz="0" w:space="0" w:color="auto"/>
      </w:divBdr>
    </w:div>
    <w:div w:id="816989905">
      <w:bodyDiv w:val="1"/>
      <w:marLeft w:val="0"/>
      <w:marRight w:val="0"/>
      <w:marTop w:val="0"/>
      <w:marBottom w:val="0"/>
      <w:divBdr>
        <w:top w:val="none" w:sz="0" w:space="0" w:color="auto"/>
        <w:left w:val="none" w:sz="0" w:space="0" w:color="auto"/>
        <w:bottom w:val="none" w:sz="0" w:space="0" w:color="auto"/>
        <w:right w:val="none" w:sz="0" w:space="0" w:color="auto"/>
      </w:divBdr>
    </w:div>
    <w:div w:id="817765085">
      <w:bodyDiv w:val="1"/>
      <w:marLeft w:val="0"/>
      <w:marRight w:val="0"/>
      <w:marTop w:val="0"/>
      <w:marBottom w:val="0"/>
      <w:divBdr>
        <w:top w:val="none" w:sz="0" w:space="0" w:color="auto"/>
        <w:left w:val="none" w:sz="0" w:space="0" w:color="auto"/>
        <w:bottom w:val="none" w:sz="0" w:space="0" w:color="auto"/>
        <w:right w:val="none" w:sz="0" w:space="0" w:color="auto"/>
      </w:divBdr>
    </w:div>
    <w:div w:id="826480107">
      <w:bodyDiv w:val="1"/>
      <w:marLeft w:val="0"/>
      <w:marRight w:val="0"/>
      <w:marTop w:val="0"/>
      <w:marBottom w:val="0"/>
      <w:divBdr>
        <w:top w:val="none" w:sz="0" w:space="0" w:color="auto"/>
        <w:left w:val="none" w:sz="0" w:space="0" w:color="auto"/>
        <w:bottom w:val="none" w:sz="0" w:space="0" w:color="auto"/>
        <w:right w:val="none" w:sz="0" w:space="0" w:color="auto"/>
      </w:divBdr>
    </w:div>
    <w:div w:id="826559529">
      <w:bodyDiv w:val="1"/>
      <w:marLeft w:val="0"/>
      <w:marRight w:val="0"/>
      <w:marTop w:val="0"/>
      <w:marBottom w:val="0"/>
      <w:divBdr>
        <w:top w:val="none" w:sz="0" w:space="0" w:color="auto"/>
        <w:left w:val="none" w:sz="0" w:space="0" w:color="auto"/>
        <w:bottom w:val="none" w:sz="0" w:space="0" w:color="auto"/>
        <w:right w:val="none" w:sz="0" w:space="0" w:color="auto"/>
      </w:divBdr>
    </w:div>
    <w:div w:id="834027365">
      <w:bodyDiv w:val="1"/>
      <w:marLeft w:val="0"/>
      <w:marRight w:val="0"/>
      <w:marTop w:val="0"/>
      <w:marBottom w:val="0"/>
      <w:divBdr>
        <w:top w:val="none" w:sz="0" w:space="0" w:color="auto"/>
        <w:left w:val="none" w:sz="0" w:space="0" w:color="auto"/>
        <w:bottom w:val="none" w:sz="0" w:space="0" w:color="auto"/>
        <w:right w:val="none" w:sz="0" w:space="0" w:color="auto"/>
      </w:divBdr>
    </w:div>
    <w:div w:id="834998444">
      <w:bodyDiv w:val="1"/>
      <w:marLeft w:val="0"/>
      <w:marRight w:val="0"/>
      <w:marTop w:val="0"/>
      <w:marBottom w:val="0"/>
      <w:divBdr>
        <w:top w:val="none" w:sz="0" w:space="0" w:color="auto"/>
        <w:left w:val="none" w:sz="0" w:space="0" w:color="auto"/>
        <w:bottom w:val="none" w:sz="0" w:space="0" w:color="auto"/>
        <w:right w:val="none" w:sz="0" w:space="0" w:color="auto"/>
      </w:divBdr>
    </w:div>
    <w:div w:id="836772079">
      <w:bodyDiv w:val="1"/>
      <w:marLeft w:val="0"/>
      <w:marRight w:val="0"/>
      <w:marTop w:val="0"/>
      <w:marBottom w:val="0"/>
      <w:divBdr>
        <w:top w:val="none" w:sz="0" w:space="0" w:color="auto"/>
        <w:left w:val="none" w:sz="0" w:space="0" w:color="auto"/>
        <w:bottom w:val="none" w:sz="0" w:space="0" w:color="auto"/>
        <w:right w:val="none" w:sz="0" w:space="0" w:color="auto"/>
      </w:divBdr>
    </w:div>
    <w:div w:id="849492589">
      <w:bodyDiv w:val="1"/>
      <w:marLeft w:val="0"/>
      <w:marRight w:val="0"/>
      <w:marTop w:val="0"/>
      <w:marBottom w:val="0"/>
      <w:divBdr>
        <w:top w:val="none" w:sz="0" w:space="0" w:color="auto"/>
        <w:left w:val="none" w:sz="0" w:space="0" w:color="auto"/>
        <w:bottom w:val="none" w:sz="0" w:space="0" w:color="auto"/>
        <w:right w:val="none" w:sz="0" w:space="0" w:color="auto"/>
      </w:divBdr>
    </w:div>
    <w:div w:id="856580866">
      <w:bodyDiv w:val="1"/>
      <w:marLeft w:val="0"/>
      <w:marRight w:val="0"/>
      <w:marTop w:val="0"/>
      <w:marBottom w:val="0"/>
      <w:divBdr>
        <w:top w:val="none" w:sz="0" w:space="0" w:color="auto"/>
        <w:left w:val="none" w:sz="0" w:space="0" w:color="auto"/>
        <w:bottom w:val="none" w:sz="0" w:space="0" w:color="auto"/>
        <w:right w:val="none" w:sz="0" w:space="0" w:color="auto"/>
      </w:divBdr>
    </w:div>
    <w:div w:id="865867855">
      <w:bodyDiv w:val="1"/>
      <w:marLeft w:val="0"/>
      <w:marRight w:val="0"/>
      <w:marTop w:val="0"/>
      <w:marBottom w:val="0"/>
      <w:divBdr>
        <w:top w:val="none" w:sz="0" w:space="0" w:color="auto"/>
        <w:left w:val="none" w:sz="0" w:space="0" w:color="auto"/>
        <w:bottom w:val="none" w:sz="0" w:space="0" w:color="auto"/>
        <w:right w:val="none" w:sz="0" w:space="0" w:color="auto"/>
      </w:divBdr>
    </w:div>
    <w:div w:id="874927618">
      <w:bodyDiv w:val="1"/>
      <w:marLeft w:val="0"/>
      <w:marRight w:val="0"/>
      <w:marTop w:val="0"/>
      <w:marBottom w:val="0"/>
      <w:divBdr>
        <w:top w:val="none" w:sz="0" w:space="0" w:color="auto"/>
        <w:left w:val="none" w:sz="0" w:space="0" w:color="auto"/>
        <w:bottom w:val="none" w:sz="0" w:space="0" w:color="auto"/>
        <w:right w:val="none" w:sz="0" w:space="0" w:color="auto"/>
      </w:divBdr>
    </w:div>
    <w:div w:id="882332051">
      <w:bodyDiv w:val="1"/>
      <w:marLeft w:val="0"/>
      <w:marRight w:val="0"/>
      <w:marTop w:val="0"/>
      <w:marBottom w:val="0"/>
      <w:divBdr>
        <w:top w:val="none" w:sz="0" w:space="0" w:color="auto"/>
        <w:left w:val="none" w:sz="0" w:space="0" w:color="auto"/>
        <w:bottom w:val="none" w:sz="0" w:space="0" w:color="auto"/>
        <w:right w:val="none" w:sz="0" w:space="0" w:color="auto"/>
      </w:divBdr>
    </w:div>
    <w:div w:id="891116700">
      <w:bodyDiv w:val="1"/>
      <w:marLeft w:val="0"/>
      <w:marRight w:val="0"/>
      <w:marTop w:val="0"/>
      <w:marBottom w:val="0"/>
      <w:divBdr>
        <w:top w:val="none" w:sz="0" w:space="0" w:color="auto"/>
        <w:left w:val="none" w:sz="0" w:space="0" w:color="auto"/>
        <w:bottom w:val="none" w:sz="0" w:space="0" w:color="auto"/>
        <w:right w:val="none" w:sz="0" w:space="0" w:color="auto"/>
      </w:divBdr>
    </w:div>
    <w:div w:id="892933501">
      <w:bodyDiv w:val="1"/>
      <w:marLeft w:val="0"/>
      <w:marRight w:val="0"/>
      <w:marTop w:val="0"/>
      <w:marBottom w:val="0"/>
      <w:divBdr>
        <w:top w:val="none" w:sz="0" w:space="0" w:color="auto"/>
        <w:left w:val="none" w:sz="0" w:space="0" w:color="auto"/>
        <w:bottom w:val="none" w:sz="0" w:space="0" w:color="auto"/>
        <w:right w:val="none" w:sz="0" w:space="0" w:color="auto"/>
      </w:divBdr>
    </w:div>
    <w:div w:id="894001204">
      <w:bodyDiv w:val="1"/>
      <w:marLeft w:val="0"/>
      <w:marRight w:val="0"/>
      <w:marTop w:val="0"/>
      <w:marBottom w:val="0"/>
      <w:divBdr>
        <w:top w:val="none" w:sz="0" w:space="0" w:color="auto"/>
        <w:left w:val="none" w:sz="0" w:space="0" w:color="auto"/>
        <w:bottom w:val="none" w:sz="0" w:space="0" w:color="auto"/>
        <w:right w:val="none" w:sz="0" w:space="0" w:color="auto"/>
      </w:divBdr>
    </w:div>
    <w:div w:id="899828354">
      <w:bodyDiv w:val="1"/>
      <w:marLeft w:val="0"/>
      <w:marRight w:val="0"/>
      <w:marTop w:val="0"/>
      <w:marBottom w:val="0"/>
      <w:divBdr>
        <w:top w:val="none" w:sz="0" w:space="0" w:color="auto"/>
        <w:left w:val="none" w:sz="0" w:space="0" w:color="auto"/>
        <w:bottom w:val="none" w:sz="0" w:space="0" w:color="auto"/>
        <w:right w:val="none" w:sz="0" w:space="0" w:color="auto"/>
      </w:divBdr>
    </w:div>
    <w:div w:id="904485724">
      <w:bodyDiv w:val="1"/>
      <w:marLeft w:val="0"/>
      <w:marRight w:val="0"/>
      <w:marTop w:val="0"/>
      <w:marBottom w:val="0"/>
      <w:divBdr>
        <w:top w:val="none" w:sz="0" w:space="0" w:color="auto"/>
        <w:left w:val="none" w:sz="0" w:space="0" w:color="auto"/>
        <w:bottom w:val="none" w:sz="0" w:space="0" w:color="auto"/>
        <w:right w:val="none" w:sz="0" w:space="0" w:color="auto"/>
      </w:divBdr>
    </w:div>
    <w:div w:id="907879987">
      <w:bodyDiv w:val="1"/>
      <w:marLeft w:val="0"/>
      <w:marRight w:val="0"/>
      <w:marTop w:val="0"/>
      <w:marBottom w:val="0"/>
      <w:divBdr>
        <w:top w:val="none" w:sz="0" w:space="0" w:color="auto"/>
        <w:left w:val="none" w:sz="0" w:space="0" w:color="auto"/>
        <w:bottom w:val="none" w:sz="0" w:space="0" w:color="auto"/>
        <w:right w:val="none" w:sz="0" w:space="0" w:color="auto"/>
      </w:divBdr>
    </w:div>
    <w:div w:id="910164999">
      <w:bodyDiv w:val="1"/>
      <w:marLeft w:val="0"/>
      <w:marRight w:val="0"/>
      <w:marTop w:val="0"/>
      <w:marBottom w:val="0"/>
      <w:divBdr>
        <w:top w:val="none" w:sz="0" w:space="0" w:color="auto"/>
        <w:left w:val="none" w:sz="0" w:space="0" w:color="auto"/>
        <w:bottom w:val="none" w:sz="0" w:space="0" w:color="auto"/>
        <w:right w:val="none" w:sz="0" w:space="0" w:color="auto"/>
      </w:divBdr>
    </w:div>
    <w:div w:id="916943677">
      <w:bodyDiv w:val="1"/>
      <w:marLeft w:val="0"/>
      <w:marRight w:val="0"/>
      <w:marTop w:val="0"/>
      <w:marBottom w:val="0"/>
      <w:divBdr>
        <w:top w:val="none" w:sz="0" w:space="0" w:color="auto"/>
        <w:left w:val="none" w:sz="0" w:space="0" w:color="auto"/>
        <w:bottom w:val="none" w:sz="0" w:space="0" w:color="auto"/>
        <w:right w:val="none" w:sz="0" w:space="0" w:color="auto"/>
      </w:divBdr>
    </w:div>
    <w:div w:id="917054307">
      <w:bodyDiv w:val="1"/>
      <w:marLeft w:val="0"/>
      <w:marRight w:val="0"/>
      <w:marTop w:val="0"/>
      <w:marBottom w:val="0"/>
      <w:divBdr>
        <w:top w:val="none" w:sz="0" w:space="0" w:color="auto"/>
        <w:left w:val="none" w:sz="0" w:space="0" w:color="auto"/>
        <w:bottom w:val="none" w:sz="0" w:space="0" w:color="auto"/>
        <w:right w:val="none" w:sz="0" w:space="0" w:color="auto"/>
      </w:divBdr>
    </w:div>
    <w:div w:id="917784361">
      <w:bodyDiv w:val="1"/>
      <w:marLeft w:val="0"/>
      <w:marRight w:val="0"/>
      <w:marTop w:val="0"/>
      <w:marBottom w:val="0"/>
      <w:divBdr>
        <w:top w:val="none" w:sz="0" w:space="0" w:color="auto"/>
        <w:left w:val="none" w:sz="0" w:space="0" w:color="auto"/>
        <w:bottom w:val="none" w:sz="0" w:space="0" w:color="auto"/>
        <w:right w:val="none" w:sz="0" w:space="0" w:color="auto"/>
      </w:divBdr>
    </w:div>
    <w:div w:id="918252131">
      <w:bodyDiv w:val="1"/>
      <w:marLeft w:val="0"/>
      <w:marRight w:val="0"/>
      <w:marTop w:val="0"/>
      <w:marBottom w:val="0"/>
      <w:divBdr>
        <w:top w:val="none" w:sz="0" w:space="0" w:color="auto"/>
        <w:left w:val="none" w:sz="0" w:space="0" w:color="auto"/>
        <w:bottom w:val="none" w:sz="0" w:space="0" w:color="auto"/>
        <w:right w:val="none" w:sz="0" w:space="0" w:color="auto"/>
      </w:divBdr>
    </w:div>
    <w:div w:id="918751935">
      <w:bodyDiv w:val="1"/>
      <w:marLeft w:val="0"/>
      <w:marRight w:val="0"/>
      <w:marTop w:val="0"/>
      <w:marBottom w:val="0"/>
      <w:divBdr>
        <w:top w:val="none" w:sz="0" w:space="0" w:color="auto"/>
        <w:left w:val="none" w:sz="0" w:space="0" w:color="auto"/>
        <w:bottom w:val="none" w:sz="0" w:space="0" w:color="auto"/>
        <w:right w:val="none" w:sz="0" w:space="0" w:color="auto"/>
      </w:divBdr>
    </w:div>
    <w:div w:id="921330750">
      <w:bodyDiv w:val="1"/>
      <w:marLeft w:val="0"/>
      <w:marRight w:val="0"/>
      <w:marTop w:val="0"/>
      <w:marBottom w:val="0"/>
      <w:divBdr>
        <w:top w:val="none" w:sz="0" w:space="0" w:color="auto"/>
        <w:left w:val="none" w:sz="0" w:space="0" w:color="auto"/>
        <w:bottom w:val="none" w:sz="0" w:space="0" w:color="auto"/>
        <w:right w:val="none" w:sz="0" w:space="0" w:color="auto"/>
      </w:divBdr>
    </w:div>
    <w:div w:id="926227341">
      <w:bodyDiv w:val="1"/>
      <w:marLeft w:val="0"/>
      <w:marRight w:val="0"/>
      <w:marTop w:val="0"/>
      <w:marBottom w:val="0"/>
      <w:divBdr>
        <w:top w:val="none" w:sz="0" w:space="0" w:color="auto"/>
        <w:left w:val="none" w:sz="0" w:space="0" w:color="auto"/>
        <w:bottom w:val="none" w:sz="0" w:space="0" w:color="auto"/>
        <w:right w:val="none" w:sz="0" w:space="0" w:color="auto"/>
      </w:divBdr>
    </w:div>
    <w:div w:id="927273847">
      <w:bodyDiv w:val="1"/>
      <w:marLeft w:val="0"/>
      <w:marRight w:val="0"/>
      <w:marTop w:val="0"/>
      <w:marBottom w:val="0"/>
      <w:divBdr>
        <w:top w:val="none" w:sz="0" w:space="0" w:color="auto"/>
        <w:left w:val="none" w:sz="0" w:space="0" w:color="auto"/>
        <w:bottom w:val="none" w:sz="0" w:space="0" w:color="auto"/>
        <w:right w:val="none" w:sz="0" w:space="0" w:color="auto"/>
      </w:divBdr>
    </w:div>
    <w:div w:id="932543882">
      <w:bodyDiv w:val="1"/>
      <w:marLeft w:val="0"/>
      <w:marRight w:val="0"/>
      <w:marTop w:val="0"/>
      <w:marBottom w:val="0"/>
      <w:divBdr>
        <w:top w:val="none" w:sz="0" w:space="0" w:color="auto"/>
        <w:left w:val="none" w:sz="0" w:space="0" w:color="auto"/>
        <w:bottom w:val="none" w:sz="0" w:space="0" w:color="auto"/>
        <w:right w:val="none" w:sz="0" w:space="0" w:color="auto"/>
      </w:divBdr>
    </w:div>
    <w:div w:id="932740858">
      <w:bodyDiv w:val="1"/>
      <w:marLeft w:val="0"/>
      <w:marRight w:val="0"/>
      <w:marTop w:val="0"/>
      <w:marBottom w:val="0"/>
      <w:divBdr>
        <w:top w:val="none" w:sz="0" w:space="0" w:color="auto"/>
        <w:left w:val="none" w:sz="0" w:space="0" w:color="auto"/>
        <w:bottom w:val="none" w:sz="0" w:space="0" w:color="auto"/>
        <w:right w:val="none" w:sz="0" w:space="0" w:color="auto"/>
      </w:divBdr>
    </w:div>
    <w:div w:id="935291711">
      <w:bodyDiv w:val="1"/>
      <w:marLeft w:val="0"/>
      <w:marRight w:val="0"/>
      <w:marTop w:val="0"/>
      <w:marBottom w:val="0"/>
      <w:divBdr>
        <w:top w:val="none" w:sz="0" w:space="0" w:color="auto"/>
        <w:left w:val="none" w:sz="0" w:space="0" w:color="auto"/>
        <w:bottom w:val="none" w:sz="0" w:space="0" w:color="auto"/>
        <w:right w:val="none" w:sz="0" w:space="0" w:color="auto"/>
      </w:divBdr>
    </w:div>
    <w:div w:id="935871501">
      <w:bodyDiv w:val="1"/>
      <w:marLeft w:val="0"/>
      <w:marRight w:val="0"/>
      <w:marTop w:val="0"/>
      <w:marBottom w:val="0"/>
      <w:divBdr>
        <w:top w:val="none" w:sz="0" w:space="0" w:color="auto"/>
        <w:left w:val="none" w:sz="0" w:space="0" w:color="auto"/>
        <w:bottom w:val="none" w:sz="0" w:space="0" w:color="auto"/>
        <w:right w:val="none" w:sz="0" w:space="0" w:color="auto"/>
      </w:divBdr>
    </w:div>
    <w:div w:id="940340718">
      <w:bodyDiv w:val="1"/>
      <w:marLeft w:val="0"/>
      <w:marRight w:val="0"/>
      <w:marTop w:val="0"/>
      <w:marBottom w:val="0"/>
      <w:divBdr>
        <w:top w:val="none" w:sz="0" w:space="0" w:color="auto"/>
        <w:left w:val="none" w:sz="0" w:space="0" w:color="auto"/>
        <w:bottom w:val="none" w:sz="0" w:space="0" w:color="auto"/>
        <w:right w:val="none" w:sz="0" w:space="0" w:color="auto"/>
      </w:divBdr>
    </w:div>
    <w:div w:id="945307930">
      <w:bodyDiv w:val="1"/>
      <w:marLeft w:val="0"/>
      <w:marRight w:val="0"/>
      <w:marTop w:val="0"/>
      <w:marBottom w:val="0"/>
      <w:divBdr>
        <w:top w:val="none" w:sz="0" w:space="0" w:color="auto"/>
        <w:left w:val="none" w:sz="0" w:space="0" w:color="auto"/>
        <w:bottom w:val="none" w:sz="0" w:space="0" w:color="auto"/>
        <w:right w:val="none" w:sz="0" w:space="0" w:color="auto"/>
      </w:divBdr>
    </w:div>
    <w:div w:id="951715072">
      <w:bodyDiv w:val="1"/>
      <w:marLeft w:val="0"/>
      <w:marRight w:val="0"/>
      <w:marTop w:val="0"/>
      <w:marBottom w:val="0"/>
      <w:divBdr>
        <w:top w:val="none" w:sz="0" w:space="0" w:color="auto"/>
        <w:left w:val="none" w:sz="0" w:space="0" w:color="auto"/>
        <w:bottom w:val="none" w:sz="0" w:space="0" w:color="auto"/>
        <w:right w:val="none" w:sz="0" w:space="0" w:color="auto"/>
      </w:divBdr>
    </w:div>
    <w:div w:id="955212507">
      <w:bodyDiv w:val="1"/>
      <w:marLeft w:val="0"/>
      <w:marRight w:val="0"/>
      <w:marTop w:val="0"/>
      <w:marBottom w:val="0"/>
      <w:divBdr>
        <w:top w:val="none" w:sz="0" w:space="0" w:color="auto"/>
        <w:left w:val="none" w:sz="0" w:space="0" w:color="auto"/>
        <w:bottom w:val="none" w:sz="0" w:space="0" w:color="auto"/>
        <w:right w:val="none" w:sz="0" w:space="0" w:color="auto"/>
      </w:divBdr>
    </w:div>
    <w:div w:id="955409992">
      <w:bodyDiv w:val="1"/>
      <w:marLeft w:val="0"/>
      <w:marRight w:val="0"/>
      <w:marTop w:val="0"/>
      <w:marBottom w:val="0"/>
      <w:divBdr>
        <w:top w:val="none" w:sz="0" w:space="0" w:color="auto"/>
        <w:left w:val="none" w:sz="0" w:space="0" w:color="auto"/>
        <w:bottom w:val="none" w:sz="0" w:space="0" w:color="auto"/>
        <w:right w:val="none" w:sz="0" w:space="0" w:color="auto"/>
      </w:divBdr>
    </w:div>
    <w:div w:id="956260387">
      <w:bodyDiv w:val="1"/>
      <w:marLeft w:val="0"/>
      <w:marRight w:val="0"/>
      <w:marTop w:val="0"/>
      <w:marBottom w:val="0"/>
      <w:divBdr>
        <w:top w:val="none" w:sz="0" w:space="0" w:color="auto"/>
        <w:left w:val="none" w:sz="0" w:space="0" w:color="auto"/>
        <w:bottom w:val="none" w:sz="0" w:space="0" w:color="auto"/>
        <w:right w:val="none" w:sz="0" w:space="0" w:color="auto"/>
      </w:divBdr>
    </w:div>
    <w:div w:id="960457294">
      <w:bodyDiv w:val="1"/>
      <w:marLeft w:val="0"/>
      <w:marRight w:val="0"/>
      <w:marTop w:val="0"/>
      <w:marBottom w:val="0"/>
      <w:divBdr>
        <w:top w:val="none" w:sz="0" w:space="0" w:color="auto"/>
        <w:left w:val="none" w:sz="0" w:space="0" w:color="auto"/>
        <w:bottom w:val="none" w:sz="0" w:space="0" w:color="auto"/>
        <w:right w:val="none" w:sz="0" w:space="0" w:color="auto"/>
      </w:divBdr>
    </w:div>
    <w:div w:id="965352306">
      <w:bodyDiv w:val="1"/>
      <w:marLeft w:val="0"/>
      <w:marRight w:val="0"/>
      <w:marTop w:val="0"/>
      <w:marBottom w:val="0"/>
      <w:divBdr>
        <w:top w:val="none" w:sz="0" w:space="0" w:color="auto"/>
        <w:left w:val="none" w:sz="0" w:space="0" w:color="auto"/>
        <w:bottom w:val="none" w:sz="0" w:space="0" w:color="auto"/>
        <w:right w:val="none" w:sz="0" w:space="0" w:color="auto"/>
      </w:divBdr>
    </w:div>
    <w:div w:id="965546426">
      <w:bodyDiv w:val="1"/>
      <w:marLeft w:val="0"/>
      <w:marRight w:val="0"/>
      <w:marTop w:val="0"/>
      <w:marBottom w:val="0"/>
      <w:divBdr>
        <w:top w:val="none" w:sz="0" w:space="0" w:color="auto"/>
        <w:left w:val="none" w:sz="0" w:space="0" w:color="auto"/>
        <w:bottom w:val="none" w:sz="0" w:space="0" w:color="auto"/>
        <w:right w:val="none" w:sz="0" w:space="0" w:color="auto"/>
      </w:divBdr>
    </w:div>
    <w:div w:id="965820012">
      <w:bodyDiv w:val="1"/>
      <w:marLeft w:val="0"/>
      <w:marRight w:val="0"/>
      <w:marTop w:val="0"/>
      <w:marBottom w:val="0"/>
      <w:divBdr>
        <w:top w:val="none" w:sz="0" w:space="0" w:color="auto"/>
        <w:left w:val="none" w:sz="0" w:space="0" w:color="auto"/>
        <w:bottom w:val="none" w:sz="0" w:space="0" w:color="auto"/>
        <w:right w:val="none" w:sz="0" w:space="0" w:color="auto"/>
      </w:divBdr>
    </w:div>
    <w:div w:id="971402072">
      <w:bodyDiv w:val="1"/>
      <w:marLeft w:val="0"/>
      <w:marRight w:val="0"/>
      <w:marTop w:val="0"/>
      <w:marBottom w:val="0"/>
      <w:divBdr>
        <w:top w:val="none" w:sz="0" w:space="0" w:color="auto"/>
        <w:left w:val="none" w:sz="0" w:space="0" w:color="auto"/>
        <w:bottom w:val="none" w:sz="0" w:space="0" w:color="auto"/>
        <w:right w:val="none" w:sz="0" w:space="0" w:color="auto"/>
      </w:divBdr>
    </w:div>
    <w:div w:id="974136706">
      <w:bodyDiv w:val="1"/>
      <w:marLeft w:val="0"/>
      <w:marRight w:val="0"/>
      <w:marTop w:val="0"/>
      <w:marBottom w:val="0"/>
      <w:divBdr>
        <w:top w:val="none" w:sz="0" w:space="0" w:color="auto"/>
        <w:left w:val="none" w:sz="0" w:space="0" w:color="auto"/>
        <w:bottom w:val="none" w:sz="0" w:space="0" w:color="auto"/>
        <w:right w:val="none" w:sz="0" w:space="0" w:color="auto"/>
      </w:divBdr>
    </w:div>
    <w:div w:id="975527847">
      <w:bodyDiv w:val="1"/>
      <w:marLeft w:val="0"/>
      <w:marRight w:val="0"/>
      <w:marTop w:val="0"/>
      <w:marBottom w:val="0"/>
      <w:divBdr>
        <w:top w:val="none" w:sz="0" w:space="0" w:color="auto"/>
        <w:left w:val="none" w:sz="0" w:space="0" w:color="auto"/>
        <w:bottom w:val="none" w:sz="0" w:space="0" w:color="auto"/>
        <w:right w:val="none" w:sz="0" w:space="0" w:color="auto"/>
      </w:divBdr>
    </w:div>
    <w:div w:id="979001331">
      <w:bodyDiv w:val="1"/>
      <w:marLeft w:val="0"/>
      <w:marRight w:val="0"/>
      <w:marTop w:val="0"/>
      <w:marBottom w:val="0"/>
      <w:divBdr>
        <w:top w:val="none" w:sz="0" w:space="0" w:color="auto"/>
        <w:left w:val="none" w:sz="0" w:space="0" w:color="auto"/>
        <w:bottom w:val="none" w:sz="0" w:space="0" w:color="auto"/>
        <w:right w:val="none" w:sz="0" w:space="0" w:color="auto"/>
      </w:divBdr>
    </w:div>
    <w:div w:id="980160799">
      <w:bodyDiv w:val="1"/>
      <w:marLeft w:val="0"/>
      <w:marRight w:val="0"/>
      <w:marTop w:val="0"/>
      <w:marBottom w:val="0"/>
      <w:divBdr>
        <w:top w:val="none" w:sz="0" w:space="0" w:color="auto"/>
        <w:left w:val="none" w:sz="0" w:space="0" w:color="auto"/>
        <w:bottom w:val="none" w:sz="0" w:space="0" w:color="auto"/>
        <w:right w:val="none" w:sz="0" w:space="0" w:color="auto"/>
      </w:divBdr>
    </w:div>
    <w:div w:id="981231458">
      <w:bodyDiv w:val="1"/>
      <w:marLeft w:val="0"/>
      <w:marRight w:val="0"/>
      <w:marTop w:val="0"/>
      <w:marBottom w:val="0"/>
      <w:divBdr>
        <w:top w:val="none" w:sz="0" w:space="0" w:color="auto"/>
        <w:left w:val="none" w:sz="0" w:space="0" w:color="auto"/>
        <w:bottom w:val="none" w:sz="0" w:space="0" w:color="auto"/>
        <w:right w:val="none" w:sz="0" w:space="0" w:color="auto"/>
      </w:divBdr>
    </w:div>
    <w:div w:id="992149519">
      <w:bodyDiv w:val="1"/>
      <w:marLeft w:val="0"/>
      <w:marRight w:val="0"/>
      <w:marTop w:val="0"/>
      <w:marBottom w:val="0"/>
      <w:divBdr>
        <w:top w:val="none" w:sz="0" w:space="0" w:color="auto"/>
        <w:left w:val="none" w:sz="0" w:space="0" w:color="auto"/>
        <w:bottom w:val="none" w:sz="0" w:space="0" w:color="auto"/>
        <w:right w:val="none" w:sz="0" w:space="0" w:color="auto"/>
      </w:divBdr>
    </w:div>
    <w:div w:id="999430991">
      <w:bodyDiv w:val="1"/>
      <w:marLeft w:val="0"/>
      <w:marRight w:val="0"/>
      <w:marTop w:val="0"/>
      <w:marBottom w:val="0"/>
      <w:divBdr>
        <w:top w:val="none" w:sz="0" w:space="0" w:color="auto"/>
        <w:left w:val="none" w:sz="0" w:space="0" w:color="auto"/>
        <w:bottom w:val="none" w:sz="0" w:space="0" w:color="auto"/>
        <w:right w:val="none" w:sz="0" w:space="0" w:color="auto"/>
      </w:divBdr>
    </w:div>
    <w:div w:id="1004943511">
      <w:bodyDiv w:val="1"/>
      <w:marLeft w:val="0"/>
      <w:marRight w:val="0"/>
      <w:marTop w:val="0"/>
      <w:marBottom w:val="0"/>
      <w:divBdr>
        <w:top w:val="none" w:sz="0" w:space="0" w:color="auto"/>
        <w:left w:val="none" w:sz="0" w:space="0" w:color="auto"/>
        <w:bottom w:val="none" w:sz="0" w:space="0" w:color="auto"/>
        <w:right w:val="none" w:sz="0" w:space="0" w:color="auto"/>
      </w:divBdr>
    </w:div>
    <w:div w:id="1010647630">
      <w:bodyDiv w:val="1"/>
      <w:marLeft w:val="0"/>
      <w:marRight w:val="0"/>
      <w:marTop w:val="0"/>
      <w:marBottom w:val="0"/>
      <w:divBdr>
        <w:top w:val="none" w:sz="0" w:space="0" w:color="auto"/>
        <w:left w:val="none" w:sz="0" w:space="0" w:color="auto"/>
        <w:bottom w:val="none" w:sz="0" w:space="0" w:color="auto"/>
        <w:right w:val="none" w:sz="0" w:space="0" w:color="auto"/>
      </w:divBdr>
    </w:div>
    <w:div w:id="1011568218">
      <w:bodyDiv w:val="1"/>
      <w:marLeft w:val="0"/>
      <w:marRight w:val="0"/>
      <w:marTop w:val="0"/>
      <w:marBottom w:val="0"/>
      <w:divBdr>
        <w:top w:val="none" w:sz="0" w:space="0" w:color="auto"/>
        <w:left w:val="none" w:sz="0" w:space="0" w:color="auto"/>
        <w:bottom w:val="none" w:sz="0" w:space="0" w:color="auto"/>
        <w:right w:val="none" w:sz="0" w:space="0" w:color="auto"/>
      </w:divBdr>
    </w:div>
    <w:div w:id="1020736249">
      <w:bodyDiv w:val="1"/>
      <w:marLeft w:val="0"/>
      <w:marRight w:val="0"/>
      <w:marTop w:val="0"/>
      <w:marBottom w:val="0"/>
      <w:divBdr>
        <w:top w:val="none" w:sz="0" w:space="0" w:color="auto"/>
        <w:left w:val="none" w:sz="0" w:space="0" w:color="auto"/>
        <w:bottom w:val="none" w:sz="0" w:space="0" w:color="auto"/>
        <w:right w:val="none" w:sz="0" w:space="0" w:color="auto"/>
      </w:divBdr>
    </w:div>
    <w:div w:id="1023167322">
      <w:bodyDiv w:val="1"/>
      <w:marLeft w:val="0"/>
      <w:marRight w:val="0"/>
      <w:marTop w:val="0"/>
      <w:marBottom w:val="0"/>
      <w:divBdr>
        <w:top w:val="none" w:sz="0" w:space="0" w:color="auto"/>
        <w:left w:val="none" w:sz="0" w:space="0" w:color="auto"/>
        <w:bottom w:val="none" w:sz="0" w:space="0" w:color="auto"/>
        <w:right w:val="none" w:sz="0" w:space="0" w:color="auto"/>
      </w:divBdr>
    </w:div>
    <w:div w:id="1023559863">
      <w:bodyDiv w:val="1"/>
      <w:marLeft w:val="0"/>
      <w:marRight w:val="0"/>
      <w:marTop w:val="0"/>
      <w:marBottom w:val="0"/>
      <w:divBdr>
        <w:top w:val="none" w:sz="0" w:space="0" w:color="auto"/>
        <w:left w:val="none" w:sz="0" w:space="0" w:color="auto"/>
        <w:bottom w:val="none" w:sz="0" w:space="0" w:color="auto"/>
        <w:right w:val="none" w:sz="0" w:space="0" w:color="auto"/>
      </w:divBdr>
    </w:div>
    <w:div w:id="1034421789">
      <w:bodyDiv w:val="1"/>
      <w:marLeft w:val="0"/>
      <w:marRight w:val="0"/>
      <w:marTop w:val="0"/>
      <w:marBottom w:val="0"/>
      <w:divBdr>
        <w:top w:val="none" w:sz="0" w:space="0" w:color="auto"/>
        <w:left w:val="none" w:sz="0" w:space="0" w:color="auto"/>
        <w:bottom w:val="none" w:sz="0" w:space="0" w:color="auto"/>
        <w:right w:val="none" w:sz="0" w:space="0" w:color="auto"/>
      </w:divBdr>
    </w:div>
    <w:div w:id="1037656839">
      <w:bodyDiv w:val="1"/>
      <w:marLeft w:val="0"/>
      <w:marRight w:val="0"/>
      <w:marTop w:val="0"/>
      <w:marBottom w:val="0"/>
      <w:divBdr>
        <w:top w:val="none" w:sz="0" w:space="0" w:color="auto"/>
        <w:left w:val="none" w:sz="0" w:space="0" w:color="auto"/>
        <w:bottom w:val="none" w:sz="0" w:space="0" w:color="auto"/>
        <w:right w:val="none" w:sz="0" w:space="0" w:color="auto"/>
      </w:divBdr>
    </w:div>
    <w:div w:id="1042443755">
      <w:bodyDiv w:val="1"/>
      <w:marLeft w:val="0"/>
      <w:marRight w:val="0"/>
      <w:marTop w:val="0"/>
      <w:marBottom w:val="0"/>
      <w:divBdr>
        <w:top w:val="none" w:sz="0" w:space="0" w:color="auto"/>
        <w:left w:val="none" w:sz="0" w:space="0" w:color="auto"/>
        <w:bottom w:val="none" w:sz="0" w:space="0" w:color="auto"/>
        <w:right w:val="none" w:sz="0" w:space="0" w:color="auto"/>
      </w:divBdr>
    </w:div>
    <w:div w:id="1043673227">
      <w:bodyDiv w:val="1"/>
      <w:marLeft w:val="0"/>
      <w:marRight w:val="0"/>
      <w:marTop w:val="0"/>
      <w:marBottom w:val="0"/>
      <w:divBdr>
        <w:top w:val="none" w:sz="0" w:space="0" w:color="auto"/>
        <w:left w:val="none" w:sz="0" w:space="0" w:color="auto"/>
        <w:bottom w:val="none" w:sz="0" w:space="0" w:color="auto"/>
        <w:right w:val="none" w:sz="0" w:space="0" w:color="auto"/>
      </w:divBdr>
    </w:div>
    <w:div w:id="1045105688">
      <w:bodyDiv w:val="1"/>
      <w:marLeft w:val="0"/>
      <w:marRight w:val="0"/>
      <w:marTop w:val="0"/>
      <w:marBottom w:val="0"/>
      <w:divBdr>
        <w:top w:val="none" w:sz="0" w:space="0" w:color="auto"/>
        <w:left w:val="none" w:sz="0" w:space="0" w:color="auto"/>
        <w:bottom w:val="none" w:sz="0" w:space="0" w:color="auto"/>
        <w:right w:val="none" w:sz="0" w:space="0" w:color="auto"/>
      </w:divBdr>
    </w:div>
    <w:div w:id="1045181544">
      <w:bodyDiv w:val="1"/>
      <w:marLeft w:val="0"/>
      <w:marRight w:val="0"/>
      <w:marTop w:val="0"/>
      <w:marBottom w:val="0"/>
      <w:divBdr>
        <w:top w:val="none" w:sz="0" w:space="0" w:color="auto"/>
        <w:left w:val="none" w:sz="0" w:space="0" w:color="auto"/>
        <w:bottom w:val="none" w:sz="0" w:space="0" w:color="auto"/>
        <w:right w:val="none" w:sz="0" w:space="0" w:color="auto"/>
      </w:divBdr>
    </w:div>
    <w:div w:id="1065496417">
      <w:bodyDiv w:val="1"/>
      <w:marLeft w:val="0"/>
      <w:marRight w:val="0"/>
      <w:marTop w:val="0"/>
      <w:marBottom w:val="0"/>
      <w:divBdr>
        <w:top w:val="none" w:sz="0" w:space="0" w:color="auto"/>
        <w:left w:val="none" w:sz="0" w:space="0" w:color="auto"/>
        <w:bottom w:val="none" w:sz="0" w:space="0" w:color="auto"/>
        <w:right w:val="none" w:sz="0" w:space="0" w:color="auto"/>
      </w:divBdr>
    </w:div>
    <w:div w:id="1067922072">
      <w:bodyDiv w:val="1"/>
      <w:marLeft w:val="0"/>
      <w:marRight w:val="0"/>
      <w:marTop w:val="0"/>
      <w:marBottom w:val="0"/>
      <w:divBdr>
        <w:top w:val="none" w:sz="0" w:space="0" w:color="auto"/>
        <w:left w:val="none" w:sz="0" w:space="0" w:color="auto"/>
        <w:bottom w:val="none" w:sz="0" w:space="0" w:color="auto"/>
        <w:right w:val="none" w:sz="0" w:space="0" w:color="auto"/>
      </w:divBdr>
    </w:div>
    <w:div w:id="1083331432">
      <w:bodyDiv w:val="1"/>
      <w:marLeft w:val="0"/>
      <w:marRight w:val="0"/>
      <w:marTop w:val="0"/>
      <w:marBottom w:val="0"/>
      <w:divBdr>
        <w:top w:val="none" w:sz="0" w:space="0" w:color="auto"/>
        <w:left w:val="none" w:sz="0" w:space="0" w:color="auto"/>
        <w:bottom w:val="none" w:sz="0" w:space="0" w:color="auto"/>
        <w:right w:val="none" w:sz="0" w:space="0" w:color="auto"/>
      </w:divBdr>
    </w:div>
    <w:div w:id="1083642027">
      <w:bodyDiv w:val="1"/>
      <w:marLeft w:val="0"/>
      <w:marRight w:val="0"/>
      <w:marTop w:val="0"/>
      <w:marBottom w:val="0"/>
      <w:divBdr>
        <w:top w:val="none" w:sz="0" w:space="0" w:color="auto"/>
        <w:left w:val="none" w:sz="0" w:space="0" w:color="auto"/>
        <w:bottom w:val="none" w:sz="0" w:space="0" w:color="auto"/>
        <w:right w:val="none" w:sz="0" w:space="0" w:color="auto"/>
      </w:divBdr>
    </w:div>
    <w:div w:id="1085035663">
      <w:bodyDiv w:val="1"/>
      <w:marLeft w:val="0"/>
      <w:marRight w:val="0"/>
      <w:marTop w:val="0"/>
      <w:marBottom w:val="0"/>
      <w:divBdr>
        <w:top w:val="none" w:sz="0" w:space="0" w:color="auto"/>
        <w:left w:val="none" w:sz="0" w:space="0" w:color="auto"/>
        <w:bottom w:val="none" w:sz="0" w:space="0" w:color="auto"/>
        <w:right w:val="none" w:sz="0" w:space="0" w:color="auto"/>
      </w:divBdr>
    </w:div>
    <w:div w:id="1089427894">
      <w:bodyDiv w:val="1"/>
      <w:marLeft w:val="0"/>
      <w:marRight w:val="0"/>
      <w:marTop w:val="0"/>
      <w:marBottom w:val="0"/>
      <w:divBdr>
        <w:top w:val="none" w:sz="0" w:space="0" w:color="auto"/>
        <w:left w:val="none" w:sz="0" w:space="0" w:color="auto"/>
        <w:bottom w:val="none" w:sz="0" w:space="0" w:color="auto"/>
        <w:right w:val="none" w:sz="0" w:space="0" w:color="auto"/>
      </w:divBdr>
    </w:div>
    <w:div w:id="1093278412">
      <w:bodyDiv w:val="1"/>
      <w:marLeft w:val="0"/>
      <w:marRight w:val="0"/>
      <w:marTop w:val="0"/>
      <w:marBottom w:val="0"/>
      <w:divBdr>
        <w:top w:val="none" w:sz="0" w:space="0" w:color="auto"/>
        <w:left w:val="none" w:sz="0" w:space="0" w:color="auto"/>
        <w:bottom w:val="none" w:sz="0" w:space="0" w:color="auto"/>
        <w:right w:val="none" w:sz="0" w:space="0" w:color="auto"/>
      </w:divBdr>
    </w:div>
    <w:div w:id="1096437944">
      <w:bodyDiv w:val="1"/>
      <w:marLeft w:val="0"/>
      <w:marRight w:val="0"/>
      <w:marTop w:val="0"/>
      <w:marBottom w:val="0"/>
      <w:divBdr>
        <w:top w:val="none" w:sz="0" w:space="0" w:color="auto"/>
        <w:left w:val="none" w:sz="0" w:space="0" w:color="auto"/>
        <w:bottom w:val="none" w:sz="0" w:space="0" w:color="auto"/>
        <w:right w:val="none" w:sz="0" w:space="0" w:color="auto"/>
      </w:divBdr>
    </w:div>
    <w:div w:id="1097824408">
      <w:bodyDiv w:val="1"/>
      <w:marLeft w:val="0"/>
      <w:marRight w:val="0"/>
      <w:marTop w:val="0"/>
      <w:marBottom w:val="0"/>
      <w:divBdr>
        <w:top w:val="none" w:sz="0" w:space="0" w:color="auto"/>
        <w:left w:val="none" w:sz="0" w:space="0" w:color="auto"/>
        <w:bottom w:val="none" w:sz="0" w:space="0" w:color="auto"/>
        <w:right w:val="none" w:sz="0" w:space="0" w:color="auto"/>
      </w:divBdr>
    </w:div>
    <w:div w:id="1104422711">
      <w:bodyDiv w:val="1"/>
      <w:marLeft w:val="0"/>
      <w:marRight w:val="0"/>
      <w:marTop w:val="0"/>
      <w:marBottom w:val="0"/>
      <w:divBdr>
        <w:top w:val="none" w:sz="0" w:space="0" w:color="auto"/>
        <w:left w:val="none" w:sz="0" w:space="0" w:color="auto"/>
        <w:bottom w:val="none" w:sz="0" w:space="0" w:color="auto"/>
        <w:right w:val="none" w:sz="0" w:space="0" w:color="auto"/>
      </w:divBdr>
    </w:div>
    <w:div w:id="1106340325">
      <w:bodyDiv w:val="1"/>
      <w:marLeft w:val="0"/>
      <w:marRight w:val="0"/>
      <w:marTop w:val="0"/>
      <w:marBottom w:val="0"/>
      <w:divBdr>
        <w:top w:val="none" w:sz="0" w:space="0" w:color="auto"/>
        <w:left w:val="none" w:sz="0" w:space="0" w:color="auto"/>
        <w:bottom w:val="none" w:sz="0" w:space="0" w:color="auto"/>
        <w:right w:val="none" w:sz="0" w:space="0" w:color="auto"/>
      </w:divBdr>
    </w:div>
    <w:div w:id="1112479169">
      <w:bodyDiv w:val="1"/>
      <w:marLeft w:val="0"/>
      <w:marRight w:val="0"/>
      <w:marTop w:val="0"/>
      <w:marBottom w:val="0"/>
      <w:divBdr>
        <w:top w:val="none" w:sz="0" w:space="0" w:color="auto"/>
        <w:left w:val="none" w:sz="0" w:space="0" w:color="auto"/>
        <w:bottom w:val="none" w:sz="0" w:space="0" w:color="auto"/>
        <w:right w:val="none" w:sz="0" w:space="0" w:color="auto"/>
      </w:divBdr>
    </w:div>
    <w:div w:id="1115248935">
      <w:bodyDiv w:val="1"/>
      <w:marLeft w:val="0"/>
      <w:marRight w:val="0"/>
      <w:marTop w:val="0"/>
      <w:marBottom w:val="0"/>
      <w:divBdr>
        <w:top w:val="none" w:sz="0" w:space="0" w:color="auto"/>
        <w:left w:val="none" w:sz="0" w:space="0" w:color="auto"/>
        <w:bottom w:val="none" w:sz="0" w:space="0" w:color="auto"/>
        <w:right w:val="none" w:sz="0" w:space="0" w:color="auto"/>
      </w:divBdr>
    </w:div>
    <w:div w:id="1119297174">
      <w:bodyDiv w:val="1"/>
      <w:marLeft w:val="0"/>
      <w:marRight w:val="0"/>
      <w:marTop w:val="0"/>
      <w:marBottom w:val="0"/>
      <w:divBdr>
        <w:top w:val="none" w:sz="0" w:space="0" w:color="auto"/>
        <w:left w:val="none" w:sz="0" w:space="0" w:color="auto"/>
        <w:bottom w:val="none" w:sz="0" w:space="0" w:color="auto"/>
        <w:right w:val="none" w:sz="0" w:space="0" w:color="auto"/>
      </w:divBdr>
    </w:div>
    <w:div w:id="1121070072">
      <w:bodyDiv w:val="1"/>
      <w:marLeft w:val="0"/>
      <w:marRight w:val="0"/>
      <w:marTop w:val="0"/>
      <w:marBottom w:val="0"/>
      <w:divBdr>
        <w:top w:val="none" w:sz="0" w:space="0" w:color="auto"/>
        <w:left w:val="none" w:sz="0" w:space="0" w:color="auto"/>
        <w:bottom w:val="none" w:sz="0" w:space="0" w:color="auto"/>
        <w:right w:val="none" w:sz="0" w:space="0" w:color="auto"/>
      </w:divBdr>
    </w:div>
    <w:div w:id="1127552105">
      <w:bodyDiv w:val="1"/>
      <w:marLeft w:val="0"/>
      <w:marRight w:val="0"/>
      <w:marTop w:val="0"/>
      <w:marBottom w:val="0"/>
      <w:divBdr>
        <w:top w:val="none" w:sz="0" w:space="0" w:color="auto"/>
        <w:left w:val="none" w:sz="0" w:space="0" w:color="auto"/>
        <w:bottom w:val="none" w:sz="0" w:space="0" w:color="auto"/>
        <w:right w:val="none" w:sz="0" w:space="0" w:color="auto"/>
      </w:divBdr>
    </w:div>
    <w:div w:id="1128745560">
      <w:bodyDiv w:val="1"/>
      <w:marLeft w:val="0"/>
      <w:marRight w:val="0"/>
      <w:marTop w:val="0"/>
      <w:marBottom w:val="0"/>
      <w:divBdr>
        <w:top w:val="none" w:sz="0" w:space="0" w:color="auto"/>
        <w:left w:val="none" w:sz="0" w:space="0" w:color="auto"/>
        <w:bottom w:val="none" w:sz="0" w:space="0" w:color="auto"/>
        <w:right w:val="none" w:sz="0" w:space="0" w:color="auto"/>
      </w:divBdr>
    </w:div>
    <w:div w:id="1141537888">
      <w:bodyDiv w:val="1"/>
      <w:marLeft w:val="0"/>
      <w:marRight w:val="0"/>
      <w:marTop w:val="0"/>
      <w:marBottom w:val="0"/>
      <w:divBdr>
        <w:top w:val="none" w:sz="0" w:space="0" w:color="auto"/>
        <w:left w:val="none" w:sz="0" w:space="0" w:color="auto"/>
        <w:bottom w:val="none" w:sz="0" w:space="0" w:color="auto"/>
        <w:right w:val="none" w:sz="0" w:space="0" w:color="auto"/>
      </w:divBdr>
    </w:div>
    <w:div w:id="1143230826">
      <w:bodyDiv w:val="1"/>
      <w:marLeft w:val="0"/>
      <w:marRight w:val="0"/>
      <w:marTop w:val="0"/>
      <w:marBottom w:val="0"/>
      <w:divBdr>
        <w:top w:val="none" w:sz="0" w:space="0" w:color="auto"/>
        <w:left w:val="none" w:sz="0" w:space="0" w:color="auto"/>
        <w:bottom w:val="none" w:sz="0" w:space="0" w:color="auto"/>
        <w:right w:val="none" w:sz="0" w:space="0" w:color="auto"/>
      </w:divBdr>
    </w:div>
    <w:div w:id="1143544241">
      <w:bodyDiv w:val="1"/>
      <w:marLeft w:val="0"/>
      <w:marRight w:val="0"/>
      <w:marTop w:val="0"/>
      <w:marBottom w:val="0"/>
      <w:divBdr>
        <w:top w:val="none" w:sz="0" w:space="0" w:color="auto"/>
        <w:left w:val="none" w:sz="0" w:space="0" w:color="auto"/>
        <w:bottom w:val="none" w:sz="0" w:space="0" w:color="auto"/>
        <w:right w:val="none" w:sz="0" w:space="0" w:color="auto"/>
      </w:divBdr>
    </w:div>
    <w:div w:id="1153982762">
      <w:bodyDiv w:val="1"/>
      <w:marLeft w:val="0"/>
      <w:marRight w:val="0"/>
      <w:marTop w:val="0"/>
      <w:marBottom w:val="0"/>
      <w:divBdr>
        <w:top w:val="none" w:sz="0" w:space="0" w:color="auto"/>
        <w:left w:val="none" w:sz="0" w:space="0" w:color="auto"/>
        <w:bottom w:val="none" w:sz="0" w:space="0" w:color="auto"/>
        <w:right w:val="none" w:sz="0" w:space="0" w:color="auto"/>
      </w:divBdr>
    </w:div>
    <w:div w:id="1161387565">
      <w:bodyDiv w:val="1"/>
      <w:marLeft w:val="0"/>
      <w:marRight w:val="0"/>
      <w:marTop w:val="0"/>
      <w:marBottom w:val="0"/>
      <w:divBdr>
        <w:top w:val="none" w:sz="0" w:space="0" w:color="auto"/>
        <w:left w:val="none" w:sz="0" w:space="0" w:color="auto"/>
        <w:bottom w:val="none" w:sz="0" w:space="0" w:color="auto"/>
        <w:right w:val="none" w:sz="0" w:space="0" w:color="auto"/>
      </w:divBdr>
    </w:div>
    <w:div w:id="1168055545">
      <w:bodyDiv w:val="1"/>
      <w:marLeft w:val="0"/>
      <w:marRight w:val="0"/>
      <w:marTop w:val="0"/>
      <w:marBottom w:val="0"/>
      <w:divBdr>
        <w:top w:val="none" w:sz="0" w:space="0" w:color="auto"/>
        <w:left w:val="none" w:sz="0" w:space="0" w:color="auto"/>
        <w:bottom w:val="none" w:sz="0" w:space="0" w:color="auto"/>
        <w:right w:val="none" w:sz="0" w:space="0" w:color="auto"/>
      </w:divBdr>
    </w:div>
    <w:div w:id="1173641076">
      <w:bodyDiv w:val="1"/>
      <w:marLeft w:val="0"/>
      <w:marRight w:val="0"/>
      <w:marTop w:val="0"/>
      <w:marBottom w:val="0"/>
      <w:divBdr>
        <w:top w:val="none" w:sz="0" w:space="0" w:color="auto"/>
        <w:left w:val="none" w:sz="0" w:space="0" w:color="auto"/>
        <w:bottom w:val="none" w:sz="0" w:space="0" w:color="auto"/>
        <w:right w:val="none" w:sz="0" w:space="0" w:color="auto"/>
      </w:divBdr>
    </w:div>
    <w:div w:id="1174763948">
      <w:bodyDiv w:val="1"/>
      <w:marLeft w:val="0"/>
      <w:marRight w:val="0"/>
      <w:marTop w:val="0"/>
      <w:marBottom w:val="0"/>
      <w:divBdr>
        <w:top w:val="none" w:sz="0" w:space="0" w:color="auto"/>
        <w:left w:val="none" w:sz="0" w:space="0" w:color="auto"/>
        <w:bottom w:val="none" w:sz="0" w:space="0" w:color="auto"/>
        <w:right w:val="none" w:sz="0" w:space="0" w:color="auto"/>
      </w:divBdr>
    </w:div>
    <w:div w:id="1177576956">
      <w:bodyDiv w:val="1"/>
      <w:marLeft w:val="0"/>
      <w:marRight w:val="0"/>
      <w:marTop w:val="0"/>
      <w:marBottom w:val="0"/>
      <w:divBdr>
        <w:top w:val="none" w:sz="0" w:space="0" w:color="auto"/>
        <w:left w:val="none" w:sz="0" w:space="0" w:color="auto"/>
        <w:bottom w:val="none" w:sz="0" w:space="0" w:color="auto"/>
        <w:right w:val="none" w:sz="0" w:space="0" w:color="auto"/>
      </w:divBdr>
    </w:div>
    <w:div w:id="1180969730">
      <w:bodyDiv w:val="1"/>
      <w:marLeft w:val="0"/>
      <w:marRight w:val="0"/>
      <w:marTop w:val="0"/>
      <w:marBottom w:val="0"/>
      <w:divBdr>
        <w:top w:val="none" w:sz="0" w:space="0" w:color="auto"/>
        <w:left w:val="none" w:sz="0" w:space="0" w:color="auto"/>
        <w:bottom w:val="none" w:sz="0" w:space="0" w:color="auto"/>
        <w:right w:val="none" w:sz="0" w:space="0" w:color="auto"/>
      </w:divBdr>
    </w:div>
    <w:div w:id="1184202650">
      <w:bodyDiv w:val="1"/>
      <w:marLeft w:val="0"/>
      <w:marRight w:val="0"/>
      <w:marTop w:val="0"/>
      <w:marBottom w:val="0"/>
      <w:divBdr>
        <w:top w:val="none" w:sz="0" w:space="0" w:color="auto"/>
        <w:left w:val="none" w:sz="0" w:space="0" w:color="auto"/>
        <w:bottom w:val="none" w:sz="0" w:space="0" w:color="auto"/>
        <w:right w:val="none" w:sz="0" w:space="0" w:color="auto"/>
      </w:divBdr>
    </w:div>
    <w:div w:id="1184398474">
      <w:bodyDiv w:val="1"/>
      <w:marLeft w:val="0"/>
      <w:marRight w:val="0"/>
      <w:marTop w:val="0"/>
      <w:marBottom w:val="0"/>
      <w:divBdr>
        <w:top w:val="none" w:sz="0" w:space="0" w:color="auto"/>
        <w:left w:val="none" w:sz="0" w:space="0" w:color="auto"/>
        <w:bottom w:val="none" w:sz="0" w:space="0" w:color="auto"/>
        <w:right w:val="none" w:sz="0" w:space="0" w:color="auto"/>
      </w:divBdr>
    </w:div>
    <w:div w:id="1185023203">
      <w:bodyDiv w:val="1"/>
      <w:marLeft w:val="0"/>
      <w:marRight w:val="0"/>
      <w:marTop w:val="0"/>
      <w:marBottom w:val="0"/>
      <w:divBdr>
        <w:top w:val="none" w:sz="0" w:space="0" w:color="auto"/>
        <w:left w:val="none" w:sz="0" w:space="0" w:color="auto"/>
        <w:bottom w:val="none" w:sz="0" w:space="0" w:color="auto"/>
        <w:right w:val="none" w:sz="0" w:space="0" w:color="auto"/>
      </w:divBdr>
    </w:div>
    <w:div w:id="1187135600">
      <w:bodyDiv w:val="1"/>
      <w:marLeft w:val="0"/>
      <w:marRight w:val="0"/>
      <w:marTop w:val="0"/>
      <w:marBottom w:val="0"/>
      <w:divBdr>
        <w:top w:val="none" w:sz="0" w:space="0" w:color="auto"/>
        <w:left w:val="none" w:sz="0" w:space="0" w:color="auto"/>
        <w:bottom w:val="none" w:sz="0" w:space="0" w:color="auto"/>
        <w:right w:val="none" w:sz="0" w:space="0" w:color="auto"/>
      </w:divBdr>
    </w:div>
    <w:div w:id="1194079981">
      <w:bodyDiv w:val="1"/>
      <w:marLeft w:val="0"/>
      <w:marRight w:val="0"/>
      <w:marTop w:val="0"/>
      <w:marBottom w:val="0"/>
      <w:divBdr>
        <w:top w:val="none" w:sz="0" w:space="0" w:color="auto"/>
        <w:left w:val="none" w:sz="0" w:space="0" w:color="auto"/>
        <w:bottom w:val="none" w:sz="0" w:space="0" w:color="auto"/>
        <w:right w:val="none" w:sz="0" w:space="0" w:color="auto"/>
      </w:divBdr>
    </w:div>
    <w:div w:id="1197042222">
      <w:bodyDiv w:val="1"/>
      <w:marLeft w:val="0"/>
      <w:marRight w:val="0"/>
      <w:marTop w:val="0"/>
      <w:marBottom w:val="0"/>
      <w:divBdr>
        <w:top w:val="none" w:sz="0" w:space="0" w:color="auto"/>
        <w:left w:val="none" w:sz="0" w:space="0" w:color="auto"/>
        <w:bottom w:val="none" w:sz="0" w:space="0" w:color="auto"/>
        <w:right w:val="none" w:sz="0" w:space="0" w:color="auto"/>
      </w:divBdr>
    </w:div>
    <w:div w:id="1197278206">
      <w:bodyDiv w:val="1"/>
      <w:marLeft w:val="0"/>
      <w:marRight w:val="0"/>
      <w:marTop w:val="0"/>
      <w:marBottom w:val="0"/>
      <w:divBdr>
        <w:top w:val="none" w:sz="0" w:space="0" w:color="auto"/>
        <w:left w:val="none" w:sz="0" w:space="0" w:color="auto"/>
        <w:bottom w:val="none" w:sz="0" w:space="0" w:color="auto"/>
        <w:right w:val="none" w:sz="0" w:space="0" w:color="auto"/>
      </w:divBdr>
    </w:div>
    <w:div w:id="1197348316">
      <w:bodyDiv w:val="1"/>
      <w:marLeft w:val="0"/>
      <w:marRight w:val="0"/>
      <w:marTop w:val="0"/>
      <w:marBottom w:val="0"/>
      <w:divBdr>
        <w:top w:val="none" w:sz="0" w:space="0" w:color="auto"/>
        <w:left w:val="none" w:sz="0" w:space="0" w:color="auto"/>
        <w:bottom w:val="none" w:sz="0" w:space="0" w:color="auto"/>
        <w:right w:val="none" w:sz="0" w:space="0" w:color="auto"/>
      </w:divBdr>
    </w:div>
    <w:div w:id="1197963138">
      <w:bodyDiv w:val="1"/>
      <w:marLeft w:val="0"/>
      <w:marRight w:val="0"/>
      <w:marTop w:val="0"/>
      <w:marBottom w:val="0"/>
      <w:divBdr>
        <w:top w:val="none" w:sz="0" w:space="0" w:color="auto"/>
        <w:left w:val="none" w:sz="0" w:space="0" w:color="auto"/>
        <w:bottom w:val="none" w:sz="0" w:space="0" w:color="auto"/>
        <w:right w:val="none" w:sz="0" w:space="0" w:color="auto"/>
      </w:divBdr>
    </w:div>
    <w:div w:id="1201210551">
      <w:bodyDiv w:val="1"/>
      <w:marLeft w:val="0"/>
      <w:marRight w:val="0"/>
      <w:marTop w:val="0"/>
      <w:marBottom w:val="0"/>
      <w:divBdr>
        <w:top w:val="none" w:sz="0" w:space="0" w:color="auto"/>
        <w:left w:val="none" w:sz="0" w:space="0" w:color="auto"/>
        <w:bottom w:val="none" w:sz="0" w:space="0" w:color="auto"/>
        <w:right w:val="none" w:sz="0" w:space="0" w:color="auto"/>
      </w:divBdr>
    </w:div>
    <w:div w:id="1214193859">
      <w:bodyDiv w:val="1"/>
      <w:marLeft w:val="0"/>
      <w:marRight w:val="0"/>
      <w:marTop w:val="0"/>
      <w:marBottom w:val="0"/>
      <w:divBdr>
        <w:top w:val="none" w:sz="0" w:space="0" w:color="auto"/>
        <w:left w:val="none" w:sz="0" w:space="0" w:color="auto"/>
        <w:bottom w:val="none" w:sz="0" w:space="0" w:color="auto"/>
        <w:right w:val="none" w:sz="0" w:space="0" w:color="auto"/>
      </w:divBdr>
    </w:div>
    <w:div w:id="1224872271">
      <w:bodyDiv w:val="1"/>
      <w:marLeft w:val="0"/>
      <w:marRight w:val="0"/>
      <w:marTop w:val="0"/>
      <w:marBottom w:val="0"/>
      <w:divBdr>
        <w:top w:val="none" w:sz="0" w:space="0" w:color="auto"/>
        <w:left w:val="none" w:sz="0" w:space="0" w:color="auto"/>
        <w:bottom w:val="none" w:sz="0" w:space="0" w:color="auto"/>
        <w:right w:val="none" w:sz="0" w:space="0" w:color="auto"/>
      </w:divBdr>
    </w:div>
    <w:div w:id="1228766887">
      <w:bodyDiv w:val="1"/>
      <w:marLeft w:val="0"/>
      <w:marRight w:val="0"/>
      <w:marTop w:val="0"/>
      <w:marBottom w:val="0"/>
      <w:divBdr>
        <w:top w:val="none" w:sz="0" w:space="0" w:color="auto"/>
        <w:left w:val="none" w:sz="0" w:space="0" w:color="auto"/>
        <w:bottom w:val="none" w:sz="0" w:space="0" w:color="auto"/>
        <w:right w:val="none" w:sz="0" w:space="0" w:color="auto"/>
      </w:divBdr>
    </w:div>
    <w:div w:id="1232274010">
      <w:bodyDiv w:val="1"/>
      <w:marLeft w:val="0"/>
      <w:marRight w:val="0"/>
      <w:marTop w:val="0"/>
      <w:marBottom w:val="0"/>
      <w:divBdr>
        <w:top w:val="none" w:sz="0" w:space="0" w:color="auto"/>
        <w:left w:val="none" w:sz="0" w:space="0" w:color="auto"/>
        <w:bottom w:val="none" w:sz="0" w:space="0" w:color="auto"/>
        <w:right w:val="none" w:sz="0" w:space="0" w:color="auto"/>
      </w:divBdr>
    </w:div>
    <w:div w:id="1242566354">
      <w:bodyDiv w:val="1"/>
      <w:marLeft w:val="0"/>
      <w:marRight w:val="0"/>
      <w:marTop w:val="0"/>
      <w:marBottom w:val="0"/>
      <w:divBdr>
        <w:top w:val="none" w:sz="0" w:space="0" w:color="auto"/>
        <w:left w:val="none" w:sz="0" w:space="0" w:color="auto"/>
        <w:bottom w:val="none" w:sz="0" w:space="0" w:color="auto"/>
        <w:right w:val="none" w:sz="0" w:space="0" w:color="auto"/>
      </w:divBdr>
    </w:div>
    <w:div w:id="1246649008">
      <w:bodyDiv w:val="1"/>
      <w:marLeft w:val="0"/>
      <w:marRight w:val="0"/>
      <w:marTop w:val="0"/>
      <w:marBottom w:val="0"/>
      <w:divBdr>
        <w:top w:val="none" w:sz="0" w:space="0" w:color="auto"/>
        <w:left w:val="none" w:sz="0" w:space="0" w:color="auto"/>
        <w:bottom w:val="none" w:sz="0" w:space="0" w:color="auto"/>
        <w:right w:val="none" w:sz="0" w:space="0" w:color="auto"/>
      </w:divBdr>
    </w:div>
    <w:div w:id="1247957866">
      <w:bodyDiv w:val="1"/>
      <w:marLeft w:val="0"/>
      <w:marRight w:val="0"/>
      <w:marTop w:val="0"/>
      <w:marBottom w:val="0"/>
      <w:divBdr>
        <w:top w:val="none" w:sz="0" w:space="0" w:color="auto"/>
        <w:left w:val="none" w:sz="0" w:space="0" w:color="auto"/>
        <w:bottom w:val="none" w:sz="0" w:space="0" w:color="auto"/>
        <w:right w:val="none" w:sz="0" w:space="0" w:color="auto"/>
      </w:divBdr>
    </w:div>
    <w:div w:id="1248920631">
      <w:bodyDiv w:val="1"/>
      <w:marLeft w:val="0"/>
      <w:marRight w:val="0"/>
      <w:marTop w:val="0"/>
      <w:marBottom w:val="0"/>
      <w:divBdr>
        <w:top w:val="none" w:sz="0" w:space="0" w:color="auto"/>
        <w:left w:val="none" w:sz="0" w:space="0" w:color="auto"/>
        <w:bottom w:val="none" w:sz="0" w:space="0" w:color="auto"/>
        <w:right w:val="none" w:sz="0" w:space="0" w:color="auto"/>
      </w:divBdr>
    </w:div>
    <w:div w:id="1251696785">
      <w:bodyDiv w:val="1"/>
      <w:marLeft w:val="0"/>
      <w:marRight w:val="0"/>
      <w:marTop w:val="0"/>
      <w:marBottom w:val="0"/>
      <w:divBdr>
        <w:top w:val="none" w:sz="0" w:space="0" w:color="auto"/>
        <w:left w:val="none" w:sz="0" w:space="0" w:color="auto"/>
        <w:bottom w:val="none" w:sz="0" w:space="0" w:color="auto"/>
        <w:right w:val="none" w:sz="0" w:space="0" w:color="auto"/>
      </w:divBdr>
    </w:div>
    <w:div w:id="1257640993">
      <w:bodyDiv w:val="1"/>
      <w:marLeft w:val="0"/>
      <w:marRight w:val="0"/>
      <w:marTop w:val="0"/>
      <w:marBottom w:val="0"/>
      <w:divBdr>
        <w:top w:val="none" w:sz="0" w:space="0" w:color="auto"/>
        <w:left w:val="none" w:sz="0" w:space="0" w:color="auto"/>
        <w:bottom w:val="none" w:sz="0" w:space="0" w:color="auto"/>
        <w:right w:val="none" w:sz="0" w:space="0" w:color="auto"/>
      </w:divBdr>
    </w:div>
    <w:div w:id="1262562940">
      <w:bodyDiv w:val="1"/>
      <w:marLeft w:val="0"/>
      <w:marRight w:val="0"/>
      <w:marTop w:val="0"/>
      <w:marBottom w:val="0"/>
      <w:divBdr>
        <w:top w:val="none" w:sz="0" w:space="0" w:color="auto"/>
        <w:left w:val="none" w:sz="0" w:space="0" w:color="auto"/>
        <w:bottom w:val="none" w:sz="0" w:space="0" w:color="auto"/>
        <w:right w:val="none" w:sz="0" w:space="0" w:color="auto"/>
      </w:divBdr>
    </w:div>
    <w:div w:id="1262881298">
      <w:bodyDiv w:val="1"/>
      <w:marLeft w:val="0"/>
      <w:marRight w:val="0"/>
      <w:marTop w:val="0"/>
      <w:marBottom w:val="0"/>
      <w:divBdr>
        <w:top w:val="none" w:sz="0" w:space="0" w:color="auto"/>
        <w:left w:val="none" w:sz="0" w:space="0" w:color="auto"/>
        <w:bottom w:val="none" w:sz="0" w:space="0" w:color="auto"/>
        <w:right w:val="none" w:sz="0" w:space="0" w:color="auto"/>
      </w:divBdr>
    </w:div>
    <w:div w:id="1263026320">
      <w:bodyDiv w:val="1"/>
      <w:marLeft w:val="0"/>
      <w:marRight w:val="0"/>
      <w:marTop w:val="0"/>
      <w:marBottom w:val="0"/>
      <w:divBdr>
        <w:top w:val="none" w:sz="0" w:space="0" w:color="auto"/>
        <w:left w:val="none" w:sz="0" w:space="0" w:color="auto"/>
        <w:bottom w:val="none" w:sz="0" w:space="0" w:color="auto"/>
        <w:right w:val="none" w:sz="0" w:space="0" w:color="auto"/>
      </w:divBdr>
    </w:div>
    <w:div w:id="1267033183">
      <w:bodyDiv w:val="1"/>
      <w:marLeft w:val="0"/>
      <w:marRight w:val="0"/>
      <w:marTop w:val="0"/>
      <w:marBottom w:val="0"/>
      <w:divBdr>
        <w:top w:val="none" w:sz="0" w:space="0" w:color="auto"/>
        <w:left w:val="none" w:sz="0" w:space="0" w:color="auto"/>
        <w:bottom w:val="none" w:sz="0" w:space="0" w:color="auto"/>
        <w:right w:val="none" w:sz="0" w:space="0" w:color="auto"/>
      </w:divBdr>
    </w:div>
    <w:div w:id="1285425010">
      <w:bodyDiv w:val="1"/>
      <w:marLeft w:val="0"/>
      <w:marRight w:val="0"/>
      <w:marTop w:val="0"/>
      <w:marBottom w:val="0"/>
      <w:divBdr>
        <w:top w:val="none" w:sz="0" w:space="0" w:color="auto"/>
        <w:left w:val="none" w:sz="0" w:space="0" w:color="auto"/>
        <w:bottom w:val="none" w:sz="0" w:space="0" w:color="auto"/>
        <w:right w:val="none" w:sz="0" w:space="0" w:color="auto"/>
      </w:divBdr>
    </w:div>
    <w:div w:id="1289581839">
      <w:bodyDiv w:val="1"/>
      <w:marLeft w:val="0"/>
      <w:marRight w:val="0"/>
      <w:marTop w:val="0"/>
      <w:marBottom w:val="0"/>
      <w:divBdr>
        <w:top w:val="none" w:sz="0" w:space="0" w:color="auto"/>
        <w:left w:val="none" w:sz="0" w:space="0" w:color="auto"/>
        <w:bottom w:val="none" w:sz="0" w:space="0" w:color="auto"/>
        <w:right w:val="none" w:sz="0" w:space="0" w:color="auto"/>
      </w:divBdr>
    </w:div>
    <w:div w:id="1298225004">
      <w:bodyDiv w:val="1"/>
      <w:marLeft w:val="0"/>
      <w:marRight w:val="0"/>
      <w:marTop w:val="0"/>
      <w:marBottom w:val="0"/>
      <w:divBdr>
        <w:top w:val="none" w:sz="0" w:space="0" w:color="auto"/>
        <w:left w:val="none" w:sz="0" w:space="0" w:color="auto"/>
        <w:bottom w:val="none" w:sz="0" w:space="0" w:color="auto"/>
        <w:right w:val="none" w:sz="0" w:space="0" w:color="auto"/>
      </w:divBdr>
    </w:div>
    <w:div w:id="1299992486">
      <w:bodyDiv w:val="1"/>
      <w:marLeft w:val="0"/>
      <w:marRight w:val="0"/>
      <w:marTop w:val="0"/>
      <w:marBottom w:val="0"/>
      <w:divBdr>
        <w:top w:val="none" w:sz="0" w:space="0" w:color="auto"/>
        <w:left w:val="none" w:sz="0" w:space="0" w:color="auto"/>
        <w:bottom w:val="none" w:sz="0" w:space="0" w:color="auto"/>
        <w:right w:val="none" w:sz="0" w:space="0" w:color="auto"/>
      </w:divBdr>
    </w:div>
    <w:div w:id="1309359196">
      <w:bodyDiv w:val="1"/>
      <w:marLeft w:val="0"/>
      <w:marRight w:val="0"/>
      <w:marTop w:val="0"/>
      <w:marBottom w:val="0"/>
      <w:divBdr>
        <w:top w:val="none" w:sz="0" w:space="0" w:color="auto"/>
        <w:left w:val="none" w:sz="0" w:space="0" w:color="auto"/>
        <w:bottom w:val="none" w:sz="0" w:space="0" w:color="auto"/>
        <w:right w:val="none" w:sz="0" w:space="0" w:color="auto"/>
      </w:divBdr>
    </w:div>
    <w:div w:id="1314484707">
      <w:bodyDiv w:val="1"/>
      <w:marLeft w:val="0"/>
      <w:marRight w:val="0"/>
      <w:marTop w:val="0"/>
      <w:marBottom w:val="0"/>
      <w:divBdr>
        <w:top w:val="none" w:sz="0" w:space="0" w:color="auto"/>
        <w:left w:val="none" w:sz="0" w:space="0" w:color="auto"/>
        <w:bottom w:val="none" w:sz="0" w:space="0" w:color="auto"/>
        <w:right w:val="none" w:sz="0" w:space="0" w:color="auto"/>
      </w:divBdr>
    </w:div>
    <w:div w:id="1317421618">
      <w:bodyDiv w:val="1"/>
      <w:marLeft w:val="0"/>
      <w:marRight w:val="0"/>
      <w:marTop w:val="0"/>
      <w:marBottom w:val="0"/>
      <w:divBdr>
        <w:top w:val="none" w:sz="0" w:space="0" w:color="auto"/>
        <w:left w:val="none" w:sz="0" w:space="0" w:color="auto"/>
        <w:bottom w:val="none" w:sz="0" w:space="0" w:color="auto"/>
        <w:right w:val="none" w:sz="0" w:space="0" w:color="auto"/>
      </w:divBdr>
    </w:div>
    <w:div w:id="1320504778">
      <w:bodyDiv w:val="1"/>
      <w:marLeft w:val="0"/>
      <w:marRight w:val="0"/>
      <w:marTop w:val="0"/>
      <w:marBottom w:val="0"/>
      <w:divBdr>
        <w:top w:val="none" w:sz="0" w:space="0" w:color="auto"/>
        <w:left w:val="none" w:sz="0" w:space="0" w:color="auto"/>
        <w:bottom w:val="none" w:sz="0" w:space="0" w:color="auto"/>
        <w:right w:val="none" w:sz="0" w:space="0" w:color="auto"/>
      </w:divBdr>
    </w:div>
    <w:div w:id="1326973668">
      <w:bodyDiv w:val="1"/>
      <w:marLeft w:val="0"/>
      <w:marRight w:val="0"/>
      <w:marTop w:val="0"/>
      <w:marBottom w:val="0"/>
      <w:divBdr>
        <w:top w:val="none" w:sz="0" w:space="0" w:color="auto"/>
        <w:left w:val="none" w:sz="0" w:space="0" w:color="auto"/>
        <w:bottom w:val="none" w:sz="0" w:space="0" w:color="auto"/>
        <w:right w:val="none" w:sz="0" w:space="0" w:color="auto"/>
      </w:divBdr>
    </w:div>
    <w:div w:id="1333533740">
      <w:bodyDiv w:val="1"/>
      <w:marLeft w:val="0"/>
      <w:marRight w:val="0"/>
      <w:marTop w:val="0"/>
      <w:marBottom w:val="0"/>
      <w:divBdr>
        <w:top w:val="none" w:sz="0" w:space="0" w:color="auto"/>
        <w:left w:val="none" w:sz="0" w:space="0" w:color="auto"/>
        <w:bottom w:val="none" w:sz="0" w:space="0" w:color="auto"/>
        <w:right w:val="none" w:sz="0" w:space="0" w:color="auto"/>
      </w:divBdr>
    </w:div>
    <w:div w:id="1334841927">
      <w:bodyDiv w:val="1"/>
      <w:marLeft w:val="0"/>
      <w:marRight w:val="0"/>
      <w:marTop w:val="0"/>
      <w:marBottom w:val="0"/>
      <w:divBdr>
        <w:top w:val="none" w:sz="0" w:space="0" w:color="auto"/>
        <w:left w:val="none" w:sz="0" w:space="0" w:color="auto"/>
        <w:bottom w:val="none" w:sz="0" w:space="0" w:color="auto"/>
        <w:right w:val="none" w:sz="0" w:space="0" w:color="auto"/>
      </w:divBdr>
    </w:div>
    <w:div w:id="1343049669">
      <w:bodyDiv w:val="1"/>
      <w:marLeft w:val="0"/>
      <w:marRight w:val="0"/>
      <w:marTop w:val="0"/>
      <w:marBottom w:val="0"/>
      <w:divBdr>
        <w:top w:val="none" w:sz="0" w:space="0" w:color="auto"/>
        <w:left w:val="none" w:sz="0" w:space="0" w:color="auto"/>
        <w:bottom w:val="none" w:sz="0" w:space="0" w:color="auto"/>
        <w:right w:val="none" w:sz="0" w:space="0" w:color="auto"/>
      </w:divBdr>
    </w:div>
    <w:div w:id="1347753506">
      <w:bodyDiv w:val="1"/>
      <w:marLeft w:val="0"/>
      <w:marRight w:val="0"/>
      <w:marTop w:val="0"/>
      <w:marBottom w:val="0"/>
      <w:divBdr>
        <w:top w:val="none" w:sz="0" w:space="0" w:color="auto"/>
        <w:left w:val="none" w:sz="0" w:space="0" w:color="auto"/>
        <w:bottom w:val="none" w:sz="0" w:space="0" w:color="auto"/>
        <w:right w:val="none" w:sz="0" w:space="0" w:color="auto"/>
      </w:divBdr>
    </w:div>
    <w:div w:id="1351300816">
      <w:bodyDiv w:val="1"/>
      <w:marLeft w:val="0"/>
      <w:marRight w:val="0"/>
      <w:marTop w:val="0"/>
      <w:marBottom w:val="0"/>
      <w:divBdr>
        <w:top w:val="none" w:sz="0" w:space="0" w:color="auto"/>
        <w:left w:val="none" w:sz="0" w:space="0" w:color="auto"/>
        <w:bottom w:val="none" w:sz="0" w:space="0" w:color="auto"/>
        <w:right w:val="none" w:sz="0" w:space="0" w:color="auto"/>
      </w:divBdr>
    </w:div>
    <w:div w:id="1354305309">
      <w:bodyDiv w:val="1"/>
      <w:marLeft w:val="0"/>
      <w:marRight w:val="0"/>
      <w:marTop w:val="0"/>
      <w:marBottom w:val="0"/>
      <w:divBdr>
        <w:top w:val="none" w:sz="0" w:space="0" w:color="auto"/>
        <w:left w:val="none" w:sz="0" w:space="0" w:color="auto"/>
        <w:bottom w:val="none" w:sz="0" w:space="0" w:color="auto"/>
        <w:right w:val="none" w:sz="0" w:space="0" w:color="auto"/>
      </w:divBdr>
    </w:div>
    <w:div w:id="1367949594">
      <w:bodyDiv w:val="1"/>
      <w:marLeft w:val="0"/>
      <w:marRight w:val="0"/>
      <w:marTop w:val="0"/>
      <w:marBottom w:val="0"/>
      <w:divBdr>
        <w:top w:val="none" w:sz="0" w:space="0" w:color="auto"/>
        <w:left w:val="none" w:sz="0" w:space="0" w:color="auto"/>
        <w:bottom w:val="none" w:sz="0" w:space="0" w:color="auto"/>
        <w:right w:val="none" w:sz="0" w:space="0" w:color="auto"/>
      </w:divBdr>
    </w:div>
    <w:div w:id="1370758273">
      <w:bodyDiv w:val="1"/>
      <w:marLeft w:val="0"/>
      <w:marRight w:val="0"/>
      <w:marTop w:val="0"/>
      <w:marBottom w:val="0"/>
      <w:divBdr>
        <w:top w:val="none" w:sz="0" w:space="0" w:color="auto"/>
        <w:left w:val="none" w:sz="0" w:space="0" w:color="auto"/>
        <w:bottom w:val="none" w:sz="0" w:space="0" w:color="auto"/>
        <w:right w:val="none" w:sz="0" w:space="0" w:color="auto"/>
      </w:divBdr>
    </w:div>
    <w:div w:id="1373917274">
      <w:bodyDiv w:val="1"/>
      <w:marLeft w:val="0"/>
      <w:marRight w:val="0"/>
      <w:marTop w:val="0"/>
      <w:marBottom w:val="0"/>
      <w:divBdr>
        <w:top w:val="none" w:sz="0" w:space="0" w:color="auto"/>
        <w:left w:val="none" w:sz="0" w:space="0" w:color="auto"/>
        <w:bottom w:val="none" w:sz="0" w:space="0" w:color="auto"/>
        <w:right w:val="none" w:sz="0" w:space="0" w:color="auto"/>
      </w:divBdr>
    </w:div>
    <w:div w:id="1376080482">
      <w:bodyDiv w:val="1"/>
      <w:marLeft w:val="0"/>
      <w:marRight w:val="0"/>
      <w:marTop w:val="0"/>
      <w:marBottom w:val="0"/>
      <w:divBdr>
        <w:top w:val="none" w:sz="0" w:space="0" w:color="auto"/>
        <w:left w:val="none" w:sz="0" w:space="0" w:color="auto"/>
        <w:bottom w:val="none" w:sz="0" w:space="0" w:color="auto"/>
        <w:right w:val="none" w:sz="0" w:space="0" w:color="auto"/>
      </w:divBdr>
    </w:div>
    <w:div w:id="1386026718">
      <w:bodyDiv w:val="1"/>
      <w:marLeft w:val="0"/>
      <w:marRight w:val="0"/>
      <w:marTop w:val="0"/>
      <w:marBottom w:val="0"/>
      <w:divBdr>
        <w:top w:val="none" w:sz="0" w:space="0" w:color="auto"/>
        <w:left w:val="none" w:sz="0" w:space="0" w:color="auto"/>
        <w:bottom w:val="none" w:sz="0" w:space="0" w:color="auto"/>
        <w:right w:val="none" w:sz="0" w:space="0" w:color="auto"/>
      </w:divBdr>
    </w:div>
    <w:div w:id="1386097701">
      <w:bodyDiv w:val="1"/>
      <w:marLeft w:val="0"/>
      <w:marRight w:val="0"/>
      <w:marTop w:val="0"/>
      <w:marBottom w:val="0"/>
      <w:divBdr>
        <w:top w:val="none" w:sz="0" w:space="0" w:color="auto"/>
        <w:left w:val="none" w:sz="0" w:space="0" w:color="auto"/>
        <w:bottom w:val="none" w:sz="0" w:space="0" w:color="auto"/>
        <w:right w:val="none" w:sz="0" w:space="0" w:color="auto"/>
      </w:divBdr>
    </w:div>
    <w:div w:id="1395589758">
      <w:bodyDiv w:val="1"/>
      <w:marLeft w:val="0"/>
      <w:marRight w:val="0"/>
      <w:marTop w:val="0"/>
      <w:marBottom w:val="0"/>
      <w:divBdr>
        <w:top w:val="none" w:sz="0" w:space="0" w:color="auto"/>
        <w:left w:val="none" w:sz="0" w:space="0" w:color="auto"/>
        <w:bottom w:val="none" w:sz="0" w:space="0" w:color="auto"/>
        <w:right w:val="none" w:sz="0" w:space="0" w:color="auto"/>
      </w:divBdr>
    </w:div>
    <w:div w:id="1397625365">
      <w:bodyDiv w:val="1"/>
      <w:marLeft w:val="0"/>
      <w:marRight w:val="0"/>
      <w:marTop w:val="0"/>
      <w:marBottom w:val="0"/>
      <w:divBdr>
        <w:top w:val="none" w:sz="0" w:space="0" w:color="auto"/>
        <w:left w:val="none" w:sz="0" w:space="0" w:color="auto"/>
        <w:bottom w:val="none" w:sz="0" w:space="0" w:color="auto"/>
        <w:right w:val="none" w:sz="0" w:space="0" w:color="auto"/>
      </w:divBdr>
    </w:div>
    <w:div w:id="1407728683">
      <w:bodyDiv w:val="1"/>
      <w:marLeft w:val="0"/>
      <w:marRight w:val="0"/>
      <w:marTop w:val="0"/>
      <w:marBottom w:val="0"/>
      <w:divBdr>
        <w:top w:val="none" w:sz="0" w:space="0" w:color="auto"/>
        <w:left w:val="none" w:sz="0" w:space="0" w:color="auto"/>
        <w:bottom w:val="none" w:sz="0" w:space="0" w:color="auto"/>
        <w:right w:val="none" w:sz="0" w:space="0" w:color="auto"/>
      </w:divBdr>
    </w:div>
    <w:div w:id="1411074254">
      <w:bodyDiv w:val="1"/>
      <w:marLeft w:val="0"/>
      <w:marRight w:val="0"/>
      <w:marTop w:val="0"/>
      <w:marBottom w:val="0"/>
      <w:divBdr>
        <w:top w:val="none" w:sz="0" w:space="0" w:color="auto"/>
        <w:left w:val="none" w:sz="0" w:space="0" w:color="auto"/>
        <w:bottom w:val="none" w:sz="0" w:space="0" w:color="auto"/>
        <w:right w:val="none" w:sz="0" w:space="0" w:color="auto"/>
      </w:divBdr>
    </w:div>
    <w:div w:id="1416242094">
      <w:bodyDiv w:val="1"/>
      <w:marLeft w:val="0"/>
      <w:marRight w:val="0"/>
      <w:marTop w:val="0"/>
      <w:marBottom w:val="0"/>
      <w:divBdr>
        <w:top w:val="none" w:sz="0" w:space="0" w:color="auto"/>
        <w:left w:val="none" w:sz="0" w:space="0" w:color="auto"/>
        <w:bottom w:val="none" w:sz="0" w:space="0" w:color="auto"/>
        <w:right w:val="none" w:sz="0" w:space="0" w:color="auto"/>
      </w:divBdr>
      <w:divsChild>
        <w:div w:id="261455791">
          <w:marLeft w:val="0"/>
          <w:marRight w:val="0"/>
          <w:marTop w:val="0"/>
          <w:marBottom w:val="450"/>
          <w:divBdr>
            <w:top w:val="none" w:sz="0" w:space="0" w:color="auto"/>
            <w:left w:val="none" w:sz="0" w:space="0" w:color="auto"/>
            <w:bottom w:val="none" w:sz="0" w:space="0" w:color="auto"/>
            <w:right w:val="none" w:sz="0" w:space="0" w:color="auto"/>
          </w:divBdr>
        </w:div>
      </w:divsChild>
    </w:div>
    <w:div w:id="1419670742">
      <w:bodyDiv w:val="1"/>
      <w:marLeft w:val="0"/>
      <w:marRight w:val="0"/>
      <w:marTop w:val="0"/>
      <w:marBottom w:val="0"/>
      <w:divBdr>
        <w:top w:val="none" w:sz="0" w:space="0" w:color="auto"/>
        <w:left w:val="none" w:sz="0" w:space="0" w:color="auto"/>
        <w:bottom w:val="none" w:sz="0" w:space="0" w:color="auto"/>
        <w:right w:val="none" w:sz="0" w:space="0" w:color="auto"/>
      </w:divBdr>
    </w:div>
    <w:div w:id="1426924535">
      <w:bodyDiv w:val="1"/>
      <w:marLeft w:val="0"/>
      <w:marRight w:val="0"/>
      <w:marTop w:val="0"/>
      <w:marBottom w:val="0"/>
      <w:divBdr>
        <w:top w:val="none" w:sz="0" w:space="0" w:color="auto"/>
        <w:left w:val="none" w:sz="0" w:space="0" w:color="auto"/>
        <w:bottom w:val="none" w:sz="0" w:space="0" w:color="auto"/>
        <w:right w:val="none" w:sz="0" w:space="0" w:color="auto"/>
      </w:divBdr>
    </w:div>
    <w:div w:id="1433891755">
      <w:bodyDiv w:val="1"/>
      <w:marLeft w:val="0"/>
      <w:marRight w:val="0"/>
      <w:marTop w:val="0"/>
      <w:marBottom w:val="0"/>
      <w:divBdr>
        <w:top w:val="none" w:sz="0" w:space="0" w:color="auto"/>
        <w:left w:val="none" w:sz="0" w:space="0" w:color="auto"/>
        <w:bottom w:val="none" w:sz="0" w:space="0" w:color="auto"/>
        <w:right w:val="none" w:sz="0" w:space="0" w:color="auto"/>
      </w:divBdr>
    </w:div>
    <w:div w:id="1434978454">
      <w:bodyDiv w:val="1"/>
      <w:marLeft w:val="0"/>
      <w:marRight w:val="0"/>
      <w:marTop w:val="0"/>
      <w:marBottom w:val="0"/>
      <w:divBdr>
        <w:top w:val="none" w:sz="0" w:space="0" w:color="auto"/>
        <w:left w:val="none" w:sz="0" w:space="0" w:color="auto"/>
        <w:bottom w:val="none" w:sz="0" w:space="0" w:color="auto"/>
        <w:right w:val="none" w:sz="0" w:space="0" w:color="auto"/>
      </w:divBdr>
    </w:div>
    <w:div w:id="1438478458">
      <w:bodyDiv w:val="1"/>
      <w:marLeft w:val="0"/>
      <w:marRight w:val="0"/>
      <w:marTop w:val="0"/>
      <w:marBottom w:val="0"/>
      <w:divBdr>
        <w:top w:val="none" w:sz="0" w:space="0" w:color="auto"/>
        <w:left w:val="none" w:sz="0" w:space="0" w:color="auto"/>
        <w:bottom w:val="none" w:sz="0" w:space="0" w:color="auto"/>
        <w:right w:val="none" w:sz="0" w:space="0" w:color="auto"/>
      </w:divBdr>
    </w:div>
    <w:div w:id="1447965326">
      <w:bodyDiv w:val="1"/>
      <w:marLeft w:val="0"/>
      <w:marRight w:val="0"/>
      <w:marTop w:val="0"/>
      <w:marBottom w:val="0"/>
      <w:divBdr>
        <w:top w:val="none" w:sz="0" w:space="0" w:color="auto"/>
        <w:left w:val="none" w:sz="0" w:space="0" w:color="auto"/>
        <w:bottom w:val="none" w:sz="0" w:space="0" w:color="auto"/>
        <w:right w:val="none" w:sz="0" w:space="0" w:color="auto"/>
      </w:divBdr>
    </w:div>
    <w:div w:id="1459251881">
      <w:bodyDiv w:val="1"/>
      <w:marLeft w:val="0"/>
      <w:marRight w:val="0"/>
      <w:marTop w:val="0"/>
      <w:marBottom w:val="0"/>
      <w:divBdr>
        <w:top w:val="none" w:sz="0" w:space="0" w:color="auto"/>
        <w:left w:val="none" w:sz="0" w:space="0" w:color="auto"/>
        <w:bottom w:val="none" w:sz="0" w:space="0" w:color="auto"/>
        <w:right w:val="none" w:sz="0" w:space="0" w:color="auto"/>
      </w:divBdr>
    </w:div>
    <w:div w:id="1461651483">
      <w:bodyDiv w:val="1"/>
      <w:marLeft w:val="0"/>
      <w:marRight w:val="0"/>
      <w:marTop w:val="0"/>
      <w:marBottom w:val="0"/>
      <w:divBdr>
        <w:top w:val="none" w:sz="0" w:space="0" w:color="auto"/>
        <w:left w:val="none" w:sz="0" w:space="0" w:color="auto"/>
        <w:bottom w:val="none" w:sz="0" w:space="0" w:color="auto"/>
        <w:right w:val="none" w:sz="0" w:space="0" w:color="auto"/>
      </w:divBdr>
    </w:div>
    <w:div w:id="1464691606">
      <w:bodyDiv w:val="1"/>
      <w:marLeft w:val="0"/>
      <w:marRight w:val="0"/>
      <w:marTop w:val="0"/>
      <w:marBottom w:val="0"/>
      <w:divBdr>
        <w:top w:val="none" w:sz="0" w:space="0" w:color="auto"/>
        <w:left w:val="none" w:sz="0" w:space="0" w:color="auto"/>
        <w:bottom w:val="none" w:sz="0" w:space="0" w:color="auto"/>
        <w:right w:val="none" w:sz="0" w:space="0" w:color="auto"/>
      </w:divBdr>
    </w:div>
    <w:div w:id="1465930582">
      <w:bodyDiv w:val="1"/>
      <w:marLeft w:val="0"/>
      <w:marRight w:val="0"/>
      <w:marTop w:val="0"/>
      <w:marBottom w:val="0"/>
      <w:divBdr>
        <w:top w:val="none" w:sz="0" w:space="0" w:color="auto"/>
        <w:left w:val="none" w:sz="0" w:space="0" w:color="auto"/>
        <w:bottom w:val="none" w:sz="0" w:space="0" w:color="auto"/>
        <w:right w:val="none" w:sz="0" w:space="0" w:color="auto"/>
      </w:divBdr>
    </w:div>
    <w:div w:id="1478691775">
      <w:bodyDiv w:val="1"/>
      <w:marLeft w:val="0"/>
      <w:marRight w:val="0"/>
      <w:marTop w:val="0"/>
      <w:marBottom w:val="0"/>
      <w:divBdr>
        <w:top w:val="none" w:sz="0" w:space="0" w:color="auto"/>
        <w:left w:val="none" w:sz="0" w:space="0" w:color="auto"/>
        <w:bottom w:val="none" w:sz="0" w:space="0" w:color="auto"/>
        <w:right w:val="none" w:sz="0" w:space="0" w:color="auto"/>
      </w:divBdr>
    </w:div>
    <w:div w:id="1480149276">
      <w:bodyDiv w:val="1"/>
      <w:marLeft w:val="0"/>
      <w:marRight w:val="0"/>
      <w:marTop w:val="0"/>
      <w:marBottom w:val="0"/>
      <w:divBdr>
        <w:top w:val="none" w:sz="0" w:space="0" w:color="auto"/>
        <w:left w:val="none" w:sz="0" w:space="0" w:color="auto"/>
        <w:bottom w:val="none" w:sz="0" w:space="0" w:color="auto"/>
        <w:right w:val="none" w:sz="0" w:space="0" w:color="auto"/>
      </w:divBdr>
    </w:div>
    <w:div w:id="1484201685">
      <w:bodyDiv w:val="1"/>
      <w:marLeft w:val="0"/>
      <w:marRight w:val="0"/>
      <w:marTop w:val="0"/>
      <w:marBottom w:val="0"/>
      <w:divBdr>
        <w:top w:val="none" w:sz="0" w:space="0" w:color="auto"/>
        <w:left w:val="none" w:sz="0" w:space="0" w:color="auto"/>
        <w:bottom w:val="none" w:sz="0" w:space="0" w:color="auto"/>
        <w:right w:val="none" w:sz="0" w:space="0" w:color="auto"/>
      </w:divBdr>
    </w:div>
    <w:div w:id="1497183765">
      <w:bodyDiv w:val="1"/>
      <w:marLeft w:val="0"/>
      <w:marRight w:val="0"/>
      <w:marTop w:val="0"/>
      <w:marBottom w:val="0"/>
      <w:divBdr>
        <w:top w:val="none" w:sz="0" w:space="0" w:color="auto"/>
        <w:left w:val="none" w:sz="0" w:space="0" w:color="auto"/>
        <w:bottom w:val="none" w:sz="0" w:space="0" w:color="auto"/>
        <w:right w:val="none" w:sz="0" w:space="0" w:color="auto"/>
      </w:divBdr>
    </w:div>
    <w:div w:id="1499350566">
      <w:bodyDiv w:val="1"/>
      <w:marLeft w:val="0"/>
      <w:marRight w:val="0"/>
      <w:marTop w:val="0"/>
      <w:marBottom w:val="0"/>
      <w:divBdr>
        <w:top w:val="none" w:sz="0" w:space="0" w:color="auto"/>
        <w:left w:val="none" w:sz="0" w:space="0" w:color="auto"/>
        <w:bottom w:val="none" w:sz="0" w:space="0" w:color="auto"/>
        <w:right w:val="none" w:sz="0" w:space="0" w:color="auto"/>
      </w:divBdr>
    </w:div>
    <w:div w:id="1506629035">
      <w:bodyDiv w:val="1"/>
      <w:marLeft w:val="0"/>
      <w:marRight w:val="0"/>
      <w:marTop w:val="0"/>
      <w:marBottom w:val="0"/>
      <w:divBdr>
        <w:top w:val="none" w:sz="0" w:space="0" w:color="auto"/>
        <w:left w:val="none" w:sz="0" w:space="0" w:color="auto"/>
        <w:bottom w:val="none" w:sz="0" w:space="0" w:color="auto"/>
        <w:right w:val="none" w:sz="0" w:space="0" w:color="auto"/>
      </w:divBdr>
    </w:div>
    <w:div w:id="1521243023">
      <w:bodyDiv w:val="1"/>
      <w:marLeft w:val="0"/>
      <w:marRight w:val="0"/>
      <w:marTop w:val="0"/>
      <w:marBottom w:val="0"/>
      <w:divBdr>
        <w:top w:val="none" w:sz="0" w:space="0" w:color="auto"/>
        <w:left w:val="none" w:sz="0" w:space="0" w:color="auto"/>
        <w:bottom w:val="none" w:sz="0" w:space="0" w:color="auto"/>
        <w:right w:val="none" w:sz="0" w:space="0" w:color="auto"/>
      </w:divBdr>
    </w:div>
    <w:div w:id="1536624066">
      <w:bodyDiv w:val="1"/>
      <w:marLeft w:val="0"/>
      <w:marRight w:val="0"/>
      <w:marTop w:val="0"/>
      <w:marBottom w:val="0"/>
      <w:divBdr>
        <w:top w:val="none" w:sz="0" w:space="0" w:color="auto"/>
        <w:left w:val="none" w:sz="0" w:space="0" w:color="auto"/>
        <w:bottom w:val="none" w:sz="0" w:space="0" w:color="auto"/>
        <w:right w:val="none" w:sz="0" w:space="0" w:color="auto"/>
      </w:divBdr>
    </w:div>
    <w:div w:id="1538464137">
      <w:bodyDiv w:val="1"/>
      <w:marLeft w:val="0"/>
      <w:marRight w:val="0"/>
      <w:marTop w:val="0"/>
      <w:marBottom w:val="0"/>
      <w:divBdr>
        <w:top w:val="none" w:sz="0" w:space="0" w:color="auto"/>
        <w:left w:val="none" w:sz="0" w:space="0" w:color="auto"/>
        <w:bottom w:val="none" w:sz="0" w:space="0" w:color="auto"/>
        <w:right w:val="none" w:sz="0" w:space="0" w:color="auto"/>
      </w:divBdr>
    </w:div>
    <w:div w:id="1555193151">
      <w:bodyDiv w:val="1"/>
      <w:marLeft w:val="0"/>
      <w:marRight w:val="0"/>
      <w:marTop w:val="0"/>
      <w:marBottom w:val="0"/>
      <w:divBdr>
        <w:top w:val="none" w:sz="0" w:space="0" w:color="auto"/>
        <w:left w:val="none" w:sz="0" w:space="0" w:color="auto"/>
        <w:bottom w:val="none" w:sz="0" w:space="0" w:color="auto"/>
        <w:right w:val="none" w:sz="0" w:space="0" w:color="auto"/>
      </w:divBdr>
    </w:div>
    <w:div w:id="1570074924">
      <w:bodyDiv w:val="1"/>
      <w:marLeft w:val="0"/>
      <w:marRight w:val="0"/>
      <w:marTop w:val="0"/>
      <w:marBottom w:val="0"/>
      <w:divBdr>
        <w:top w:val="none" w:sz="0" w:space="0" w:color="auto"/>
        <w:left w:val="none" w:sz="0" w:space="0" w:color="auto"/>
        <w:bottom w:val="none" w:sz="0" w:space="0" w:color="auto"/>
        <w:right w:val="none" w:sz="0" w:space="0" w:color="auto"/>
      </w:divBdr>
    </w:div>
    <w:div w:id="1570769986">
      <w:bodyDiv w:val="1"/>
      <w:marLeft w:val="0"/>
      <w:marRight w:val="0"/>
      <w:marTop w:val="0"/>
      <w:marBottom w:val="0"/>
      <w:divBdr>
        <w:top w:val="none" w:sz="0" w:space="0" w:color="auto"/>
        <w:left w:val="none" w:sz="0" w:space="0" w:color="auto"/>
        <w:bottom w:val="none" w:sz="0" w:space="0" w:color="auto"/>
        <w:right w:val="none" w:sz="0" w:space="0" w:color="auto"/>
      </w:divBdr>
    </w:div>
    <w:div w:id="1572545889">
      <w:bodyDiv w:val="1"/>
      <w:marLeft w:val="0"/>
      <w:marRight w:val="0"/>
      <w:marTop w:val="0"/>
      <w:marBottom w:val="0"/>
      <w:divBdr>
        <w:top w:val="none" w:sz="0" w:space="0" w:color="auto"/>
        <w:left w:val="none" w:sz="0" w:space="0" w:color="auto"/>
        <w:bottom w:val="none" w:sz="0" w:space="0" w:color="auto"/>
        <w:right w:val="none" w:sz="0" w:space="0" w:color="auto"/>
      </w:divBdr>
    </w:div>
    <w:div w:id="1574661811">
      <w:bodyDiv w:val="1"/>
      <w:marLeft w:val="0"/>
      <w:marRight w:val="0"/>
      <w:marTop w:val="0"/>
      <w:marBottom w:val="0"/>
      <w:divBdr>
        <w:top w:val="none" w:sz="0" w:space="0" w:color="auto"/>
        <w:left w:val="none" w:sz="0" w:space="0" w:color="auto"/>
        <w:bottom w:val="none" w:sz="0" w:space="0" w:color="auto"/>
        <w:right w:val="none" w:sz="0" w:space="0" w:color="auto"/>
      </w:divBdr>
    </w:div>
    <w:div w:id="1580486212">
      <w:bodyDiv w:val="1"/>
      <w:marLeft w:val="0"/>
      <w:marRight w:val="0"/>
      <w:marTop w:val="0"/>
      <w:marBottom w:val="0"/>
      <w:divBdr>
        <w:top w:val="none" w:sz="0" w:space="0" w:color="auto"/>
        <w:left w:val="none" w:sz="0" w:space="0" w:color="auto"/>
        <w:bottom w:val="none" w:sz="0" w:space="0" w:color="auto"/>
        <w:right w:val="none" w:sz="0" w:space="0" w:color="auto"/>
      </w:divBdr>
    </w:div>
    <w:div w:id="1587491540">
      <w:bodyDiv w:val="1"/>
      <w:marLeft w:val="0"/>
      <w:marRight w:val="0"/>
      <w:marTop w:val="0"/>
      <w:marBottom w:val="0"/>
      <w:divBdr>
        <w:top w:val="none" w:sz="0" w:space="0" w:color="auto"/>
        <w:left w:val="none" w:sz="0" w:space="0" w:color="auto"/>
        <w:bottom w:val="none" w:sz="0" w:space="0" w:color="auto"/>
        <w:right w:val="none" w:sz="0" w:space="0" w:color="auto"/>
      </w:divBdr>
    </w:div>
    <w:div w:id="1597058240">
      <w:bodyDiv w:val="1"/>
      <w:marLeft w:val="0"/>
      <w:marRight w:val="0"/>
      <w:marTop w:val="0"/>
      <w:marBottom w:val="0"/>
      <w:divBdr>
        <w:top w:val="none" w:sz="0" w:space="0" w:color="auto"/>
        <w:left w:val="none" w:sz="0" w:space="0" w:color="auto"/>
        <w:bottom w:val="none" w:sz="0" w:space="0" w:color="auto"/>
        <w:right w:val="none" w:sz="0" w:space="0" w:color="auto"/>
      </w:divBdr>
    </w:div>
    <w:div w:id="1598750832">
      <w:bodyDiv w:val="1"/>
      <w:marLeft w:val="0"/>
      <w:marRight w:val="0"/>
      <w:marTop w:val="0"/>
      <w:marBottom w:val="0"/>
      <w:divBdr>
        <w:top w:val="none" w:sz="0" w:space="0" w:color="auto"/>
        <w:left w:val="none" w:sz="0" w:space="0" w:color="auto"/>
        <w:bottom w:val="none" w:sz="0" w:space="0" w:color="auto"/>
        <w:right w:val="none" w:sz="0" w:space="0" w:color="auto"/>
      </w:divBdr>
    </w:div>
    <w:div w:id="1599831289">
      <w:bodyDiv w:val="1"/>
      <w:marLeft w:val="0"/>
      <w:marRight w:val="0"/>
      <w:marTop w:val="0"/>
      <w:marBottom w:val="0"/>
      <w:divBdr>
        <w:top w:val="none" w:sz="0" w:space="0" w:color="auto"/>
        <w:left w:val="none" w:sz="0" w:space="0" w:color="auto"/>
        <w:bottom w:val="none" w:sz="0" w:space="0" w:color="auto"/>
        <w:right w:val="none" w:sz="0" w:space="0" w:color="auto"/>
      </w:divBdr>
    </w:div>
    <w:div w:id="1606495039">
      <w:bodyDiv w:val="1"/>
      <w:marLeft w:val="0"/>
      <w:marRight w:val="0"/>
      <w:marTop w:val="0"/>
      <w:marBottom w:val="0"/>
      <w:divBdr>
        <w:top w:val="none" w:sz="0" w:space="0" w:color="auto"/>
        <w:left w:val="none" w:sz="0" w:space="0" w:color="auto"/>
        <w:bottom w:val="none" w:sz="0" w:space="0" w:color="auto"/>
        <w:right w:val="none" w:sz="0" w:space="0" w:color="auto"/>
      </w:divBdr>
    </w:div>
    <w:div w:id="1620987763">
      <w:bodyDiv w:val="1"/>
      <w:marLeft w:val="0"/>
      <w:marRight w:val="0"/>
      <w:marTop w:val="0"/>
      <w:marBottom w:val="0"/>
      <w:divBdr>
        <w:top w:val="none" w:sz="0" w:space="0" w:color="auto"/>
        <w:left w:val="none" w:sz="0" w:space="0" w:color="auto"/>
        <w:bottom w:val="none" w:sz="0" w:space="0" w:color="auto"/>
        <w:right w:val="none" w:sz="0" w:space="0" w:color="auto"/>
      </w:divBdr>
    </w:div>
    <w:div w:id="1622222790">
      <w:bodyDiv w:val="1"/>
      <w:marLeft w:val="0"/>
      <w:marRight w:val="0"/>
      <w:marTop w:val="0"/>
      <w:marBottom w:val="0"/>
      <w:divBdr>
        <w:top w:val="none" w:sz="0" w:space="0" w:color="auto"/>
        <w:left w:val="none" w:sz="0" w:space="0" w:color="auto"/>
        <w:bottom w:val="none" w:sz="0" w:space="0" w:color="auto"/>
        <w:right w:val="none" w:sz="0" w:space="0" w:color="auto"/>
      </w:divBdr>
    </w:div>
    <w:div w:id="1623917889">
      <w:bodyDiv w:val="1"/>
      <w:marLeft w:val="0"/>
      <w:marRight w:val="0"/>
      <w:marTop w:val="0"/>
      <w:marBottom w:val="0"/>
      <w:divBdr>
        <w:top w:val="none" w:sz="0" w:space="0" w:color="auto"/>
        <w:left w:val="none" w:sz="0" w:space="0" w:color="auto"/>
        <w:bottom w:val="none" w:sz="0" w:space="0" w:color="auto"/>
        <w:right w:val="none" w:sz="0" w:space="0" w:color="auto"/>
      </w:divBdr>
    </w:div>
    <w:div w:id="1629167390">
      <w:bodyDiv w:val="1"/>
      <w:marLeft w:val="0"/>
      <w:marRight w:val="0"/>
      <w:marTop w:val="0"/>
      <w:marBottom w:val="0"/>
      <w:divBdr>
        <w:top w:val="none" w:sz="0" w:space="0" w:color="auto"/>
        <w:left w:val="none" w:sz="0" w:space="0" w:color="auto"/>
        <w:bottom w:val="none" w:sz="0" w:space="0" w:color="auto"/>
        <w:right w:val="none" w:sz="0" w:space="0" w:color="auto"/>
      </w:divBdr>
    </w:div>
    <w:div w:id="1629317990">
      <w:bodyDiv w:val="1"/>
      <w:marLeft w:val="0"/>
      <w:marRight w:val="0"/>
      <w:marTop w:val="0"/>
      <w:marBottom w:val="0"/>
      <w:divBdr>
        <w:top w:val="none" w:sz="0" w:space="0" w:color="auto"/>
        <w:left w:val="none" w:sz="0" w:space="0" w:color="auto"/>
        <w:bottom w:val="none" w:sz="0" w:space="0" w:color="auto"/>
        <w:right w:val="none" w:sz="0" w:space="0" w:color="auto"/>
      </w:divBdr>
    </w:div>
    <w:div w:id="1629356831">
      <w:bodyDiv w:val="1"/>
      <w:marLeft w:val="0"/>
      <w:marRight w:val="0"/>
      <w:marTop w:val="0"/>
      <w:marBottom w:val="0"/>
      <w:divBdr>
        <w:top w:val="none" w:sz="0" w:space="0" w:color="auto"/>
        <w:left w:val="none" w:sz="0" w:space="0" w:color="auto"/>
        <w:bottom w:val="none" w:sz="0" w:space="0" w:color="auto"/>
        <w:right w:val="none" w:sz="0" w:space="0" w:color="auto"/>
      </w:divBdr>
    </w:div>
    <w:div w:id="1635987853">
      <w:bodyDiv w:val="1"/>
      <w:marLeft w:val="0"/>
      <w:marRight w:val="0"/>
      <w:marTop w:val="0"/>
      <w:marBottom w:val="0"/>
      <w:divBdr>
        <w:top w:val="none" w:sz="0" w:space="0" w:color="auto"/>
        <w:left w:val="none" w:sz="0" w:space="0" w:color="auto"/>
        <w:bottom w:val="none" w:sz="0" w:space="0" w:color="auto"/>
        <w:right w:val="none" w:sz="0" w:space="0" w:color="auto"/>
      </w:divBdr>
    </w:div>
    <w:div w:id="1640721678">
      <w:bodyDiv w:val="1"/>
      <w:marLeft w:val="0"/>
      <w:marRight w:val="0"/>
      <w:marTop w:val="0"/>
      <w:marBottom w:val="0"/>
      <w:divBdr>
        <w:top w:val="none" w:sz="0" w:space="0" w:color="auto"/>
        <w:left w:val="none" w:sz="0" w:space="0" w:color="auto"/>
        <w:bottom w:val="none" w:sz="0" w:space="0" w:color="auto"/>
        <w:right w:val="none" w:sz="0" w:space="0" w:color="auto"/>
      </w:divBdr>
    </w:div>
    <w:div w:id="1645041051">
      <w:bodyDiv w:val="1"/>
      <w:marLeft w:val="0"/>
      <w:marRight w:val="0"/>
      <w:marTop w:val="0"/>
      <w:marBottom w:val="0"/>
      <w:divBdr>
        <w:top w:val="none" w:sz="0" w:space="0" w:color="auto"/>
        <w:left w:val="none" w:sz="0" w:space="0" w:color="auto"/>
        <w:bottom w:val="none" w:sz="0" w:space="0" w:color="auto"/>
        <w:right w:val="none" w:sz="0" w:space="0" w:color="auto"/>
      </w:divBdr>
    </w:div>
    <w:div w:id="1648825817">
      <w:bodyDiv w:val="1"/>
      <w:marLeft w:val="0"/>
      <w:marRight w:val="0"/>
      <w:marTop w:val="0"/>
      <w:marBottom w:val="0"/>
      <w:divBdr>
        <w:top w:val="none" w:sz="0" w:space="0" w:color="auto"/>
        <w:left w:val="none" w:sz="0" w:space="0" w:color="auto"/>
        <w:bottom w:val="none" w:sz="0" w:space="0" w:color="auto"/>
        <w:right w:val="none" w:sz="0" w:space="0" w:color="auto"/>
      </w:divBdr>
    </w:div>
    <w:div w:id="1650743481">
      <w:bodyDiv w:val="1"/>
      <w:marLeft w:val="0"/>
      <w:marRight w:val="0"/>
      <w:marTop w:val="0"/>
      <w:marBottom w:val="0"/>
      <w:divBdr>
        <w:top w:val="none" w:sz="0" w:space="0" w:color="auto"/>
        <w:left w:val="none" w:sz="0" w:space="0" w:color="auto"/>
        <w:bottom w:val="none" w:sz="0" w:space="0" w:color="auto"/>
        <w:right w:val="none" w:sz="0" w:space="0" w:color="auto"/>
      </w:divBdr>
    </w:div>
    <w:div w:id="1652102093">
      <w:bodyDiv w:val="1"/>
      <w:marLeft w:val="0"/>
      <w:marRight w:val="0"/>
      <w:marTop w:val="0"/>
      <w:marBottom w:val="0"/>
      <w:divBdr>
        <w:top w:val="none" w:sz="0" w:space="0" w:color="auto"/>
        <w:left w:val="none" w:sz="0" w:space="0" w:color="auto"/>
        <w:bottom w:val="none" w:sz="0" w:space="0" w:color="auto"/>
        <w:right w:val="none" w:sz="0" w:space="0" w:color="auto"/>
      </w:divBdr>
    </w:div>
    <w:div w:id="1670019925">
      <w:bodyDiv w:val="1"/>
      <w:marLeft w:val="0"/>
      <w:marRight w:val="0"/>
      <w:marTop w:val="0"/>
      <w:marBottom w:val="0"/>
      <w:divBdr>
        <w:top w:val="none" w:sz="0" w:space="0" w:color="auto"/>
        <w:left w:val="none" w:sz="0" w:space="0" w:color="auto"/>
        <w:bottom w:val="none" w:sz="0" w:space="0" w:color="auto"/>
        <w:right w:val="none" w:sz="0" w:space="0" w:color="auto"/>
      </w:divBdr>
    </w:div>
    <w:div w:id="1670477658">
      <w:bodyDiv w:val="1"/>
      <w:marLeft w:val="0"/>
      <w:marRight w:val="0"/>
      <w:marTop w:val="0"/>
      <w:marBottom w:val="0"/>
      <w:divBdr>
        <w:top w:val="none" w:sz="0" w:space="0" w:color="auto"/>
        <w:left w:val="none" w:sz="0" w:space="0" w:color="auto"/>
        <w:bottom w:val="none" w:sz="0" w:space="0" w:color="auto"/>
        <w:right w:val="none" w:sz="0" w:space="0" w:color="auto"/>
      </w:divBdr>
    </w:div>
    <w:div w:id="1671713409">
      <w:bodyDiv w:val="1"/>
      <w:marLeft w:val="0"/>
      <w:marRight w:val="0"/>
      <w:marTop w:val="0"/>
      <w:marBottom w:val="0"/>
      <w:divBdr>
        <w:top w:val="none" w:sz="0" w:space="0" w:color="auto"/>
        <w:left w:val="none" w:sz="0" w:space="0" w:color="auto"/>
        <w:bottom w:val="none" w:sz="0" w:space="0" w:color="auto"/>
        <w:right w:val="none" w:sz="0" w:space="0" w:color="auto"/>
      </w:divBdr>
    </w:div>
    <w:div w:id="1682272060">
      <w:bodyDiv w:val="1"/>
      <w:marLeft w:val="0"/>
      <w:marRight w:val="0"/>
      <w:marTop w:val="0"/>
      <w:marBottom w:val="0"/>
      <w:divBdr>
        <w:top w:val="none" w:sz="0" w:space="0" w:color="auto"/>
        <w:left w:val="none" w:sz="0" w:space="0" w:color="auto"/>
        <w:bottom w:val="none" w:sz="0" w:space="0" w:color="auto"/>
        <w:right w:val="none" w:sz="0" w:space="0" w:color="auto"/>
      </w:divBdr>
    </w:div>
    <w:div w:id="1688751140">
      <w:bodyDiv w:val="1"/>
      <w:marLeft w:val="0"/>
      <w:marRight w:val="0"/>
      <w:marTop w:val="0"/>
      <w:marBottom w:val="0"/>
      <w:divBdr>
        <w:top w:val="none" w:sz="0" w:space="0" w:color="auto"/>
        <w:left w:val="none" w:sz="0" w:space="0" w:color="auto"/>
        <w:bottom w:val="none" w:sz="0" w:space="0" w:color="auto"/>
        <w:right w:val="none" w:sz="0" w:space="0" w:color="auto"/>
      </w:divBdr>
    </w:div>
    <w:div w:id="1695379312">
      <w:bodyDiv w:val="1"/>
      <w:marLeft w:val="0"/>
      <w:marRight w:val="0"/>
      <w:marTop w:val="0"/>
      <w:marBottom w:val="0"/>
      <w:divBdr>
        <w:top w:val="none" w:sz="0" w:space="0" w:color="auto"/>
        <w:left w:val="none" w:sz="0" w:space="0" w:color="auto"/>
        <w:bottom w:val="none" w:sz="0" w:space="0" w:color="auto"/>
        <w:right w:val="none" w:sz="0" w:space="0" w:color="auto"/>
      </w:divBdr>
    </w:div>
    <w:div w:id="1699817681">
      <w:bodyDiv w:val="1"/>
      <w:marLeft w:val="0"/>
      <w:marRight w:val="0"/>
      <w:marTop w:val="0"/>
      <w:marBottom w:val="0"/>
      <w:divBdr>
        <w:top w:val="none" w:sz="0" w:space="0" w:color="auto"/>
        <w:left w:val="none" w:sz="0" w:space="0" w:color="auto"/>
        <w:bottom w:val="none" w:sz="0" w:space="0" w:color="auto"/>
        <w:right w:val="none" w:sz="0" w:space="0" w:color="auto"/>
      </w:divBdr>
    </w:div>
    <w:div w:id="1705398128">
      <w:bodyDiv w:val="1"/>
      <w:marLeft w:val="0"/>
      <w:marRight w:val="0"/>
      <w:marTop w:val="0"/>
      <w:marBottom w:val="0"/>
      <w:divBdr>
        <w:top w:val="none" w:sz="0" w:space="0" w:color="auto"/>
        <w:left w:val="none" w:sz="0" w:space="0" w:color="auto"/>
        <w:bottom w:val="none" w:sz="0" w:space="0" w:color="auto"/>
        <w:right w:val="none" w:sz="0" w:space="0" w:color="auto"/>
      </w:divBdr>
    </w:div>
    <w:div w:id="1707833425">
      <w:bodyDiv w:val="1"/>
      <w:marLeft w:val="0"/>
      <w:marRight w:val="0"/>
      <w:marTop w:val="0"/>
      <w:marBottom w:val="0"/>
      <w:divBdr>
        <w:top w:val="none" w:sz="0" w:space="0" w:color="auto"/>
        <w:left w:val="none" w:sz="0" w:space="0" w:color="auto"/>
        <w:bottom w:val="none" w:sz="0" w:space="0" w:color="auto"/>
        <w:right w:val="none" w:sz="0" w:space="0" w:color="auto"/>
      </w:divBdr>
    </w:div>
    <w:div w:id="1719671802">
      <w:bodyDiv w:val="1"/>
      <w:marLeft w:val="0"/>
      <w:marRight w:val="0"/>
      <w:marTop w:val="0"/>
      <w:marBottom w:val="0"/>
      <w:divBdr>
        <w:top w:val="none" w:sz="0" w:space="0" w:color="auto"/>
        <w:left w:val="none" w:sz="0" w:space="0" w:color="auto"/>
        <w:bottom w:val="none" w:sz="0" w:space="0" w:color="auto"/>
        <w:right w:val="none" w:sz="0" w:space="0" w:color="auto"/>
      </w:divBdr>
    </w:div>
    <w:div w:id="1719937223">
      <w:bodyDiv w:val="1"/>
      <w:marLeft w:val="0"/>
      <w:marRight w:val="0"/>
      <w:marTop w:val="0"/>
      <w:marBottom w:val="0"/>
      <w:divBdr>
        <w:top w:val="none" w:sz="0" w:space="0" w:color="auto"/>
        <w:left w:val="none" w:sz="0" w:space="0" w:color="auto"/>
        <w:bottom w:val="none" w:sz="0" w:space="0" w:color="auto"/>
        <w:right w:val="none" w:sz="0" w:space="0" w:color="auto"/>
      </w:divBdr>
    </w:div>
    <w:div w:id="1720126351">
      <w:bodyDiv w:val="1"/>
      <w:marLeft w:val="0"/>
      <w:marRight w:val="0"/>
      <w:marTop w:val="0"/>
      <w:marBottom w:val="0"/>
      <w:divBdr>
        <w:top w:val="none" w:sz="0" w:space="0" w:color="auto"/>
        <w:left w:val="none" w:sz="0" w:space="0" w:color="auto"/>
        <w:bottom w:val="none" w:sz="0" w:space="0" w:color="auto"/>
        <w:right w:val="none" w:sz="0" w:space="0" w:color="auto"/>
      </w:divBdr>
    </w:div>
    <w:div w:id="1720744585">
      <w:bodyDiv w:val="1"/>
      <w:marLeft w:val="0"/>
      <w:marRight w:val="0"/>
      <w:marTop w:val="0"/>
      <w:marBottom w:val="0"/>
      <w:divBdr>
        <w:top w:val="none" w:sz="0" w:space="0" w:color="auto"/>
        <w:left w:val="none" w:sz="0" w:space="0" w:color="auto"/>
        <w:bottom w:val="none" w:sz="0" w:space="0" w:color="auto"/>
        <w:right w:val="none" w:sz="0" w:space="0" w:color="auto"/>
      </w:divBdr>
    </w:div>
    <w:div w:id="1733187108">
      <w:bodyDiv w:val="1"/>
      <w:marLeft w:val="0"/>
      <w:marRight w:val="0"/>
      <w:marTop w:val="0"/>
      <w:marBottom w:val="0"/>
      <w:divBdr>
        <w:top w:val="none" w:sz="0" w:space="0" w:color="auto"/>
        <w:left w:val="none" w:sz="0" w:space="0" w:color="auto"/>
        <w:bottom w:val="none" w:sz="0" w:space="0" w:color="auto"/>
        <w:right w:val="none" w:sz="0" w:space="0" w:color="auto"/>
      </w:divBdr>
    </w:div>
    <w:div w:id="1735927077">
      <w:bodyDiv w:val="1"/>
      <w:marLeft w:val="0"/>
      <w:marRight w:val="0"/>
      <w:marTop w:val="0"/>
      <w:marBottom w:val="0"/>
      <w:divBdr>
        <w:top w:val="none" w:sz="0" w:space="0" w:color="auto"/>
        <w:left w:val="none" w:sz="0" w:space="0" w:color="auto"/>
        <w:bottom w:val="none" w:sz="0" w:space="0" w:color="auto"/>
        <w:right w:val="none" w:sz="0" w:space="0" w:color="auto"/>
      </w:divBdr>
    </w:div>
    <w:div w:id="1740012144">
      <w:bodyDiv w:val="1"/>
      <w:marLeft w:val="0"/>
      <w:marRight w:val="0"/>
      <w:marTop w:val="0"/>
      <w:marBottom w:val="0"/>
      <w:divBdr>
        <w:top w:val="none" w:sz="0" w:space="0" w:color="auto"/>
        <w:left w:val="none" w:sz="0" w:space="0" w:color="auto"/>
        <w:bottom w:val="none" w:sz="0" w:space="0" w:color="auto"/>
        <w:right w:val="none" w:sz="0" w:space="0" w:color="auto"/>
      </w:divBdr>
    </w:div>
    <w:div w:id="1759980532">
      <w:bodyDiv w:val="1"/>
      <w:marLeft w:val="0"/>
      <w:marRight w:val="0"/>
      <w:marTop w:val="0"/>
      <w:marBottom w:val="0"/>
      <w:divBdr>
        <w:top w:val="none" w:sz="0" w:space="0" w:color="auto"/>
        <w:left w:val="none" w:sz="0" w:space="0" w:color="auto"/>
        <w:bottom w:val="none" w:sz="0" w:space="0" w:color="auto"/>
        <w:right w:val="none" w:sz="0" w:space="0" w:color="auto"/>
      </w:divBdr>
    </w:div>
    <w:div w:id="1770269261">
      <w:bodyDiv w:val="1"/>
      <w:marLeft w:val="0"/>
      <w:marRight w:val="0"/>
      <w:marTop w:val="0"/>
      <w:marBottom w:val="0"/>
      <w:divBdr>
        <w:top w:val="none" w:sz="0" w:space="0" w:color="auto"/>
        <w:left w:val="none" w:sz="0" w:space="0" w:color="auto"/>
        <w:bottom w:val="none" w:sz="0" w:space="0" w:color="auto"/>
        <w:right w:val="none" w:sz="0" w:space="0" w:color="auto"/>
      </w:divBdr>
    </w:div>
    <w:div w:id="1770350320">
      <w:bodyDiv w:val="1"/>
      <w:marLeft w:val="0"/>
      <w:marRight w:val="0"/>
      <w:marTop w:val="0"/>
      <w:marBottom w:val="0"/>
      <w:divBdr>
        <w:top w:val="none" w:sz="0" w:space="0" w:color="auto"/>
        <w:left w:val="none" w:sz="0" w:space="0" w:color="auto"/>
        <w:bottom w:val="none" w:sz="0" w:space="0" w:color="auto"/>
        <w:right w:val="none" w:sz="0" w:space="0" w:color="auto"/>
      </w:divBdr>
    </w:div>
    <w:div w:id="1773236658">
      <w:bodyDiv w:val="1"/>
      <w:marLeft w:val="0"/>
      <w:marRight w:val="0"/>
      <w:marTop w:val="0"/>
      <w:marBottom w:val="0"/>
      <w:divBdr>
        <w:top w:val="none" w:sz="0" w:space="0" w:color="auto"/>
        <w:left w:val="none" w:sz="0" w:space="0" w:color="auto"/>
        <w:bottom w:val="none" w:sz="0" w:space="0" w:color="auto"/>
        <w:right w:val="none" w:sz="0" w:space="0" w:color="auto"/>
      </w:divBdr>
    </w:div>
    <w:div w:id="1782411626">
      <w:bodyDiv w:val="1"/>
      <w:marLeft w:val="0"/>
      <w:marRight w:val="0"/>
      <w:marTop w:val="0"/>
      <w:marBottom w:val="0"/>
      <w:divBdr>
        <w:top w:val="none" w:sz="0" w:space="0" w:color="auto"/>
        <w:left w:val="none" w:sz="0" w:space="0" w:color="auto"/>
        <w:bottom w:val="none" w:sz="0" w:space="0" w:color="auto"/>
        <w:right w:val="none" w:sz="0" w:space="0" w:color="auto"/>
      </w:divBdr>
    </w:div>
    <w:div w:id="1794664963">
      <w:bodyDiv w:val="1"/>
      <w:marLeft w:val="0"/>
      <w:marRight w:val="0"/>
      <w:marTop w:val="0"/>
      <w:marBottom w:val="0"/>
      <w:divBdr>
        <w:top w:val="none" w:sz="0" w:space="0" w:color="auto"/>
        <w:left w:val="none" w:sz="0" w:space="0" w:color="auto"/>
        <w:bottom w:val="none" w:sz="0" w:space="0" w:color="auto"/>
        <w:right w:val="none" w:sz="0" w:space="0" w:color="auto"/>
      </w:divBdr>
    </w:div>
    <w:div w:id="1804735652">
      <w:bodyDiv w:val="1"/>
      <w:marLeft w:val="0"/>
      <w:marRight w:val="0"/>
      <w:marTop w:val="0"/>
      <w:marBottom w:val="0"/>
      <w:divBdr>
        <w:top w:val="none" w:sz="0" w:space="0" w:color="auto"/>
        <w:left w:val="none" w:sz="0" w:space="0" w:color="auto"/>
        <w:bottom w:val="none" w:sz="0" w:space="0" w:color="auto"/>
        <w:right w:val="none" w:sz="0" w:space="0" w:color="auto"/>
      </w:divBdr>
    </w:div>
    <w:div w:id="1806894328">
      <w:bodyDiv w:val="1"/>
      <w:marLeft w:val="0"/>
      <w:marRight w:val="0"/>
      <w:marTop w:val="0"/>
      <w:marBottom w:val="0"/>
      <w:divBdr>
        <w:top w:val="none" w:sz="0" w:space="0" w:color="auto"/>
        <w:left w:val="none" w:sz="0" w:space="0" w:color="auto"/>
        <w:bottom w:val="none" w:sz="0" w:space="0" w:color="auto"/>
        <w:right w:val="none" w:sz="0" w:space="0" w:color="auto"/>
      </w:divBdr>
    </w:div>
    <w:div w:id="1809933676">
      <w:bodyDiv w:val="1"/>
      <w:marLeft w:val="0"/>
      <w:marRight w:val="0"/>
      <w:marTop w:val="0"/>
      <w:marBottom w:val="0"/>
      <w:divBdr>
        <w:top w:val="none" w:sz="0" w:space="0" w:color="auto"/>
        <w:left w:val="none" w:sz="0" w:space="0" w:color="auto"/>
        <w:bottom w:val="none" w:sz="0" w:space="0" w:color="auto"/>
        <w:right w:val="none" w:sz="0" w:space="0" w:color="auto"/>
      </w:divBdr>
    </w:div>
    <w:div w:id="1814448798">
      <w:bodyDiv w:val="1"/>
      <w:marLeft w:val="0"/>
      <w:marRight w:val="0"/>
      <w:marTop w:val="0"/>
      <w:marBottom w:val="0"/>
      <w:divBdr>
        <w:top w:val="none" w:sz="0" w:space="0" w:color="auto"/>
        <w:left w:val="none" w:sz="0" w:space="0" w:color="auto"/>
        <w:bottom w:val="none" w:sz="0" w:space="0" w:color="auto"/>
        <w:right w:val="none" w:sz="0" w:space="0" w:color="auto"/>
      </w:divBdr>
    </w:div>
    <w:div w:id="1815024200">
      <w:bodyDiv w:val="1"/>
      <w:marLeft w:val="0"/>
      <w:marRight w:val="0"/>
      <w:marTop w:val="0"/>
      <w:marBottom w:val="0"/>
      <w:divBdr>
        <w:top w:val="none" w:sz="0" w:space="0" w:color="auto"/>
        <w:left w:val="none" w:sz="0" w:space="0" w:color="auto"/>
        <w:bottom w:val="none" w:sz="0" w:space="0" w:color="auto"/>
        <w:right w:val="none" w:sz="0" w:space="0" w:color="auto"/>
      </w:divBdr>
    </w:div>
    <w:div w:id="1820147789">
      <w:bodyDiv w:val="1"/>
      <w:marLeft w:val="0"/>
      <w:marRight w:val="0"/>
      <w:marTop w:val="0"/>
      <w:marBottom w:val="0"/>
      <w:divBdr>
        <w:top w:val="none" w:sz="0" w:space="0" w:color="auto"/>
        <w:left w:val="none" w:sz="0" w:space="0" w:color="auto"/>
        <w:bottom w:val="none" w:sz="0" w:space="0" w:color="auto"/>
        <w:right w:val="none" w:sz="0" w:space="0" w:color="auto"/>
      </w:divBdr>
    </w:div>
    <w:div w:id="1829663233">
      <w:bodyDiv w:val="1"/>
      <w:marLeft w:val="0"/>
      <w:marRight w:val="0"/>
      <w:marTop w:val="0"/>
      <w:marBottom w:val="0"/>
      <w:divBdr>
        <w:top w:val="none" w:sz="0" w:space="0" w:color="auto"/>
        <w:left w:val="none" w:sz="0" w:space="0" w:color="auto"/>
        <w:bottom w:val="none" w:sz="0" w:space="0" w:color="auto"/>
        <w:right w:val="none" w:sz="0" w:space="0" w:color="auto"/>
      </w:divBdr>
    </w:div>
    <w:div w:id="1848129032">
      <w:bodyDiv w:val="1"/>
      <w:marLeft w:val="0"/>
      <w:marRight w:val="0"/>
      <w:marTop w:val="0"/>
      <w:marBottom w:val="0"/>
      <w:divBdr>
        <w:top w:val="none" w:sz="0" w:space="0" w:color="auto"/>
        <w:left w:val="none" w:sz="0" w:space="0" w:color="auto"/>
        <w:bottom w:val="none" w:sz="0" w:space="0" w:color="auto"/>
        <w:right w:val="none" w:sz="0" w:space="0" w:color="auto"/>
      </w:divBdr>
    </w:div>
    <w:div w:id="1871721161">
      <w:bodyDiv w:val="1"/>
      <w:marLeft w:val="0"/>
      <w:marRight w:val="0"/>
      <w:marTop w:val="0"/>
      <w:marBottom w:val="0"/>
      <w:divBdr>
        <w:top w:val="none" w:sz="0" w:space="0" w:color="auto"/>
        <w:left w:val="none" w:sz="0" w:space="0" w:color="auto"/>
        <w:bottom w:val="none" w:sz="0" w:space="0" w:color="auto"/>
        <w:right w:val="none" w:sz="0" w:space="0" w:color="auto"/>
      </w:divBdr>
    </w:div>
    <w:div w:id="1873837988">
      <w:bodyDiv w:val="1"/>
      <w:marLeft w:val="0"/>
      <w:marRight w:val="0"/>
      <w:marTop w:val="0"/>
      <w:marBottom w:val="0"/>
      <w:divBdr>
        <w:top w:val="none" w:sz="0" w:space="0" w:color="auto"/>
        <w:left w:val="none" w:sz="0" w:space="0" w:color="auto"/>
        <w:bottom w:val="none" w:sz="0" w:space="0" w:color="auto"/>
        <w:right w:val="none" w:sz="0" w:space="0" w:color="auto"/>
      </w:divBdr>
    </w:div>
    <w:div w:id="1882859528">
      <w:bodyDiv w:val="1"/>
      <w:marLeft w:val="0"/>
      <w:marRight w:val="0"/>
      <w:marTop w:val="0"/>
      <w:marBottom w:val="0"/>
      <w:divBdr>
        <w:top w:val="none" w:sz="0" w:space="0" w:color="auto"/>
        <w:left w:val="none" w:sz="0" w:space="0" w:color="auto"/>
        <w:bottom w:val="none" w:sz="0" w:space="0" w:color="auto"/>
        <w:right w:val="none" w:sz="0" w:space="0" w:color="auto"/>
      </w:divBdr>
    </w:div>
    <w:div w:id="1893734237">
      <w:bodyDiv w:val="1"/>
      <w:marLeft w:val="0"/>
      <w:marRight w:val="0"/>
      <w:marTop w:val="0"/>
      <w:marBottom w:val="0"/>
      <w:divBdr>
        <w:top w:val="none" w:sz="0" w:space="0" w:color="auto"/>
        <w:left w:val="none" w:sz="0" w:space="0" w:color="auto"/>
        <w:bottom w:val="none" w:sz="0" w:space="0" w:color="auto"/>
        <w:right w:val="none" w:sz="0" w:space="0" w:color="auto"/>
      </w:divBdr>
    </w:div>
    <w:div w:id="1898012827">
      <w:bodyDiv w:val="1"/>
      <w:marLeft w:val="0"/>
      <w:marRight w:val="0"/>
      <w:marTop w:val="0"/>
      <w:marBottom w:val="0"/>
      <w:divBdr>
        <w:top w:val="none" w:sz="0" w:space="0" w:color="auto"/>
        <w:left w:val="none" w:sz="0" w:space="0" w:color="auto"/>
        <w:bottom w:val="none" w:sz="0" w:space="0" w:color="auto"/>
        <w:right w:val="none" w:sz="0" w:space="0" w:color="auto"/>
      </w:divBdr>
    </w:div>
    <w:div w:id="1899508487">
      <w:bodyDiv w:val="1"/>
      <w:marLeft w:val="0"/>
      <w:marRight w:val="0"/>
      <w:marTop w:val="0"/>
      <w:marBottom w:val="0"/>
      <w:divBdr>
        <w:top w:val="none" w:sz="0" w:space="0" w:color="auto"/>
        <w:left w:val="none" w:sz="0" w:space="0" w:color="auto"/>
        <w:bottom w:val="none" w:sz="0" w:space="0" w:color="auto"/>
        <w:right w:val="none" w:sz="0" w:space="0" w:color="auto"/>
      </w:divBdr>
    </w:div>
    <w:div w:id="1900095983">
      <w:bodyDiv w:val="1"/>
      <w:marLeft w:val="0"/>
      <w:marRight w:val="0"/>
      <w:marTop w:val="0"/>
      <w:marBottom w:val="0"/>
      <w:divBdr>
        <w:top w:val="none" w:sz="0" w:space="0" w:color="auto"/>
        <w:left w:val="none" w:sz="0" w:space="0" w:color="auto"/>
        <w:bottom w:val="none" w:sz="0" w:space="0" w:color="auto"/>
        <w:right w:val="none" w:sz="0" w:space="0" w:color="auto"/>
      </w:divBdr>
    </w:div>
    <w:div w:id="1901089599">
      <w:bodyDiv w:val="1"/>
      <w:marLeft w:val="0"/>
      <w:marRight w:val="0"/>
      <w:marTop w:val="0"/>
      <w:marBottom w:val="0"/>
      <w:divBdr>
        <w:top w:val="none" w:sz="0" w:space="0" w:color="auto"/>
        <w:left w:val="none" w:sz="0" w:space="0" w:color="auto"/>
        <w:bottom w:val="none" w:sz="0" w:space="0" w:color="auto"/>
        <w:right w:val="none" w:sz="0" w:space="0" w:color="auto"/>
      </w:divBdr>
    </w:div>
    <w:div w:id="1920554955">
      <w:bodyDiv w:val="1"/>
      <w:marLeft w:val="0"/>
      <w:marRight w:val="0"/>
      <w:marTop w:val="0"/>
      <w:marBottom w:val="0"/>
      <w:divBdr>
        <w:top w:val="none" w:sz="0" w:space="0" w:color="auto"/>
        <w:left w:val="none" w:sz="0" w:space="0" w:color="auto"/>
        <w:bottom w:val="none" w:sz="0" w:space="0" w:color="auto"/>
        <w:right w:val="none" w:sz="0" w:space="0" w:color="auto"/>
      </w:divBdr>
    </w:div>
    <w:div w:id="1925188011">
      <w:bodyDiv w:val="1"/>
      <w:marLeft w:val="0"/>
      <w:marRight w:val="0"/>
      <w:marTop w:val="0"/>
      <w:marBottom w:val="0"/>
      <w:divBdr>
        <w:top w:val="none" w:sz="0" w:space="0" w:color="auto"/>
        <w:left w:val="none" w:sz="0" w:space="0" w:color="auto"/>
        <w:bottom w:val="none" w:sz="0" w:space="0" w:color="auto"/>
        <w:right w:val="none" w:sz="0" w:space="0" w:color="auto"/>
      </w:divBdr>
    </w:div>
    <w:div w:id="1925409218">
      <w:bodyDiv w:val="1"/>
      <w:marLeft w:val="0"/>
      <w:marRight w:val="0"/>
      <w:marTop w:val="0"/>
      <w:marBottom w:val="0"/>
      <w:divBdr>
        <w:top w:val="none" w:sz="0" w:space="0" w:color="auto"/>
        <w:left w:val="none" w:sz="0" w:space="0" w:color="auto"/>
        <w:bottom w:val="none" w:sz="0" w:space="0" w:color="auto"/>
        <w:right w:val="none" w:sz="0" w:space="0" w:color="auto"/>
      </w:divBdr>
    </w:div>
    <w:div w:id="1928149383">
      <w:bodyDiv w:val="1"/>
      <w:marLeft w:val="0"/>
      <w:marRight w:val="0"/>
      <w:marTop w:val="0"/>
      <w:marBottom w:val="0"/>
      <w:divBdr>
        <w:top w:val="none" w:sz="0" w:space="0" w:color="auto"/>
        <w:left w:val="none" w:sz="0" w:space="0" w:color="auto"/>
        <w:bottom w:val="none" w:sz="0" w:space="0" w:color="auto"/>
        <w:right w:val="none" w:sz="0" w:space="0" w:color="auto"/>
      </w:divBdr>
    </w:div>
    <w:div w:id="1937014482">
      <w:bodyDiv w:val="1"/>
      <w:marLeft w:val="0"/>
      <w:marRight w:val="0"/>
      <w:marTop w:val="0"/>
      <w:marBottom w:val="0"/>
      <w:divBdr>
        <w:top w:val="none" w:sz="0" w:space="0" w:color="auto"/>
        <w:left w:val="none" w:sz="0" w:space="0" w:color="auto"/>
        <w:bottom w:val="none" w:sz="0" w:space="0" w:color="auto"/>
        <w:right w:val="none" w:sz="0" w:space="0" w:color="auto"/>
      </w:divBdr>
    </w:div>
    <w:div w:id="1943145243">
      <w:bodyDiv w:val="1"/>
      <w:marLeft w:val="0"/>
      <w:marRight w:val="0"/>
      <w:marTop w:val="0"/>
      <w:marBottom w:val="0"/>
      <w:divBdr>
        <w:top w:val="none" w:sz="0" w:space="0" w:color="auto"/>
        <w:left w:val="none" w:sz="0" w:space="0" w:color="auto"/>
        <w:bottom w:val="none" w:sz="0" w:space="0" w:color="auto"/>
        <w:right w:val="none" w:sz="0" w:space="0" w:color="auto"/>
      </w:divBdr>
    </w:div>
    <w:div w:id="1945725600">
      <w:bodyDiv w:val="1"/>
      <w:marLeft w:val="0"/>
      <w:marRight w:val="0"/>
      <w:marTop w:val="0"/>
      <w:marBottom w:val="0"/>
      <w:divBdr>
        <w:top w:val="none" w:sz="0" w:space="0" w:color="auto"/>
        <w:left w:val="none" w:sz="0" w:space="0" w:color="auto"/>
        <w:bottom w:val="none" w:sz="0" w:space="0" w:color="auto"/>
        <w:right w:val="none" w:sz="0" w:space="0" w:color="auto"/>
      </w:divBdr>
    </w:div>
    <w:div w:id="1946384878">
      <w:bodyDiv w:val="1"/>
      <w:marLeft w:val="0"/>
      <w:marRight w:val="0"/>
      <w:marTop w:val="0"/>
      <w:marBottom w:val="0"/>
      <w:divBdr>
        <w:top w:val="none" w:sz="0" w:space="0" w:color="auto"/>
        <w:left w:val="none" w:sz="0" w:space="0" w:color="auto"/>
        <w:bottom w:val="none" w:sz="0" w:space="0" w:color="auto"/>
        <w:right w:val="none" w:sz="0" w:space="0" w:color="auto"/>
      </w:divBdr>
    </w:div>
    <w:div w:id="1957449262">
      <w:bodyDiv w:val="1"/>
      <w:marLeft w:val="0"/>
      <w:marRight w:val="0"/>
      <w:marTop w:val="0"/>
      <w:marBottom w:val="0"/>
      <w:divBdr>
        <w:top w:val="none" w:sz="0" w:space="0" w:color="auto"/>
        <w:left w:val="none" w:sz="0" w:space="0" w:color="auto"/>
        <w:bottom w:val="none" w:sz="0" w:space="0" w:color="auto"/>
        <w:right w:val="none" w:sz="0" w:space="0" w:color="auto"/>
      </w:divBdr>
    </w:div>
    <w:div w:id="1957716613">
      <w:bodyDiv w:val="1"/>
      <w:marLeft w:val="0"/>
      <w:marRight w:val="0"/>
      <w:marTop w:val="0"/>
      <w:marBottom w:val="0"/>
      <w:divBdr>
        <w:top w:val="none" w:sz="0" w:space="0" w:color="auto"/>
        <w:left w:val="none" w:sz="0" w:space="0" w:color="auto"/>
        <w:bottom w:val="none" w:sz="0" w:space="0" w:color="auto"/>
        <w:right w:val="none" w:sz="0" w:space="0" w:color="auto"/>
      </w:divBdr>
    </w:div>
    <w:div w:id="1960262064">
      <w:bodyDiv w:val="1"/>
      <w:marLeft w:val="0"/>
      <w:marRight w:val="0"/>
      <w:marTop w:val="0"/>
      <w:marBottom w:val="0"/>
      <w:divBdr>
        <w:top w:val="none" w:sz="0" w:space="0" w:color="auto"/>
        <w:left w:val="none" w:sz="0" w:space="0" w:color="auto"/>
        <w:bottom w:val="none" w:sz="0" w:space="0" w:color="auto"/>
        <w:right w:val="none" w:sz="0" w:space="0" w:color="auto"/>
      </w:divBdr>
    </w:div>
    <w:div w:id="1971283296">
      <w:bodyDiv w:val="1"/>
      <w:marLeft w:val="0"/>
      <w:marRight w:val="0"/>
      <w:marTop w:val="0"/>
      <w:marBottom w:val="0"/>
      <w:divBdr>
        <w:top w:val="none" w:sz="0" w:space="0" w:color="auto"/>
        <w:left w:val="none" w:sz="0" w:space="0" w:color="auto"/>
        <w:bottom w:val="none" w:sz="0" w:space="0" w:color="auto"/>
        <w:right w:val="none" w:sz="0" w:space="0" w:color="auto"/>
      </w:divBdr>
    </w:div>
    <w:div w:id="1976909328">
      <w:bodyDiv w:val="1"/>
      <w:marLeft w:val="0"/>
      <w:marRight w:val="0"/>
      <w:marTop w:val="0"/>
      <w:marBottom w:val="0"/>
      <w:divBdr>
        <w:top w:val="none" w:sz="0" w:space="0" w:color="auto"/>
        <w:left w:val="none" w:sz="0" w:space="0" w:color="auto"/>
        <w:bottom w:val="none" w:sz="0" w:space="0" w:color="auto"/>
        <w:right w:val="none" w:sz="0" w:space="0" w:color="auto"/>
      </w:divBdr>
    </w:div>
    <w:div w:id="1981109405">
      <w:bodyDiv w:val="1"/>
      <w:marLeft w:val="0"/>
      <w:marRight w:val="0"/>
      <w:marTop w:val="0"/>
      <w:marBottom w:val="0"/>
      <w:divBdr>
        <w:top w:val="none" w:sz="0" w:space="0" w:color="auto"/>
        <w:left w:val="none" w:sz="0" w:space="0" w:color="auto"/>
        <w:bottom w:val="none" w:sz="0" w:space="0" w:color="auto"/>
        <w:right w:val="none" w:sz="0" w:space="0" w:color="auto"/>
      </w:divBdr>
    </w:div>
    <w:div w:id="1988587538">
      <w:bodyDiv w:val="1"/>
      <w:marLeft w:val="0"/>
      <w:marRight w:val="0"/>
      <w:marTop w:val="0"/>
      <w:marBottom w:val="0"/>
      <w:divBdr>
        <w:top w:val="none" w:sz="0" w:space="0" w:color="auto"/>
        <w:left w:val="none" w:sz="0" w:space="0" w:color="auto"/>
        <w:bottom w:val="none" w:sz="0" w:space="0" w:color="auto"/>
        <w:right w:val="none" w:sz="0" w:space="0" w:color="auto"/>
      </w:divBdr>
    </w:div>
    <w:div w:id="1991204907">
      <w:bodyDiv w:val="1"/>
      <w:marLeft w:val="0"/>
      <w:marRight w:val="0"/>
      <w:marTop w:val="0"/>
      <w:marBottom w:val="0"/>
      <w:divBdr>
        <w:top w:val="none" w:sz="0" w:space="0" w:color="auto"/>
        <w:left w:val="none" w:sz="0" w:space="0" w:color="auto"/>
        <w:bottom w:val="none" w:sz="0" w:space="0" w:color="auto"/>
        <w:right w:val="none" w:sz="0" w:space="0" w:color="auto"/>
      </w:divBdr>
    </w:div>
    <w:div w:id="2006198730">
      <w:bodyDiv w:val="1"/>
      <w:marLeft w:val="0"/>
      <w:marRight w:val="0"/>
      <w:marTop w:val="0"/>
      <w:marBottom w:val="0"/>
      <w:divBdr>
        <w:top w:val="none" w:sz="0" w:space="0" w:color="auto"/>
        <w:left w:val="none" w:sz="0" w:space="0" w:color="auto"/>
        <w:bottom w:val="none" w:sz="0" w:space="0" w:color="auto"/>
        <w:right w:val="none" w:sz="0" w:space="0" w:color="auto"/>
      </w:divBdr>
    </w:div>
    <w:div w:id="2012248130">
      <w:bodyDiv w:val="1"/>
      <w:marLeft w:val="0"/>
      <w:marRight w:val="0"/>
      <w:marTop w:val="0"/>
      <w:marBottom w:val="0"/>
      <w:divBdr>
        <w:top w:val="none" w:sz="0" w:space="0" w:color="auto"/>
        <w:left w:val="none" w:sz="0" w:space="0" w:color="auto"/>
        <w:bottom w:val="none" w:sz="0" w:space="0" w:color="auto"/>
        <w:right w:val="none" w:sz="0" w:space="0" w:color="auto"/>
      </w:divBdr>
    </w:div>
    <w:div w:id="2013949196">
      <w:bodyDiv w:val="1"/>
      <w:marLeft w:val="0"/>
      <w:marRight w:val="0"/>
      <w:marTop w:val="0"/>
      <w:marBottom w:val="0"/>
      <w:divBdr>
        <w:top w:val="none" w:sz="0" w:space="0" w:color="auto"/>
        <w:left w:val="none" w:sz="0" w:space="0" w:color="auto"/>
        <w:bottom w:val="none" w:sz="0" w:space="0" w:color="auto"/>
        <w:right w:val="none" w:sz="0" w:space="0" w:color="auto"/>
      </w:divBdr>
    </w:div>
    <w:div w:id="2023622557">
      <w:bodyDiv w:val="1"/>
      <w:marLeft w:val="0"/>
      <w:marRight w:val="0"/>
      <w:marTop w:val="0"/>
      <w:marBottom w:val="0"/>
      <w:divBdr>
        <w:top w:val="none" w:sz="0" w:space="0" w:color="auto"/>
        <w:left w:val="none" w:sz="0" w:space="0" w:color="auto"/>
        <w:bottom w:val="none" w:sz="0" w:space="0" w:color="auto"/>
        <w:right w:val="none" w:sz="0" w:space="0" w:color="auto"/>
      </w:divBdr>
    </w:div>
    <w:div w:id="2025865061">
      <w:bodyDiv w:val="1"/>
      <w:marLeft w:val="0"/>
      <w:marRight w:val="0"/>
      <w:marTop w:val="0"/>
      <w:marBottom w:val="0"/>
      <w:divBdr>
        <w:top w:val="none" w:sz="0" w:space="0" w:color="auto"/>
        <w:left w:val="none" w:sz="0" w:space="0" w:color="auto"/>
        <w:bottom w:val="none" w:sz="0" w:space="0" w:color="auto"/>
        <w:right w:val="none" w:sz="0" w:space="0" w:color="auto"/>
      </w:divBdr>
    </w:div>
    <w:div w:id="2026710367">
      <w:bodyDiv w:val="1"/>
      <w:marLeft w:val="0"/>
      <w:marRight w:val="0"/>
      <w:marTop w:val="0"/>
      <w:marBottom w:val="0"/>
      <w:divBdr>
        <w:top w:val="none" w:sz="0" w:space="0" w:color="auto"/>
        <w:left w:val="none" w:sz="0" w:space="0" w:color="auto"/>
        <w:bottom w:val="none" w:sz="0" w:space="0" w:color="auto"/>
        <w:right w:val="none" w:sz="0" w:space="0" w:color="auto"/>
      </w:divBdr>
    </w:div>
    <w:div w:id="2027251037">
      <w:bodyDiv w:val="1"/>
      <w:marLeft w:val="0"/>
      <w:marRight w:val="0"/>
      <w:marTop w:val="0"/>
      <w:marBottom w:val="0"/>
      <w:divBdr>
        <w:top w:val="none" w:sz="0" w:space="0" w:color="auto"/>
        <w:left w:val="none" w:sz="0" w:space="0" w:color="auto"/>
        <w:bottom w:val="none" w:sz="0" w:space="0" w:color="auto"/>
        <w:right w:val="none" w:sz="0" w:space="0" w:color="auto"/>
      </w:divBdr>
    </w:div>
    <w:div w:id="2034450570">
      <w:bodyDiv w:val="1"/>
      <w:marLeft w:val="0"/>
      <w:marRight w:val="0"/>
      <w:marTop w:val="0"/>
      <w:marBottom w:val="0"/>
      <w:divBdr>
        <w:top w:val="none" w:sz="0" w:space="0" w:color="auto"/>
        <w:left w:val="none" w:sz="0" w:space="0" w:color="auto"/>
        <w:bottom w:val="none" w:sz="0" w:space="0" w:color="auto"/>
        <w:right w:val="none" w:sz="0" w:space="0" w:color="auto"/>
      </w:divBdr>
    </w:div>
    <w:div w:id="2037466501">
      <w:bodyDiv w:val="1"/>
      <w:marLeft w:val="0"/>
      <w:marRight w:val="0"/>
      <w:marTop w:val="0"/>
      <w:marBottom w:val="0"/>
      <w:divBdr>
        <w:top w:val="none" w:sz="0" w:space="0" w:color="auto"/>
        <w:left w:val="none" w:sz="0" w:space="0" w:color="auto"/>
        <w:bottom w:val="none" w:sz="0" w:space="0" w:color="auto"/>
        <w:right w:val="none" w:sz="0" w:space="0" w:color="auto"/>
      </w:divBdr>
    </w:div>
    <w:div w:id="2041928252">
      <w:bodyDiv w:val="1"/>
      <w:marLeft w:val="0"/>
      <w:marRight w:val="0"/>
      <w:marTop w:val="0"/>
      <w:marBottom w:val="0"/>
      <w:divBdr>
        <w:top w:val="none" w:sz="0" w:space="0" w:color="auto"/>
        <w:left w:val="none" w:sz="0" w:space="0" w:color="auto"/>
        <w:bottom w:val="none" w:sz="0" w:space="0" w:color="auto"/>
        <w:right w:val="none" w:sz="0" w:space="0" w:color="auto"/>
      </w:divBdr>
    </w:div>
    <w:div w:id="2056391667">
      <w:bodyDiv w:val="1"/>
      <w:marLeft w:val="0"/>
      <w:marRight w:val="0"/>
      <w:marTop w:val="0"/>
      <w:marBottom w:val="0"/>
      <w:divBdr>
        <w:top w:val="none" w:sz="0" w:space="0" w:color="auto"/>
        <w:left w:val="none" w:sz="0" w:space="0" w:color="auto"/>
        <w:bottom w:val="none" w:sz="0" w:space="0" w:color="auto"/>
        <w:right w:val="none" w:sz="0" w:space="0" w:color="auto"/>
      </w:divBdr>
    </w:div>
    <w:div w:id="2062169249">
      <w:bodyDiv w:val="1"/>
      <w:marLeft w:val="0"/>
      <w:marRight w:val="0"/>
      <w:marTop w:val="0"/>
      <w:marBottom w:val="0"/>
      <w:divBdr>
        <w:top w:val="none" w:sz="0" w:space="0" w:color="auto"/>
        <w:left w:val="none" w:sz="0" w:space="0" w:color="auto"/>
        <w:bottom w:val="none" w:sz="0" w:space="0" w:color="auto"/>
        <w:right w:val="none" w:sz="0" w:space="0" w:color="auto"/>
      </w:divBdr>
    </w:div>
    <w:div w:id="2068727060">
      <w:bodyDiv w:val="1"/>
      <w:marLeft w:val="0"/>
      <w:marRight w:val="0"/>
      <w:marTop w:val="0"/>
      <w:marBottom w:val="0"/>
      <w:divBdr>
        <w:top w:val="none" w:sz="0" w:space="0" w:color="auto"/>
        <w:left w:val="none" w:sz="0" w:space="0" w:color="auto"/>
        <w:bottom w:val="none" w:sz="0" w:space="0" w:color="auto"/>
        <w:right w:val="none" w:sz="0" w:space="0" w:color="auto"/>
      </w:divBdr>
    </w:div>
    <w:div w:id="2071615361">
      <w:bodyDiv w:val="1"/>
      <w:marLeft w:val="0"/>
      <w:marRight w:val="0"/>
      <w:marTop w:val="0"/>
      <w:marBottom w:val="0"/>
      <w:divBdr>
        <w:top w:val="none" w:sz="0" w:space="0" w:color="auto"/>
        <w:left w:val="none" w:sz="0" w:space="0" w:color="auto"/>
        <w:bottom w:val="none" w:sz="0" w:space="0" w:color="auto"/>
        <w:right w:val="none" w:sz="0" w:space="0" w:color="auto"/>
      </w:divBdr>
    </w:div>
    <w:div w:id="2079136041">
      <w:bodyDiv w:val="1"/>
      <w:marLeft w:val="0"/>
      <w:marRight w:val="0"/>
      <w:marTop w:val="0"/>
      <w:marBottom w:val="0"/>
      <w:divBdr>
        <w:top w:val="none" w:sz="0" w:space="0" w:color="auto"/>
        <w:left w:val="none" w:sz="0" w:space="0" w:color="auto"/>
        <w:bottom w:val="none" w:sz="0" w:space="0" w:color="auto"/>
        <w:right w:val="none" w:sz="0" w:space="0" w:color="auto"/>
      </w:divBdr>
    </w:div>
    <w:div w:id="2086368052">
      <w:bodyDiv w:val="1"/>
      <w:marLeft w:val="0"/>
      <w:marRight w:val="0"/>
      <w:marTop w:val="0"/>
      <w:marBottom w:val="0"/>
      <w:divBdr>
        <w:top w:val="none" w:sz="0" w:space="0" w:color="auto"/>
        <w:left w:val="none" w:sz="0" w:space="0" w:color="auto"/>
        <w:bottom w:val="none" w:sz="0" w:space="0" w:color="auto"/>
        <w:right w:val="none" w:sz="0" w:space="0" w:color="auto"/>
      </w:divBdr>
    </w:div>
    <w:div w:id="2101022331">
      <w:bodyDiv w:val="1"/>
      <w:marLeft w:val="0"/>
      <w:marRight w:val="0"/>
      <w:marTop w:val="0"/>
      <w:marBottom w:val="0"/>
      <w:divBdr>
        <w:top w:val="none" w:sz="0" w:space="0" w:color="auto"/>
        <w:left w:val="none" w:sz="0" w:space="0" w:color="auto"/>
        <w:bottom w:val="none" w:sz="0" w:space="0" w:color="auto"/>
        <w:right w:val="none" w:sz="0" w:space="0" w:color="auto"/>
      </w:divBdr>
    </w:div>
    <w:div w:id="2105953914">
      <w:bodyDiv w:val="1"/>
      <w:marLeft w:val="0"/>
      <w:marRight w:val="0"/>
      <w:marTop w:val="0"/>
      <w:marBottom w:val="0"/>
      <w:divBdr>
        <w:top w:val="none" w:sz="0" w:space="0" w:color="auto"/>
        <w:left w:val="none" w:sz="0" w:space="0" w:color="auto"/>
        <w:bottom w:val="none" w:sz="0" w:space="0" w:color="auto"/>
        <w:right w:val="none" w:sz="0" w:space="0" w:color="auto"/>
      </w:divBdr>
    </w:div>
    <w:div w:id="2122802253">
      <w:bodyDiv w:val="1"/>
      <w:marLeft w:val="0"/>
      <w:marRight w:val="0"/>
      <w:marTop w:val="0"/>
      <w:marBottom w:val="0"/>
      <w:divBdr>
        <w:top w:val="none" w:sz="0" w:space="0" w:color="auto"/>
        <w:left w:val="none" w:sz="0" w:space="0" w:color="auto"/>
        <w:bottom w:val="none" w:sz="0" w:space="0" w:color="auto"/>
        <w:right w:val="none" w:sz="0" w:space="0" w:color="auto"/>
      </w:divBdr>
    </w:div>
    <w:div w:id="2124182232">
      <w:bodyDiv w:val="1"/>
      <w:marLeft w:val="0"/>
      <w:marRight w:val="0"/>
      <w:marTop w:val="0"/>
      <w:marBottom w:val="0"/>
      <w:divBdr>
        <w:top w:val="none" w:sz="0" w:space="0" w:color="auto"/>
        <w:left w:val="none" w:sz="0" w:space="0" w:color="auto"/>
        <w:bottom w:val="none" w:sz="0" w:space="0" w:color="auto"/>
        <w:right w:val="none" w:sz="0" w:space="0" w:color="auto"/>
      </w:divBdr>
    </w:div>
    <w:div w:id="2128312026">
      <w:bodyDiv w:val="1"/>
      <w:marLeft w:val="0"/>
      <w:marRight w:val="0"/>
      <w:marTop w:val="0"/>
      <w:marBottom w:val="0"/>
      <w:divBdr>
        <w:top w:val="none" w:sz="0" w:space="0" w:color="auto"/>
        <w:left w:val="none" w:sz="0" w:space="0" w:color="auto"/>
        <w:bottom w:val="none" w:sz="0" w:space="0" w:color="auto"/>
        <w:right w:val="none" w:sz="0" w:space="0" w:color="auto"/>
      </w:divBdr>
    </w:div>
    <w:div w:id="2141991308">
      <w:bodyDiv w:val="1"/>
      <w:marLeft w:val="0"/>
      <w:marRight w:val="0"/>
      <w:marTop w:val="0"/>
      <w:marBottom w:val="0"/>
      <w:divBdr>
        <w:top w:val="none" w:sz="0" w:space="0" w:color="auto"/>
        <w:left w:val="none" w:sz="0" w:space="0" w:color="auto"/>
        <w:bottom w:val="none" w:sz="0" w:space="0" w:color="auto"/>
        <w:right w:val="none" w:sz="0" w:space="0" w:color="auto"/>
      </w:divBdr>
    </w:div>
    <w:div w:id="214226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6.png"/><Relationship Id="rId26" Type="http://schemas.openxmlformats.org/officeDocument/2006/relationships/image" Target="media/image11.png"/><Relationship Id="rId39" Type="http://schemas.openxmlformats.org/officeDocument/2006/relationships/hyperlink" Target="https://data.eastmoney.com/report/zw_strategy.jshtml?encodeUrl=rG8YlTgvX4xfimU4+mMMKJ/SWcNmhmcIuDl05M/q/VE" TargetMode="External"/><Relationship Id="rId21" Type="http://schemas.openxmlformats.org/officeDocument/2006/relationships/image" Target="media/image9.png"/><Relationship Id="rId34" Type="http://schemas.openxmlformats.org/officeDocument/2006/relationships/hyperlink" Target="https://www.reuters.com/world/china/iran-china-sign-25-year-cooperation-agreement-2021-03-27/" TargetMode="External"/><Relationship Id="rId42" Type="http://schemas.openxmlformats.org/officeDocument/2006/relationships/hyperlink" Target="http://www.nea.gov.cn/2019-08/21/c_138326148.ht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microsoft.com/office/2014/relationships/chartEx" Target="charts/chartEx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jpg"/><Relationship Id="rId32" Type="http://schemas.openxmlformats.org/officeDocument/2006/relationships/hyperlink" Target="https://iranprimer.usip.org/blog/2023/jun/28/iran-china-trade-lifeline" TargetMode="External"/><Relationship Id="rId37" Type="http://schemas.openxmlformats.org/officeDocument/2006/relationships/hyperlink" Target="https://think.design/user-design-research/trend-analysis/" TargetMode="External"/><Relationship Id="rId40" Type="http://schemas.openxmlformats.org/officeDocument/2006/relationships/hyperlink" Target="http://www.nea.gov.cn/2019-08/21/c_138326148.ht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7.xml"/><Relationship Id="rId28" Type="http://schemas.openxmlformats.org/officeDocument/2006/relationships/image" Target="media/image12.png"/><Relationship Id="rId36" Type="http://schemas.openxmlformats.org/officeDocument/2006/relationships/hyperlink" Target="https://doi.org/https://doi.org/10.13169/polipers.19.1.ra2" TargetMode="Externa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 Id="rId22" Type="http://schemas.openxmlformats.org/officeDocument/2006/relationships/chart" Target="charts/chart6.xml"/><Relationship Id="rId27" Type="http://schemas.microsoft.com/office/2014/relationships/chartEx" Target="charts/chartEx1.xml"/><Relationship Id="rId30" Type="http://schemas.openxmlformats.org/officeDocument/2006/relationships/image" Target="media/image13.png"/><Relationship Id="rId35" Type="http://schemas.openxmlformats.org/officeDocument/2006/relationships/hyperlink" Target="https://doi.org/10.13660/j.cnki.42-1112/c.016046"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chart" Target="charts/chart8.xml"/><Relationship Id="rId33" Type="http://schemas.openxmlformats.org/officeDocument/2006/relationships/hyperlink" Target="https://crsreports.congress.gov/product/pdf/IN/IN12267" TargetMode="External"/><Relationship Id="rId38" Type="http://schemas.openxmlformats.org/officeDocument/2006/relationships/hyperlink" Target="https://www.quantilope.com/resources/what-is-trend-analysis-in-research-process-types-example" TargetMode="External"/><Relationship Id="rId20" Type="http://schemas.openxmlformats.org/officeDocument/2006/relationships/image" Target="media/image8.jpeg"/><Relationship Id="rId41" Type="http://schemas.openxmlformats.org/officeDocument/2006/relationships/hyperlink" Target="https://www.ndrc.gov.cn/xxgk/zcfb/ghwb/202206/P020220602315308557623.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E:\files%20and%20documents\Group%20Activity\&#1705;&#1575;&#1585;\itan\&#1578;&#1580;&#1575;&#1585;&#1578;%20&#1582;&#1575;&#1585;&#1580;&#1740;\&#1711;&#1586;&#1575;&#1585;&#1588;%20&#1608;%20&#1578;&#1581;&#1604;&#1740;&#1604;\&#1711;&#1586;&#1575;&#1585;&#1588;%20&#1575;&#1606;&#1585;&#1688;&#1740;\&#1575;&#1591;&#1604;&#1575;&#1593;&#1575;&#1578;%20&#1608;%20&#1570;&#1605;&#1575;&#1585;%20&#1575;&#1606;&#1585;&#1688;&#1740;.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E:\files%20and%20documents\Group%20Activity\&#1705;&#1575;&#1585;\itan\&#1578;&#1580;&#1575;&#1585;&#1578;%20&#1582;&#1575;&#1585;&#1580;&#1740;\&#1711;&#1586;&#1575;&#1585;&#1588;%20&#1608;%20&#1578;&#1581;&#1604;&#1740;&#1604;\&#1711;&#1586;&#1575;&#1585;&#1588;%20&#1575;&#1606;&#1585;&#1688;&#1740;\&#1575;&#1591;&#1604;&#1575;&#1593;&#1575;&#1578;%20&#1608;%20&#1570;&#1605;&#1575;&#1585;%20&#1575;&#1606;&#1585;&#1688;&#1740;.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oleObject" Target="file:///E:\files%20and%20documents\Group%20Activity\&#1705;&#1575;&#1585;\itan\&#1578;&#1580;&#1575;&#1585;&#1578;%20&#1582;&#1575;&#1585;&#1580;&#1740;\&#1711;&#1586;&#1575;&#1585;&#1588;%20&#1608;%20&#1578;&#1581;&#1604;&#1740;&#1604;\&#1711;&#1586;&#1575;&#1585;&#1588;%20&#1575;&#1606;&#1585;&#1688;&#1740;\&#1575;&#1591;&#1604;&#1575;&#1593;&#1575;&#1578;%20&#1608;%20&#1570;&#1605;&#1575;&#1585;%20&#1575;&#1606;&#1585;&#1688;&#1740;.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3" Type="http://schemas.openxmlformats.org/officeDocument/2006/relationships/oleObject" Target="file:///E:\files%20and%20documents\Group%20Activity\&#1705;&#1575;&#1585;\itan\&#1578;&#1580;&#1575;&#1585;&#1578;%20&#1582;&#1575;&#1585;&#1580;&#1740;\&#1711;&#1586;&#1575;&#1585;&#1588;%20&#1608;%20&#1578;&#1581;&#1604;&#1740;&#1604;\&#1711;&#1586;&#1575;&#1585;&#1588;%20&#1575;&#1606;&#1585;&#1688;&#1740;\&#1575;&#1591;&#1604;&#1575;&#1593;&#1575;&#1578;%20&#1608;%20&#1570;&#1605;&#1575;&#1585;%20&#1575;&#1606;&#1585;&#1688;&#1740;.xlsx" TargetMode="External"/><Relationship Id="rId2" Type="http://schemas.microsoft.com/office/2011/relationships/chartColorStyle" Target="colors6.xml"/><Relationship Id="rId1" Type="http://schemas.microsoft.com/office/2011/relationships/chartStyle" Target="style6.xml"/></Relationships>
</file>

<file path=word/charts/_rels/chartEx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E:\files%20and%20documents\Group%20Activity\&#1705;&#1575;&#1585;\itan\&#1578;&#1580;&#1575;&#1585;&#1578;%20&#1582;&#1575;&#1585;&#1580;&#1740;\&#1711;&#1586;&#1575;&#1585;&#1588;%20&#1608;%20&#1578;&#1581;&#1604;&#1740;&#1604;\&#1711;&#1586;&#1575;&#1585;&#1588;%20&#1575;&#1606;&#1585;&#1688;&#1740;\&#1575;&#1591;&#1604;&#1575;&#1593;&#1575;&#1578;%20&#1608;%20&#1570;&#1605;&#1575;&#1585;%20&#1575;&#1606;&#1585;&#1688;&#1740;.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E:\files%20and%20documents\Group%20Activity\&#1705;&#1575;&#1585;\itan\&#1578;&#1580;&#1575;&#1585;&#1578;%20&#1582;&#1575;&#1585;&#1580;&#1740;\&#1711;&#1586;&#1575;&#1585;&#1588;%20&#1608;%20&#1578;&#1581;&#1604;&#1740;&#1604;\&#1711;&#1586;&#1575;&#1585;&#1588;%20&#1575;&#1606;&#1585;&#1688;&#1740;\&#1575;&#1591;&#1604;&#1575;&#1593;&#1575;&#1578;%20&#1608;%20&#1570;&#1605;&#1575;&#1585;%20&#1575;&#1606;&#1585;&#1688;&#174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'ذغال سنگ و نفت خام'!$B$29</c:f>
              <c:strCache>
                <c:ptCount val="1"/>
                <c:pt idx="0">
                  <c:v>میزان کل تولید انرژی</c:v>
                </c:pt>
              </c:strCache>
            </c:strRef>
          </c:tx>
          <c:spPr>
            <a:solidFill>
              <a:srgbClr val="4472C4"/>
            </a:solidFill>
            <a:ln w="25400">
              <a:noFill/>
            </a:ln>
          </c:spPr>
          <c:invertIfNegative val="0"/>
          <c:cat>
            <c:numRef>
              <c:f>'ذغال سنگ و نفت خام'!$C$28:$P$28</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'ذغال سنگ و نفت خام'!$C$29:$P$29</c:f>
              <c:numCache>
                <c:formatCode>0.00</c:formatCode>
                <c:ptCount val="14"/>
                <c:pt idx="0">
                  <c:v>40.944657534246574</c:v>
                </c:pt>
                <c:pt idx="1">
                  <c:v>44.61917808219178</c:v>
                </c:pt>
                <c:pt idx="2">
                  <c:v>46.062739726027402</c:v>
                </c:pt>
                <c:pt idx="3">
                  <c:v>47.112602739726022</c:v>
                </c:pt>
                <c:pt idx="4">
                  <c:v>47.506301369863024</c:v>
                </c:pt>
                <c:pt idx="5">
                  <c:v>47.375068493150692</c:v>
                </c:pt>
                <c:pt idx="6">
                  <c:v>45.406575342465757</c:v>
                </c:pt>
                <c:pt idx="7">
                  <c:v>47.112602739726022</c:v>
                </c:pt>
                <c:pt idx="8">
                  <c:v>49.474794520547952</c:v>
                </c:pt>
                <c:pt idx="9">
                  <c:v>52.099452054794526</c:v>
                </c:pt>
                <c:pt idx="10" formatCode="General">
                  <c:v>53.44</c:v>
                </c:pt>
                <c:pt idx="11" formatCode="General">
                  <c:v>56.04</c:v>
                </c:pt>
                <c:pt idx="12" formatCode="General">
                  <c:v>60.85</c:v>
                </c:pt>
                <c:pt idx="13" formatCode="General">
                  <c:v>63.37</c:v>
                </c:pt>
              </c:numCache>
            </c:numRef>
          </c:val>
          <c:extLst>
            <c:ext xmlns:c16="http://schemas.microsoft.com/office/drawing/2014/chart" uri="{C3380CC4-5D6E-409C-BE32-E72D297353CC}">
              <c16:uniqueId val="{00000000-846F-4D0B-AB46-EF9E2747601C}"/>
            </c:ext>
          </c:extLst>
        </c:ser>
        <c:ser>
          <c:idx val="1"/>
          <c:order val="1"/>
          <c:tx>
            <c:strRef>
              <c:f>'ذغال سنگ و نفت خام'!$B$30</c:f>
              <c:strCache>
                <c:ptCount val="1"/>
                <c:pt idx="0">
                  <c:v>میزان کل مصرف انرژی </c:v>
                </c:pt>
              </c:strCache>
            </c:strRef>
          </c:tx>
          <c:spPr>
            <a:solidFill>
              <a:srgbClr val="ED7D31"/>
            </a:solidFill>
            <a:ln w="25400">
              <a:noFill/>
            </a:ln>
          </c:spPr>
          <c:invertIfNegative val="0"/>
          <c:cat>
            <c:numRef>
              <c:f>'ذغال سنگ و نفت خام'!$C$28:$P$28</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'ذغال سنگ و نفت خام'!$C$30:$P$30</c:f>
              <c:numCache>
                <c:formatCode>0.00</c:formatCode>
                <c:ptCount val="14"/>
                <c:pt idx="0">
                  <c:v>47.375068493150692</c:v>
                </c:pt>
                <c:pt idx="1">
                  <c:v>50.787123287671243</c:v>
                </c:pt>
                <c:pt idx="2">
                  <c:v>52.755616438356171</c:v>
                </c:pt>
                <c:pt idx="3">
                  <c:v>54.724109589041092</c:v>
                </c:pt>
                <c:pt idx="4">
                  <c:v>55.905205479452057</c:v>
                </c:pt>
                <c:pt idx="5">
                  <c:v>56.43013698630137</c:v>
                </c:pt>
                <c:pt idx="6">
                  <c:v>57.217534246575347</c:v>
                </c:pt>
                <c:pt idx="7">
                  <c:v>58.923561643835612</c:v>
                </c:pt>
                <c:pt idx="8">
                  <c:v>60.892054794520547</c:v>
                </c:pt>
                <c:pt idx="9">
                  <c:v>63.779178082191784</c:v>
                </c:pt>
                <c:pt idx="10" formatCode="General">
                  <c:v>65.38</c:v>
                </c:pt>
                <c:pt idx="11" formatCode="General">
                  <c:v>69</c:v>
                </c:pt>
                <c:pt idx="12" formatCode="General">
                  <c:v>70.98</c:v>
                </c:pt>
                <c:pt idx="13" formatCode="General">
                  <c:v>75.055000000000007</c:v>
                </c:pt>
              </c:numCache>
            </c:numRef>
          </c:val>
          <c:extLst>
            <c:ext xmlns:c16="http://schemas.microsoft.com/office/drawing/2014/chart" uri="{C3380CC4-5D6E-409C-BE32-E72D297353CC}">
              <c16:uniqueId val="{00000001-846F-4D0B-AB46-EF9E2747601C}"/>
            </c:ext>
          </c:extLst>
        </c:ser>
        <c:dLbls>
          <c:showLegendKey val="0"/>
          <c:showVal val="0"/>
          <c:showCatName val="0"/>
          <c:showSerName val="0"/>
          <c:showPercent val="0"/>
          <c:showBubbleSize val="0"/>
        </c:dLbls>
        <c:gapWidth val="150"/>
        <c:axId val="1647821343"/>
        <c:axId val="1"/>
      </c:barChart>
      <c:lineChart>
        <c:grouping val="standard"/>
        <c:varyColors val="0"/>
        <c:ser>
          <c:idx val="2"/>
          <c:order val="2"/>
          <c:tx>
            <c:strRef>
              <c:f>'ذغال سنگ و نفت خام'!$B$31</c:f>
              <c:strCache>
                <c:ptCount val="1"/>
                <c:pt idx="0">
                  <c:v>نرخ رشد تولید انرژی</c:v>
                </c:pt>
              </c:strCache>
            </c:strRef>
          </c:tx>
          <c:spPr>
            <a:ln w="28575" cap="rnd">
              <a:solidFill>
                <a:schemeClr val="accent3"/>
              </a:solidFill>
              <a:round/>
            </a:ln>
            <a:effectLst/>
          </c:spPr>
          <c:marker>
            <c:symbol val="none"/>
          </c:marker>
          <c:cat>
            <c:numRef>
              <c:f>'ذغال سنگ و نفت خام'!$C$28:$P$28</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'ذغال سنگ و نفت خام'!$C$31:$P$31</c:f>
              <c:numCache>
                <c:formatCode>General</c:formatCode>
                <c:ptCount val="14"/>
                <c:pt idx="0">
                  <c:v>9.1</c:v>
                </c:pt>
                <c:pt idx="1">
                  <c:v>9</c:v>
                </c:pt>
                <c:pt idx="2">
                  <c:v>3.2</c:v>
                </c:pt>
                <c:pt idx="3">
                  <c:v>2.2000000000000002</c:v>
                </c:pt>
                <c:pt idx="4">
                  <c:v>0.9</c:v>
                </c:pt>
                <c:pt idx="5">
                  <c:v>-0.1</c:v>
                </c:pt>
                <c:pt idx="6">
                  <c:v>-4.2</c:v>
                </c:pt>
                <c:pt idx="7">
                  <c:v>3.6</c:v>
                </c:pt>
                <c:pt idx="8">
                  <c:v>5</c:v>
                </c:pt>
                <c:pt idx="9">
                  <c:v>5.0999999999999996</c:v>
                </c:pt>
                <c:pt idx="10" formatCode="0.0">
                  <c:v>2.5730557469118454</c:v>
                </c:pt>
                <c:pt idx="11" formatCode="0.0">
                  <c:v>4.8652694610778466</c:v>
                </c:pt>
                <c:pt idx="12" formatCode="0.0">
                  <c:v>8.583154889364744</c:v>
                </c:pt>
                <c:pt idx="13" formatCode="0.0">
                  <c:v>4.1413311421528283</c:v>
                </c:pt>
              </c:numCache>
            </c:numRef>
          </c:val>
          <c:smooth val="0"/>
          <c:extLst>
            <c:ext xmlns:c16="http://schemas.microsoft.com/office/drawing/2014/chart" uri="{C3380CC4-5D6E-409C-BE32-E72D297353CC}">
              <c16:uniqueId val="{00000002-846F-4D0B-AB46-EF9E2747601C}"/>
            </c:ext>
          </c:extLst>
        </c:ser>
        <c:ser>
          <c:idx val="3"/>
          <c:order val="3"/>
          <c:tx>
            <c:strRef>
              <c:f>'ذغال سنگ و نفت خام'!$B$32</c:f>
              <c:strCache>
                <c:ptCount val="1"/>
                <c:pt idx="0">
                  <c:v>نرخ رشد مصرف انرژی</c:v>
                </c:pt>
              </c:strCache>
            </c:strRef>
          </c:tx>
          <c:spPr>
            <a:ln w="28575" cap="rnd">
              <a:solidFill>
                <a:schemeClr val="accent4"/>
              </a:solidFill>
              <a:round/>
            </a:ln>
            <a:effectLst/>
          </c:spPr>
          <c:marker>
            <c:symbol val="none"/>
          </c:marker>
          <c:cat>
            <c:numRef>
              <c:f>'ذغال سنگ و نفت خام'!$C$28:$P$28</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'ذغال سنگ و نفت خام'!$C$32:$P$32</c:f>
              <c:numCache>
                <c:formatCode>General</c:formatCode>
                <c:ptCount val="14"/>
                <c:pt idx="0">
                  <c:v>7.4</c:v>
                </c:pt>
                <c:pt idx="1">
                  <c:v>7.2</c:v>
                </c:pt>
                <c:pt idx="2">
                  <c:v>3.9</c:v>
                </c:pt>
                <c:pt idx="3">
                  <c:v>3.7</c:v>
                </c:pt>
                <c:pt idx="4">
                  <c:v>2.2000000000000002</c:v>
                </c:pt>
                <c:pt idx="5">
                  <c:v>0.9</c:v>
                </c:pt>
                <c:pt idx="6">
                  <c:v>1.4</c:v>
                </c:pt>
                <c:pt idx="7">
                  <c:v>2.9</c:v>
                </c:pt>
                <c:pt idx="8">
                  <c:v>3.3</c:v>
                </c:pt>
                <c:pt idx="9">
                  <c:v>3.3</c:v>
                </c:pt>
                <c:pt idx="10" formatCode="0.0">
                  <c:v>2.5099444143749285</c:v>
                </c:pt>
                <c:pt idx="11" formatCode="0.0">
                  <c:v>5.536861425512396</c:v>
                </c:pt>
                <c:pt idx="12" formatCode="0.0">
                  <c:v>2.86956521739131</c:v>
                </c:pt>
                <c:pt idx="13" formatCode="0.0">
                  <c:v>5.7410538179768986</c:v>
                </c:pt>
              </c:numCache>
            </c:numRef>
          </c:val>
          <c:smooth val="0"/>
          <c:extLst>
            <c:ext xmlns:c16="http://schemas.microsoft.com/office/drawing/2014/chart" uri="{C3380CC4-5D6E-409C-BE32-E72D297353CC}">
              <c16:uniqueId val="{00000003-846F-4D0B-AB46-EF9E2747601C}"/>
            </c:ext>
          </c:extLst>
        </c:ser>
        <c:dLbls>
          <c:showLegendKey val="0"/>
          <c:showVal val="0"/>
          <c:showCatName val="0"/>
          <c:showSerName val="0"/>
          <c:showPercent val="0"/>
          <c:showBubbleSize val="0"/>
        </c:dLbls>
        <c:marker val="1"/>
        <c:smooth val="0"/>
        <c:axId val="3"/>
        <c:axId val="4"/>
      </c:lineChart>
      <c:catAx>
        <c:axId val="1647821343"/>
        <c:scaling>
          <c:orientation val="minMax"/>
        </c:scaling>
        <c:delete val="0"/>
        <c:axPos val="b"/>
        <c:title>
          <c:tx>
            <c:rich>
              <a:bodyPr rot="0" vert="horz"/>
              <a:lstStyle/>
              <a:p>
                <a:pPr>
                  <a:defRPr/>
                </a:pPr>
                <a:r>
                  <a:rPr lang="fa-IR"/>
                  <a:t>سال- میلادی</a:t>
                </a:r>
                <a:endParaRPr lang="en-US"/>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fa-IR"/>
                  <a:t>معادل انرژی حرارتی میلیون بشکه نفت در روز</a:t>
                </a:r>
                <a:endParaRPr lang="en-US"/>
              </a:p>
            </c:rich>
          </c:tx>
          <c:overlay val="0"/>
          <c:spPr>
            <a:noFill/>
            <a:ln w="25400">
              <a:noFill/>
            </a:ln>
          </c:spPr>
        </c:title>
        <c:numFmt formatCode="0.00" sourceLinked="1"/>
        <c:majorTickMark val="none"/>
        <c:minorTickMark val="none"/>
        <c:tickLblPos val="nextTo"/>
        <c:spPr>
          <a:ln w="6350">
            <a:noFill/>
          </a:ln>
        </c:spPr>
        <c:txPr>
          <a:bodyPr rot="-60000000" vert="horz"/>
          <a:lstStyle/>
          <a:p>
            <a:pPr>
              <a:defRPr/>
            </a:pPr>
            <a:endParaRPr lang="en-US"/>
          </a:p>
        </c:txPr>
        <c:crossAx val="1647821343"/>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rot="-5400000" vert="horz"/>
              <a:lstStyle/>
              <a:p>
                <a:pPr>
                  <a:defRPr/>
                </a:pPr>
                <a:r>
                  <a:rPr lang="fa-IR"/>
                  <a:t>نرخ رشد (درصد)</a:t>
                </a:r>
                <a:endParaRPr lang="en-US"/>
              </a:p>
            </c:rich>
          </c:tx>
          <c:overlay val="0"/>
          <c:spPr>
            <a:noFill/>
            <a:ln w="25400">
              <a:noFill/>
            </a:ln>
          </c:spPr>
        </c:title>
        <c:numFmt formatCode="General" sourceLinked="1"/>
        <c:majorTickMark val="out"/>
        <c:minorTickMark val="none"/>
        <c:tickLblPos val="nextTo"/>
        <c:spPr>
          <a:ln w="6350">
            <a:noFill/>
          </a:ln>
        </c:spPr>
        <c:txPr>
          <a:bodyPr rot="-60000000" vert="horz"/>
          <a:lstStyle/>
          <a:p>
            <a:pPr>
              <a:defRPr/>
            </a:pPr>
            <a:endParaRPr lang="en-US"/>
          </a:p>
        </c:txPr>
        <c:crossAx val="3"/>
        <c:crosses val="max"/>
        <c:crossBetween val="between"/>
      </c:valAx>
      <c:spPr>
        <a:noFill/>
        <a:ln w="25400">
          <a:noFill/>
        </a:ln>
      </c:spPr>
    </c:plotArea>
    <c:legend>
      <c:legendPos val="b"/>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a:cs typeface="B Nazanin" panose="00000400000000000000" pitchFamily="2" charset="-78"/>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50"/>
      <c:rotY val="20"/>
      <c:depthPercent val="50"/>
      <c:rAngAx val="1"/>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0.2606691477694113"/>
          <c:y val="6.5090277524186224E-2"/>
          <c:w val="0.73158707459140948"/>
          <c:h val="0.6966530399914409"/>
        </c:manualLayout>
      </c:layout>
      <c:area3DChart>
        <c:grouping val="standard"/>
        <c:varyColors val="0"/>
        <c:ser>
          <c:idx val="1"/>
          <c:order val="0"/>
          <c:tx>
            <c:strRef>
              <c:f>'ذغال سنگ و نفت خام'!$A$80</c:f>
              <c:strCache>
                <c:ptCount val="1"/>
                <c:pt idx="0">
                  <c:v>میزان نفت وارداتی چین</c:v>
                </c:pt>
              </c:strCache>
            </c:strRef>
          </c:tx>
          <c:spPr>
            <a:solidFill>
              <a:schemeClr val="accent5"/>
            </a:solidFill>
            <a:ln>
              <a:noFill/>
            </a:ln>
            <a:effectLst/>
            <a:sp3d/>
          </c:spPr>
          <c:cat>
            <c:numRef>
              <c:f>'ذغال سنگ و نفت خام'!$B$78:$J$78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'ذغال سنگ و نفت خام'!$B$80:$J$80</c:f>
              <c:numCache>
                <c:formatCode>0.0</c:formatCode>
                <c:ptCount val="9"/>
                <c:pt idx="0">
                  <c:v>6.2904558904109589</c:v>
                </c:pt>
                <c:pt idx="1">
                  <c:v>7.1437452054794521</c:v>
                </c:pt>
                <c:pt idx="2">
                  <c:v>7.8667257534246575</c:v>
                </c:pt>
                <c:pt idx="3">
                  <c:v>8.6603920547945208</c:v>
                </c:pt>
                <c:pt idx="4">
                  <c:v>9.4819947945205474</c:v>
                </c:pt>
                <c:pt idx="5">
                  <c:v>9.8720257978723396</c:v>
                </c:pt>
                <c:pt idx="6">
                  <c:v>9.6181161643835615</c:v>
                </c:pt>
                <c:pt idx="7">
                  <c:v>10.387385</c:v>
                </c:pt>
                <c:pt idx="8">
                  <c:v>11.527028</c:v>
                </c:pt>
              </c:numCache>
            </c:numRef>
          </c:val>
          <c:extLst>
            <c:ext xmlns:c16="http://schemas.microsoft.com/office/drawing/2014/chart" uri="{C3380CC4-5D6E-409C-BE32-E72D297353CC}">
              <c16:uniqueId val="{00000000-0AEC-4785-BBF2-5E2D578F05C8}"/>
            </c:ext>
          </c:extLst>
        </c:ser>
        <c:ser>
          <c:idx val="0"/>
          <c:order val="1"/>
          <c:tx>
            <c:strRef>
              <c:f>'ذغال سنگ و نفت خام'!$A$79</c:f>
              <c:strCache>
                <c:ptCount val="1"/>
                <c:pt idx="0">
                  <c:v>میزان تقاضای نفت در چین </c:v>
                </c:pt>
              </c:strCache>
            </c:strRef>
          </c:tx>
          <c:spPr>
            <a:solidFill>
              <a:schemeClr val="accent6"/>
            </a:solidFill>
            <a:ln>
              <a:noFill/>
            </a:ln>
            <a:effectLst/>
            <a:sp3d/>
          </c:spPr>
          <c:cat>
            <c:numRef>
              <c:f>'ذغال سنگ و نفت خام'!$B$78:$J$78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'ذغال سنگ و نفت خام'!$B$79:$J$79</c:f>
              <c:numCache>
                <c:formatCode>0.0</c:formatCode>
                <c:ptCount val="9"/>
                <c:pt idx="0">
                  <c:v>10.012230684931506</c:v>
                </c:pt>
                <c:pt idx="1">
                  <c:v>10.833083561643836</c:v>
                </c:pt>
                <c:pt idx="2">
                  <c:v>11.373631506849314</c:v>
                </c:pt>
                <c:pt idx="3">
                  <c:v>12.158860547945205</c:v>
                </c:pt>
                <c:pt idx="4">
                  <c:v>13.051336438356165</c:v>
                </c:pt>
                <c:pt idx="5">
                  <c:v>13.793816438356163</c:v>
                </c:pt>
                <c:pt idx="6">
                  <c:v>20.859188876712327</c:v>
                </c:pt>
                <c:pt idx="7">
                  <c:v>14.311529</c:v>
                </c:pt>
                <c:pt idx="8">
                  <c:v>14.776698</c:v>
                </c:pt>
              </c:numCache>
            </c:numRef>
          </c:val>
          <c:extLst>
            <c:ext xmlns:c16="http://schemas.microsoft.com/office/drawing/2014/chart" uri="{C3380CC4-5D6E-409C-BE32-E72D297353CC}">
              <c16:uniqueId val="{00000001-0AEC-4785-BBF2-5E2D578F05C8}"/>
            </c:ext>
          </c:extLst>
        </c:ser>
        <c:dLbls>
          <c:showLegendKey val="0"/>
          <c:showVal val="0"/>
          <c:showCatName val="0"/>
          <c:showSerName val="0"/>
          <c:showPercent val="0"/>
          <c:showBubbleSize val="0"/>
        </c:dLbls>
        <c:gapDepth val="111"/>
        <c:axId val="1647823007"/>
        <c:axId val="1"/>
        <c:axId val="491519280"/>
      </c:area3DChart>
      <c:catAx>
        <c:axId val="164782300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Lotus" panose="00000400000000000000" pitchFamily="2" charset="-78"/>
                  </a:defRPr>
                </a:pPr>
                <a:r>
                  <a:rPr lang="fa-IR">
                    <a:cs typeface="B Lotus" panose="00000400000000000000" pitchFamily="2" charset="-78"/>
                  </a:rPr>
                  <a:t>میلیون بشکه در روز</a:t>
                </a:r>
                <a:endParaRPr lang="en-US">
                  <a:cs typeface="B Lotus" panose="00000400000000000000" pitchFamily="2" charset="-78"/>
                </a:endParaRPr>
              </a:p>
            </c:rich>
          </c:tx>
          <c:layout>
            <c:manualLayout>
              <c:xMode val="edge"/>
              <c:yMode val="edge"/>
              <c:x val="0.16485354079557246"/>
              <c:y val="0.32841600631426948"/>
            </c:manualLayout>
          </c:layout>
          <c:overlay val="0"/>
          <c:spPr>
            <a:noFill/>
            <a:ln w="25400">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title>
        <c:numFmt formatCode="0.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7823007"/>
        <c:crosses val="autoZero"/>
        <c:crossBetween val="midCat"/>
      </c:valAx>
      <c:serAx>
        <c:axId val="491519280"/>
        <c:scaling>
          <c:orientation val="minMax"/>
        </c:scaling>
        <c:delete val="1"/>
        <c:axPos val="b"/>
        <c:majorTickMark val="out"/>
        <c:minorTickMark val="none"/>
        <c:tickLblPos val="nextTo"/>
        <c:crossAx val="1"/>
        <c:crosses val="autoZero"/>
      </c:serAx>
      <c:dTable>
        <c:showHorzBorder val="1"/>
        <c:showVertBorder val="1"/>
        <c:showOutline val="1"/>
        <c:showKeys val="1"/>
        <c:spPr>
          <a:noFill/>
          <a:ln w="6350" cap="flat" cmpd="sng" algn="ctr">
            <a:solidFill>
              <a:schemeClr val="tx1">
                <a:tint val="75000"/>
              </a:schemeClr>
            </a:solidFill>
            <a:prstDash val="solid"/>
            <a:round/>
          </a:ln>
          <a:effectLst/>
        </c:spPr>
        <c:txPr>
          <a:bodyPr rot="0" spcFirstLastPara="1" vertOverflow="ellipsis" vert="horz" wrap="square" anchor="ctr" anchorCtr="1"/>
          <a:lstStyle/>
          <a:p>
            <a:pPr rtl="0">
              <a:defRPr sz="1000" b="0" i="0" u="none" strike="noStrike" kern="1200" baseline="0">
                <a:solidFill>
                  <a:schemeClr val="tx1"/>
                </a:solidFill>
                <a:latin typeface="+mn-lt"/>
                <a:ea typeface="+mn-ea"/>
                <a:cs typeface="B Nazanin" panose="00000400000000000000" pitchFamily="2" charset="-78"/>
              </a:defRPr>
            </a:pPr>
            <a:endParaRPr lang="en-US"/>
          </a:p>
        </c:txPr>
      </c:dTable>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Sheet2!$U$3</c:f>
              <c:strCache>
                <c:ptCount val="1"/>
                <c:pt idx="0">
                  <c:v>میزان تقاضای نفت چین بر اساس میلیون بشکه در روز</c:v>
                </c:pt>
              </c:strCache>
            </c:strRef>
          </c:tx>
          <c:spPr>
            <a:solidFill>
              <a:schemeClr val="accent1"/>
            </a:solidFill>
            <a:ln>
              <a:noFill/>
            </a:ln>
            <a:effectLst/>
          </c:spPr>
          <c:invertIfNegative val="0"/>
          <c:cat>
            <c:numRef>
              <c:f>Sheet2!$V$2:$AF$2</c:f>
              <c:numCache>
                <c:formatCode>General</c:formatCode>
                <c:ptCount val="11"/>
                <c:pt idx="0">
                  <c:v>2000</c:v>
                </c:pt>
                <c:pt idx="1">
                  <c:v>2005</c:v>
                </c:pt>
                <c:pt idx="2">
                  <c:v>2010</c:v>
                </c:pt>
                <c:pt idx="3">
                  <c:v>2015</c:v>
                </c:pt>
                <c:pt idx="4">
                  <c:v>2020</c:v>
                </c:pt>
                <c:pt idx="5">
                  <c:v>2025</c:v>
                </c:pt>
                <c:pt idx="6">
                  <c:v>2030</c:v>
                </c:pt>
                <c:pt idx="7">
                  <c:v>2035</c:v>
                </c:pt>
                <c:pt idx="8">
                  <c:v>2040</c:v>
                </c:pt>
                <c:pt idx="9">
                  <c:v>2045</c:v>
                </c:pt>
                <c:pt idx="10">
                  <c:v>2050</c:v>
                </c:pt>
              </c:numCache>
            </c:numRef>
          </c:cat>
          <c:val>
            <c:numRef>
              <c:f>Sheet2!$V$3:$AF$3</c:f>
              <c:numCache>
                <c:formatCode>General</c:formatCode>
                <c:ptCount val="11"/>
                <c:pt idx="0">
                  <c:v>4.4089692633191122</c:v>
                </c:pt>
                <c:pt idx="1">
                  <c:v>6.3519048708834838</c:v>
                </c:pt>
                <c:pt idx="2">
                  <c:v>8.6684819414409855</c:v>
                </c:pt>
                <c:pt idx="3">
                  <c:v>10.760874134202597</c:v>
                </c:pt>
                <c:pt idx="4">
                  <c:v>13.114815351059413</c:v>
                </c:pt>
                <c:pt idx="5">
                  <c:v>14.497288764134064</c:v>
                </c:pt>
                <c:pt idx="6">
                  <c:v>14.497288764134064</c:v>
                </c:pt>
                <c:pt idx="7">
                  <c:v>13.71264169184845</c:v>
                </c:pt>
                <c:pt idx="8">
                  <c:v>12.666445595467655</c:v>
                </c:pt>
                <c:pt idx="9">
                  <c:v>11.545521206488209</c:v>
                </c:pt>
                <c:pt idx="10">
                  <c:v>10.536689256406708</c:v>
                </c:pt>
              </c:numCache>
            </c:numRef>
          </c:val>
          <c:extLst>
            <c:ext xmlns:c16="http://schemas.microsoft.com/office/drawing/2014/chart" uri="{C3380CC4-5D6E-409C-BE32-E72D297353CC}">
              <c16:uniqueId val="{00000000-1B77-4BAC-A089-2F02B421B92D}"/>
            </c:ext>
          </c:extLst>
        </c:ser>
        <c:dLbls>
          <c:showLegendKey val="0"/>
          <c:showVal val="0"/>
          <c:showCatName val="0"/>
          <c:showSerName val="0"/>
          <c:showPercent val="0"/>
          <c:showBubbleSize val="0"/>
        </c:dLbls>
        <c:gapWidth val="150"/>
        <c:axId val="60547071"/>
        <c:axId val="60552479"/>
      </c:barChart>
      <c:lineChart>
        <c:grouping val="standard"/>
        <c:varyColors val="0"/>
        <c:ser>
          <c:idx val="1"/>
          <c:order val="1"/>
          <c:tx>
            <c:strRef>
              <c:f>Sheet2!$U$4</c:f>
              <c:strCache>
                <c:ptCount val="1"/>
                <c:pt idx="0">
                  <c:v>نرخ رشد تقاضا</c:v>
                </c:pt>
              </c:strCache>
            </c:strRef>
          </c:tx>
          <c:spPr>
            <a:ln w="28575" cap="rnd">
              <a:solidFill>
                <a:schemeClr val="accent2"/>
              </a:solidFill>
              <a:round/>
            </a:ln>
            <a:effectLst/>
          </c:spPr>
          <c:marker>
            <c:symbol val="none"/>
          </c:marker>
          <c:cat>
            <c:numRef>
              <c:f>Sheet2!$V$2:$AF$2</c:f>
              <c:numCache>
                <c:formatCode>General</c:formatCode>
                <c:ptCount val="11"/>
                <c:pt idx="0">
                  <c:v>2000</c:v>
                </c:pt>
                <c:pt idx="1">
                  <c:v>2005</c:v>
                </c:pt>
                <c:pt idx="2">
                  <c:v>2010</c:v>
                </c:pt>
                <c:pt idx="3">
                  <c:v>2015</c:v>
                </c:pt>
                <c:pt idx="4">
                  <c:v>2020</c:v>
                </c:pt>
                <c:pt idx="5">
                  <c:v>2025</c:v>
                </c:pt>
                <c:pt idx="6">
                  <c:v>2030</c:v>
                </c:pt>
                <c:pt idx="7">
                  <c:v>2035</c:v>
                </c:pt>
                <c:pt idx="8">
                  <c:v>2040</c:v>
                </c:pt>
                <c:pt idx="9">
                  <c:v>2045</c:v>
                </c:pt>
                <c:pt idx="10">
                  <c:v>2050</c:v>
                </c:pt>
              </c:numCache>
            </c:numRef>
          </c:cat>
          <c:val>
            <c:numRef>
              <c:f>Sheet2!$V$4:$AF$4</c:f>
              <c:numCache>
                <c:formatCode>General</c:formatCode>
                <c:ptCount val="11"/>
                <c:pt idx="0">
                  <c:v>6.3198090692124103</c:v>
                </c:pt>
                <c:pt idx="1">
                  <c:v>6.6634844868735001</c:v>
                </c:pt>
                <c:pt idx="2">
                  <c:v>5.8806682577565601</c:v>
                </c:pt>
                <c:pt idx="3">
                  <c:v>4.8878281622911697</c:v>
                </c:pt>
                <c:pt idx="4">
                  <c:v>4.60143198090692</c:v>
                </c:pt>
                <c:pt idx="5">
                  <c:v>3.4367541766109699</c:v>
                </c:pt>
                <c:pt idx="6">
                  <c:v>2.2720763723150301</c:v>
                </c:pt>
                <c:pt idx="7">
                  <c:v>1.6610978520286299</c:v>
                </c:pt>
                <c:pt idx="8">
                  <c:v>1.4319809069212399</c:v>
                </c:pt>
                <c:pt idx="9">
                  <c:v>1.22195704057279</c:v>
                </c:pt>
                <c:pt idx="10">
                  <c:v>1.2792362768496399</c:v>
                </c:pt>
              </c:numCache>
            </c:numRef>
          </c:val>
          <c:smooth val="0"/>
          <c:extLst>
            <c:ext xmlns:c16="http://schemas.microsoft.com/office/drawing/2014/chart" uri="{C3380CC4-5D6E-409C-BE32-E72D297353CC}">
              <c16:uniqueId val="{00000001-1B77-4BAC-A089-2F02B421B92D}"/>
            </c:ext>
          </c:extLst>
        </c:ser>
        <c:dLbls>
          <c:showLegendKey val="0"/>
          <c:showVal val="0"/>
          <c:showCatName val="0"/>
          <c:showSerName val="0"/>
          <c:showPercent val="0"/>
          <c:showBubbleSize val="0"/>
        </c:dLbls>
        <c:marker val="1"/>
        <c:smooth val="0"/>
        <c:axId val="166243087"/>
        <c:axId val="166255983"/>
      </c:lineChart>
      <c:catAx>
        <c:axId val="60547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52479"/>
        <c:crosses val="autoZero"/>
        <c:auto val="1"/>
        <c:lblAlgn val="ctr"/>
        <c:lblOffset val="100"/>
        <c:noMultiLvlLbl val="0"/>
      </c:catAx>
      <c:valAx>
        <c:axId val="60552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47071"/>
        <c:crosses val="autoZero"/>
        <c:crossBetween val="between"/>
      </c:valAx>
      <c:valAx>
        <c:axId val="166255983"/>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243087"/>
        <c:crosses val="max"/>
        <c:crossBetween val="between"/>
      </c:valAx>
      <c:catAx>
        <c:axId val="166243087"/>
        <c:scaling>
          <c:orientation val="minMax"/>
        </c:scaling>
        <c:delete val="1"/>
        <c:axPos val="b"/>
        <c:numFmt formatCode="General" sourceLinked="1"/>
        <c:majorTickMark val="out"/>
        <c:minorTickMark val="none"/>
        <c:tickLblPos val="nextTo"/>
        <c:crossAx val="16625598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Sheet2!$G$16</c:f>
              <c:strCache>
                <c:ptCount val="1"/>
                <c:pt idx="0">
                  <c:v>عربستان سعودی</c:v>
                </c:pt>
              </c:strCache>
            </c:strRef>
          </c:tx>
          <c:spPr>
            <a:solidFill>
              <a:schemeClr val="accent1"/>
            </a:solidFill>
            <a:ln>
              <a:noFill/>
            </a:ln>
            <a:effectLst/>
          </c:spPr>
          <c:cat>
            <c:numRef>
              <c:f>Sheet2!$H$15:$J$15</c:f>
              <c:numCache>
                <c:formatCode>General</c:formatCode>
                <c:ptCount val="3"/>
                <c:pt idx="0">
                  <c:v>2019</c:v>
                </c:pt>
                <c:pt idx="1">
                  <c:v>2020</c:v>
                </c:pt>
                <c:pt idx="2">
                  <c:v>2021</c:v>
                </c:pt>
              </c:numCache>
            </c:numRef>
          </c:cat>
          <c:val>
            <c:numRef>
              <c:f>Sheet2!$H$16:$J$16</c:f>
              <c:numCache>
                <c:formatCode>General</c:formatCode>
                <c:ptCount val="3"/>
                <c:pt idx="0">
                  <c:v>1.6305283757338451</c:v>
                </c:pt>
                <c:pt idx="1">
                  <c:v>1.6616438356164285</c:v>
                </c:pt>
                <c:pt idx="2">
                  <c:v>1.7136986301369757</c:v>
                </c:pt>
              </c:numCache>
            </c:numRef>
          </c:val>
          <c:extLst>
            <c:ext xmlns:c16="http://schemas.microsoft.com/office/drawing/2014/chart" uri="{C3380CC4-5D6E-409C-BE32-E72D297353CC}">
              <c16:uniqueId val="{00000000-FB8D-4CEC-878F-9E84C503A904}"/>
            </c:ext>
          </c:extLst>
        </c:ser>
        <c:ser>
          <c:idx val="1"/>
          <c:order val="1"/>
          <c:tx>
            <c:strRef>
              <c:f>Sheet2!$G$17</c:f>
              <c:strCache>
                <c:ptCount val="1"/>
                <c:pt idx="0">
                  <c:v>روسیه</c:v>
                </c:pt>
              </c:strCache>
            </c:strRef>
          </c:tx>
          <c:spPr>
            <a:solidFill>
              <a:schemeClr val="accent2"/>
            </a:solidFill>
            <a:ln>
              <a:noFill/>
            </a:ln>
            <a:effectLst/>
          </c:spPr>
          <c:cat>
            <c:numRef>
              <c:f>Sheet2!$H$15:$J$15</c:f>
              <c:numCache>
                <c:formatCode>General</c:formatCode>
                <c:ptCount val="3"/>
                <c:pt idx="0">
                  <c:v>2019</c:v>
                </c:pt>
                <c:pt idx="1">
                  <c:v>2020</c:v>
                </c:pt>
                <c:pt idx="2">
                  <c:v>2021</c:v>
                </c:pt>
              </c:numCache>
            </c:numRef>
          </c:cat>
          <c:val>
            <c:numRef>
              <c:f>Sheet2!$H$17:$J$17</c:f>
              <c:numCache>
                <c:formatCode>General</c:formatCode>
                <c:ptCount val="3"/>
                <c:pt idx="0">
                  <c:v>1.5197651663404996</c:v>
                </c:pt>
                <c:pt idx="1">
                  <c:v>1.6354207436399117</c:v>
                </c:pt>
                <c:pt idx="2">
                  <c:v>1.5587084148727892</c:v>
                </c:pt>
              </c:numCache>
            </c:numRef>
          </c:val>
          <c:extLst>
            <c:ext xmlns:c16="http://schemas.microsoft.com/office/drawing/2014/chart" uri="{C3380CC4-5D6E-409C-BE32-E72D297353CC}">
              <c16:uniqueId val="{00000001-FB8D-4CEC-878F-9E84C503A904}"/>
            </c:ext>
          </c:extLst>
        </c:ser>
        <c:ser>
          <c:idx val="2"/>
          <c:order val="2"/>
          <c:tx>
            <c:strRef>
              <c:f>Sheet2!$G$18</c:f>
              <c:strCache>
                <c:ptCount val="1"/>
                <c:pt idx="0">
                  <c:v>عراق</c:v>
                </c:pt>
              </c:strCache>
            </c:strRef>
          </c:tx>
          <c:spPr>
            <a:solidFill>
              <a:schemeClr val="accent3"/>
            </a:solidFill>
            <a:ln>
              <a:noFill/>
            </a:ln>
            <a:effectLst/>
          </c:spPr>
          <c:cat>
            <c:numRef>
              <c:f>Sheet2!$H$15:$J$15</c:f>
              <c:numCache>
                <c:formatCode>General</c:formatCode>
                <c:ptCount val="3"/>
                <c:pt idx="0">
                  <c:v>2019</c:v>
                </c:pt>
                <c:pt idx="1">
                  <c:v>2020</c:v>
                </c:pt>
                <c:pt idx="2">
                  <c:v>2021</c:v>
                </c:pt>
              </c:numCache>
            </c:numRef>
          </c:cat>
          <c:val>
            <c:numRef>
              <c:f>Sheet2!$H$18:$J$18</c:f>
              <c:numCache>
                <c:formatCode>General</c:formatCode>
                <c:ptCount val="3"/>
                <c:pt idx="0">
                  <c:v>1.0135029354207374</c:v>
                </c:pt>
                <c:pt idx="1">
                  <c:v>1.1765166340508735</c:v>
                </c:pt>
                <c:pt idx="2">
                  <c:v>1.058121330724064</c:v>
                </c:pt>
              </c:numCache>
            </c:numRef>
          </c:val>
          <c:extLst>
            <c:ext xmlns:c16="http://schemas.microsoft.com/office/drawing/2014/chart" uri="{C3380CC4-5D6E-409C-BE32-E72D297353CC}">
              <c16:uniqueId val="{00000002-FB8D-4CEC-878F-9E84C503A904}"/>
            </c:ext>
          </c:extLst>
        </c:ser>
        <c:ser>
          <c:idx val="3"/>
          <c:order val="3"/>
          <c:tx>
            <c:strRef>
              <c:f>Sheet2!$G$19</c:f>
              <c:strCache>
                <c:ptCount val="1"/>
                <c:pt idx="0">
                  <c:v>برزیل</c:v>
                </c:pt>
              </c:strCache>
            </c:strRef>
          </c:tx>
          <c:spPr>
            <a:solidFill>
              <a:schemeClr val="accent4"/>
            </a:solidFill>
            <a:ln w="25400">
              <a:noFill/>
            </a:ln>
            <a:effectLst/>
          </c:spPr>
          <c:cat>
            <c:numRef>
              <c:f>Sheet2!$H$15:$J$15</c:f>
              <c:numCache>
                <c:formatCode>General</c:formatCode>
                <c:ptCount val="3"/>
                <c:pt idx="0">
                  <c:v>2019</c:v>
                </c:pt>
                <c:pt idx="1">
                  <c:v>2020</c:v>
                </c:pt>
                <c:pt idx="2">
                  <c:v>2021</c:v>
                </c:pt>
              </c:numCache>
            </c:numRef>
          </c:cat>
          <c:val>
            <c:numRef>
              <c:f>Sheet2!$H$19:$J$19</c:f>
              <c:numCache>
                <c:formatCode>General</c:formatCode>
                <c:ptCount val="3"/>
                <c:pt idx="0">
                  <c:v>0.78571428571428081</c:v>
                </c:pt>
                <c:pt idx="1">
                  <c:v>0.82563600782778357</c:v>
                </c:pt>
                <c:pt idx="2">
                  <c:v>0.59275929549901796</c:v>
                </c:pt>
              </c:numCache>
            </c:numRef>
          </c:val>
          <c:extLst>
            <c:ext xmlns:c16="http://schemas.microsoft.com/office/drawing/2014/chart" uri="{C3380CC4-5D6E-409C-BE32-E72D297353CC}">
              <c16:uniqueId val="{00000003-FB8D-4CEC-878F-9E84C503A904}"/>
            </c:ext>
          </c:extLst>
        </c:ser>
        <c:ser>
          <c:idx val="4"/>
          <c:order val="4"/>
          <c:tx>
            <c:strRef>
              <c:f>Sheet2!$G$20</c:f>
              <c:strCache>
                <c:ptCount val="1"/>
                <c:pt idx="0">
                  <c:v>آنگولا</c:v>
                </c:pt>
              </c:strCache>
            </c:strRef>
          </c:tx>
          <c:spPr>
            <a:solidFill>
              <a:schemeClr val="accent5"/>
            </a:solidFill>
            <a:ln w="25400">
              <a:noFill/>
            </a:ln>
            <a:effectLst/>
          </c:spPr>
          <c:cat>
            <c:numRef>
              <c:f>Sheet2!$H$15:$J$15</c:f>
              <c:numCache>
                <c:formatCode>General</c:formatCode>
                <c:ptCount val="3"/>
                <c:pt idx="0">
                  <c:v>2019</c:v>
                </c:pt>
                <c:pt idx="1">
                  <c:v>2020</c:v>
                </c:pt>
                <c:pt idx="2">
                  <c:v>2021</c:v>
                </c:pt>
              </c:numCache>
            </c:numRef>
          </c:cat>
          <c:val>
            <c:numRef>
              <c:f>Sheet2!$H$20:$J$20</c:f>
              <c:numCache>
                <c:formatCode>General</c:formatCode>
                <c:ptCount val="3"/>
                <c:pt idx="0">
                  <c:v>0.92681017612523897</c:v>
                </c:pt>
                <c:pt idx="1">
                  <c:v>0.81761252446183463</c:v>
                </c:pt>
                <c:pt idx="2">
                  <c:v>0.76634050880625759</c:v>
                </c:pt>
              </c:numCache>
            </c:numRef>
          </c:val>
          <c:extLst>
            <c:ext xmlns:c16="http://schemas.microsoft.com/office/drawing/2014/chart" uri="{C3380CC4-5D6E-409C-BE32-E72D297353CC}">
              <c16:uniqueId val="{00000004-FB8D-4CEC-878F-9E84C503A904}"/>
            </c:ext>
          </c:extLst>
        </c:ser>
        <c:ser>
          <c:idx val="5"/>
          <c:order val="5"/>
          <c:tx>
            <c:strRef>
              <c:f>Sheet2!$G$21</c:f>
              <c:strCache>
                <c:ptCount val="1"/>
                <c:pt idx="0">
                  <c:v>عمان</c:v>
                </c:pt>
              </c:strCache>
            </c:strRef>
          </c:tx>
          <c:spPr>
            <a:solidFill>
              <a:schemeClr val="accent6"/>
            </a:solidFill>
            <a:ln w="25400">
              <a:noFill/>
            </a:ln>
            <a:effectLst/>
          </c:spPr>
          <c:cat>
            <c:numRef>
              <c:f>Sheet2!$H$15:$J$15</c:f>
              <c:numCache>
                <c:formatCode>General</c:formatCode>
                <c:ptCount val="3"/>
                <c:pt idx="0">
                  <c:v>2019</c:v>
                </c:pt>
                <c:pt idx="1">
                  <c:v>2020</c:v>
                </c:pt>
                <c:pt idx="2">
                  <c:v>2021</c:v>
                </c:pt>
              </c:numCache>
            </c:numRef>
          </c:cat>
          <c:val>
            <c:numRef>
              <c:f>Sheet2!$H$21:$J$21</c:f>
              <c:numCache>
                <c:formatCode>General</c:formatCode>
                <c:ptCount val="3"/>
                <c:pt idx="0">
                  <c:v>0.66281800391389023</c:v>
                </c:pt>
                <c:pt idx="1">
                  <c:v>0.74050880626222648</c:v>
                </c:pt>
                <c:pt idx="2">
                  <c:v>0.87710371819960342</c:v>
                </c:pt>
              </c:numCache>
            </c:numRef>
          </c:val>
          <c:extLst>
            <c:ext xmlns:c16="http://schemas.microsoft.com/office/drawing/2014/chart" uri="{C3380CC4-5D6E-409C-BE32-E72D297353CC}">
              <c16:uniqueId val="{00000005-FB8D-4CEC-878F-9E84C503A904}"/>
            </c:ext>
          </c:extLst>
        </c:ser>
        <c:ser>
          <c:idx val="6"/>
          <c:order val="6"/>
          <c:tx>
            <c:strRef>
              <c:f>Sheet2!$G$22</c:f>
              <c:strCache>
                <c:ptCount val="1"/>
                <c:pt idx="0">
                  <c:v>امارات متحده عربی</c:v>
                </c:pt>
              </c:strCache>
            </c:strRef>
          </c:tx>
          <c:spPr>
            <a:solidFill>
              <a:schemeClr val="accent1">
                <a:lumMod val="60000"/>
              </a:schemeClr>
            </a:solidFill>
            <a:ln w="25400">
              <a:noFill/>
            </a:ln>
            <a:effectLst/>
          </c:spPr>
          <c:cat>
            <c:numRef>
              <c:f>Sheet2!$H$15:$J$15</c:f>
              <c:numCache>
                <c:formatCode>General</c:formatCode>
                <c:ptCount val="3"/>
                <c:pt idx="0">
                  <c:v>2019</c:v>
                </c:pt>
                <c:pt idx="1">
                  <c:v>2020</c:v>
                </c:pt>
                <c:pt idx="2">
                  <c:v>2021</c:v>
                </c:pt>
              </c:numCache>
            </c:numRef>
          </c:cat>
          <c:val>
            <c:numRef>
              <c:f>Sheet2!$H$22:$J$22</c:f>
              <c:numCache>
                <c:formatCode>General</c:formatCode>
                <c:ptCount val="3"/>
                <c:pt idx="0">
                  <c:v>0.29921722113502752</c:v>
                </c:pt>
                <c:pt idx="1">
                  <c:v>0.60998043052837203</c:v>
                </c:pt>
                <c:pt idx="2">
                  <c:v>0.62504892367905696</c:v>
                </c:pt>
              </c:numCache>
            </c:numRef>
          </c:val>
          <c:extLst>
            <c:ext xmlns:c16="http://schemas.microsoft.com/office/drawing/2014/chart" uri="{C3380CC4-5D6E-409C-BE32-E72D297353CC}">
              <c16:uniqueId val="{00000006-FB8D-4CEC-878F-9E84C503A904}"/>
            </c:ext>
          </c:extLst>
        </c:ser>
        <c:ser>
          <c:idx val="7"/>
          <c:order val="7"/>
          <c:tx>
            <c:strRef>
              <c:f>Sheet2!$G$23</c:f>
              <c:strCache>
                <c:ptCount val="1"/>
                <c:pt idx="0">
                  <c:v>کویت</c:v>
                </c:pt>
              </c:strCache>
            </c:strRef>
          </c:tx>
          <c:spPr>
            <a:solidFill>
              <a:schemeClr val="accent2">
                <a:lumMod val="60000"/>
              </a:schemeClr>
            </a:solidFill>
            <a:ln w="25400">
              <a:noFill/>
            </a:ln>
            <a:effectLst/>
          </c:spPr>
          <c:cat>
            <c:numRef>
              <c:f>Sheet2!$H$15:$J$15</c:f>
              <c:numCache>
                <c:formatCode>General</c:formatCode>
                <c:ptCount val="3"/>
                <c:pt idx="0">
                  <c:v>2019</c:v>
                </c:pt>
                <c:pt idx="1">
                  <c:v>2020</c:v>
                </c:pt>
                <c:pt idx="2">
                  <c:v>2021</c:v>
                </c:pt>
              </c:numCache>
            </c:numRef>
          </c:cat>
          <c:val>
            <c:numRef>
              <c:f>Sheet2!$H$23:$J$23</c:f>
              <c:numCache>
                <c:formatCode>General</c:formatCode>
                <c:ptCount val="3"/>
                <c:pt idx="0">
                  <c:v>0.44383561643835351</c:v>
                </c:pt>
                <c:pt idx="1">
                  <c:v>0.53796477495107309</c:v>
                </c:pt>
                <c:pt idx="2">
                  <c:v>0.59021526418786341</c:v>
                </c:pt>
              </c:numCache>
            </c:numRef>
          </c:val>
          <c:extLst>
            <c:ext xmlns:c16="http://schemas.microsoft.com/office/drawing/2014/chart" uri="{C3380CC4-5D6E-409C-BE32-E72D297353CC}">
              <c16:uniqueId val="{00000007-FB8D-4CEC-878F-9E84C503A904}"/>
            </c:ext>
          </c:extLst>
        </c:ser>
        <c:ser>
          <c:idx val="8"/>
          <c:order val="8"/>
          <c:tx>
            <c:strRef>
              <c:f>Sheet2!$G$24</c:f>
              <c:strCache>
                <c:ptCount val="1"/>
                <c:pt idx="0">
                  <c:v>آمریکا</c:v>
                </c:pt>
              </c:strCache>
            </c:strRef>
          </c:tx>
          <c:spPr>
            <a:solidFill>
              <a:schemeClr val="accent3">
                <a:lumMod val="60000"/>
              </a:schemeClr>
            </a:solidFill>
            <a:ln w="25400">
              <a:noFill/>
            </a:ln>
            <a:effectLst/>
          </c:spPr>
          <c:cat>
            <c:numRef>
              <c:f>Sheet2!$H$15:$J$15</c:f>
              <c:numCache>
                <c:formatCode>General</c:formatCode>
                <c:ptCount val="3"/>
                <c:pt idx="0">
                  <c:v>2019</c:v>
                </c:pt>
                <c:pt idx="1">
                  <c:v>2020</c:v>
                </c:pt>
                <c:pt idx="2">
                  <c:v>2021</c:v>
                </c:pt>
              </c:numCache>
            </c:numRef>
          </c:cat>
          <c:val>
            <c:numRef>
              <c:f>Sheet2!$H$24:$J$24</c:f>
              <c:numCache>
                <c:formatCode>General</c:formatCode>
                <c:ptCount val="3"/>
                <c:pt idx="0">
                  <c:v>0.12407045009784662</c:v>
                </c:pt>
                <c:pt idx="1">
                  <c:v>0.38669275929549674</c:v>
                </c:pt>
                <c:pt idx="2">
                  <c:v>0</c:v>
                </c:pt>
              </c:numCache>
            </c:numRef>
          </c:val>
          <c:extLst>
            <c:ext xmlns:c16="http://schemas.microsoft.com/office/drawing/2014/chart" uri="{C3380CC4-5D6E-409C-BE32-E72D297353CC}">
              <c16:uniqueId val="{00000008-FB8D-4CEC-878F-9E84C503A904}"/>
            </c:ext>
          </c:extLst>
        </c:ser>
        <c:ser>
          <c:idx val="9"/>
          <c:order val="9"/>
          <c:tx>
            <c:strRef>
              <c:f>Sheet2!$G$25</c:f>
              <c:strCache>
                <c:ptCount val="1"/>
                <c:pt idx="0">
                  <c:v>نروژ</c:v>
                </c:pt>
              </c:strCache>
            </c:strRef>
          </c:tx>
          <c:spPr>
            <a:solidFill>
              <a:schemeClr val="accent4">
                <a:lumMod val="60000"/>
              </a:schemeClr>
            </a:solidFill>
            <a:ln w="25400">
              <a:noFill/>
            </a:ln>
            <a:effectLst/>
          </c:spPr>
          <c:cat>
            <c:numRef>
              <c:f>Sheet2!$H$15:$J$15</c:f>
              <c:numCache>
                <c:formatCode>General</c:formatCode>
                <c:ptCount val="3"/>
                <c:pt idx="0">
                  <c:v>2019</c:v>
                </c:pt>
                <c:pt idx="1">
                  <c:v>2020</c:v>
                </c:pt>
                <c:pt idx="2">
                  <c:v>2021</c:v>
                </c:pt>
              </c:numCache>
            </c:numRef>
          </c:cat>
          <c:val>
            <c:numRef>
              <c:f>Sheet2!$H$25:$J$25</c:f>
              <c:numCache>
                <c:formatCode>General</c:formatCode>
                <c:ptCount val="3"/>
                <c:pt idx="0">
                  <c:v>1.9765166340508688E-2</c:v>
                </c:pt>
                <c:pt idx="1">
                  <c:v>0.2487279843444212</c:v>
                </c:pt>
                <c:pt idx="2">
                  <c:v>0.2581213307240689</c:v>
                </c:pt>
              </c:numCache>
            </c:numRef>
          </c:val>
          <c:extLst>
            <c:ext xmlns:c16="http://schemas.microsoft.com/office/drawing/2014/chart" uri="{C3380CC4-5D6E-409C-BE32-E72D297353CC}">
              <c16:uniqueId val="{00000009-FB8D-4CEC-878F-9E84C503A904}"/>
            </c:ext>
          </c:extLst>
        </c:ser>
        <c:dLbls>
          <c:showLegendKey val="0"/>
          <c:showVal val="0"/>
          <c:showCatName val="0"/>
          <c:showSerName val="0"/>
          <c:showPercent val="0"/>
          <c:showBubbleSize val="0"/>
        </c:dLbls>
        <c:axId val="166251407"/>
        <c:axId val="166257231"/>
      </c:areaChart>
      <c:catAx>
        <c:axId val="16625140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257231"/>
        <c:crosses val="autoZero"/>
        <c:auto val="1"/>
        <c:lblAlgn val="ctr"/>
        <c:lblOffset val="100"/>
        <c:noMultiLvlLbl val="0"/>
      </c:catAx>
      <c:valAx>
        <c:axId val="166257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25140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506375761465159E-2"/>
          <c:y val="3.8531075160419731E-2"/>
          <c:w val="0.77874134987042198"/>
          <c:h val="0.80008191645900251"/>
        </c:manualLayout>
      </c:layout>
      <c:areaChart>
        <c:grouping val="stacked"/>
        <c:varyColors val="0"/>
        <c:ser>
          <c:idx val="0"/>
          <c:order val="0"/>
          <c:tx>
            <c:strRef>
              <c:f>گاز!$G$6</c:f>
              <c:strCache>
                <c:ptCount val="1"/>
                <c:pt idx="0">
                  <c:v>واردات </c:v>
                </c:pt>
              </c:strCache>
            </c:strRef>
          </c:tx>
          <c:spPr>
            <a:solidFill>
              <a:schemeClr val="accent6"/>
            </a:solidFill>
            <a:ln>
              <a:noFill/>
            </a:ln>
            <a:effectLst/>
          </c:spPr>
          <c:cat>
            <c:numRef>
              <c:f>گاز!$H$5:$O$5</c:f>
              <c:numCache>
                <c:formatCode>General</c:formatCode>
                <c:ptCount val="8"/>
                <c:pt idx="0">
                  <c:v>2022</c:v>
                </c:pt>
                <c:pt idx="1">
                  <c:v>2021</c:v>
                </c:pt>
                <c:pt idx="2">
                  <c:v>2020</c:v>
                </c:pt>
                <c:pt idx="3">
                  <c:v>2019</c:v>
                </c:pt>
                <c:pt idx="4">
                  <c:v>2018</c:v>
                </c:pt>
                <c:pt idx="5">
                  <c:v>2017</c:v>
                </c:pt>
                <c:pt idx="6">
                  <c:v>2016</c:v>
                </c:pt>
                <c:pt idx="7">
                  <c:v>2015</c:v>
                </c:pt>
              </c:numCache>
            </c:numRef>
          </c:cat>
          <c:val>
            <c:numRef>
              <c:f>گاز!$H$6:$O$6</c:f>
              <c:numCache>
                <c:formatCode>General</c:formatCode>
                <c:ptCount val="8"/>
                <c:pt idx="0">
                  <c:v>1506.5</c:v>
                </c:pt>
                <c:pt idx="1">
                  <c:v>1673.5</c:v>
                </c:pt>
                <c:pt idx="2">
                  <c:v>1397</c:v>
                </c:pt>
                <c:pt idx="3">
                  <c:v>1331.8</c:v>
                </c:pt>
                <c:pt idx="4">
                  <c:v>1246.4000000000001</c:v>
                </c:pt>
                <c:pt idx="5">
                  <c:v>945.6</c:v>
                </c:pt>
                <c:pt idx="6">
                  <c:v>745.6</c:v>
                </c:pt>
                <c:pt idx="7">
                  <c:v>611.4</c:v>
                </c:pt>
              </c:numCache>
            </c:numRef>
          </c:val>
          <c:extLst>
            <c:ext xmlns:c16="http://schemas.microsoft.com/office/drawing/2014/chart" uri="{C3380CC4-5D6E-409C-BE32-E72D297353CC}">
              <c16:uniqueId val="{00000000-A7D4-4A4F-96FE-2BD92CE026BF}"/>
            </c:ext>
          </c:extLst>
        </c:ser>
        <c:ser>
          <c:idx val="1"/>
          <c:order val="1"/>
          <c:tx>
            <c:strRef>
              <c:f>گاز!$G$7</c:f>
              <c:strCache>
                <c:ptCount val="1"/>
                <c:pt idx="0">
                  <c:v>تولید </c:v>
                </c:pt>
              </c:strCache>
            </c:strRef>
          </c:tx>
          <c:spPr>
            <a:solidFill>
              <a:schemeClr val="accent5"/>
            </a:solidFill>
            <a:ln>
              <a:noFill/>
            </a:ln>
            <a:effectLst/>
          </c:spPr>
          <c:cat>
            <c:numRef>
              <c:f>گاز!$H$5:$O$5</c:f>
              <c:numCache>
                <c:formatCode>General</c:formatCode>
                <c:ptCount val="8"/>
                <c:pt idx="0">
                  <c:v>2022</c:v>
                </c:pt>
                <c:pt idx="1">
                  <c:v>2021</c:v>
                </c:pt>
                <c:pt idx="2">
                  <c:v>2020</c:v>
                </c:pt>
                <c:pt idx="3">
                  <c:v>2019</c:v>
                </c:pt>
                <c:pt idx="4">
                  <c:v>2018</c:v>
                </c:pt>
                <c:pt idx="5">
                  <c:v>2017</c:v>
                </c:pt>
                <c:pt idx="6">
                  <c:v>2016</c:v>
                </c:pt>
                <c:pt idx="7">
                  <c:v>2015</c:v>
                </c:pt>
              </c:numCache>
            </c:numRef>
          </c:cat>
          <c:val>
            <c:numRef>
              <c:f>گاز!$H$7:$O$7</c:f>
              <c:numCache>
                <c:formatCode>General</c:formatCode>
                <c:ptCount val="8"/>
                <c:pt idx="0">
                  <c:v>2304.1</c:v>
                </c:pt>
                <c:pt idx="1">
                  <c:v>2155.5</c:v>
                </c:pt>
                <c:pt idx="2">
                  <c:v>1994.9</c:v>
                </c:pt>
                <c:pt idx="3">
                  <c:v>1761.7</c:v>
                </c:pt>
                <c:pt idx="4">
                  <c:v>1601.6</c:v>
                </c:pt>
                <c:pt idx="5">
                  <c:v>1480.4</c:v>
                </c:pt>
                <c:pt idx="6">
                  <c:v>1368.7</c:v>
                </c:pt>
                <c:pt idx="7">
                  <c:v>1346.1</c:v>
                </c:pt>
              </c:numCache>
            </c:numRef>
          </c:val>
          <c:extLst>
            <c:ext xmlns:c16="http://schemas.microsoft.com/office/drawing/2014/chart" uri="{C3380CC4-5D6E-409C-BE32-E72D297353CC}">
              <c16:uniqueId val="{00000001-A7D4-4A4F-96FE-2BD92CE026BF}"/>
            </c:ext>
          </c:extLst>
        </c:ser>
        <c:ser>
          <c:idx val="2"/>
          <c:order val="2"/>
          <c:tx>
            <c:strRef>
              <c:f>گاز!$G$8</c:f>
              <c:strCache>
                <c:ptCount val="1"/>
                <c:pt idx="0">
                  <c:v>مصرف</c:v>
                </c:pt>
              </c:strCache>
            </c:strRef>
          </c:tx>
          <c:spPr>
            <a:solidFill>
              <a:schemeClr val="accent4"/>
            </a:solidFill>
            <a:ln>
              <a:noFill/>
            </a:ln>
            <a:effectLst/>
          </c:spPr>
          <c:cat>
            <c:numRef>
              <c:f>گاز!$H$5:$O$5</c:f>
              <c:numCache>
                <c:formatCode>General</c:formatCode>
                <c:ptCount val="8"/>
                <c:pt idx="0">
                  <c:v>2022</c:v>
                </c:pt>
                <c:pt idx="1">
                  <c:v>2021</c:v>
                </c:pt>
                <c:pt idx="2">
                  <c:v>2020</c:v>
                </c:pt>
                <c:pt idx="3">
                  <c:v>2019</c:v>
                </c:pt>
                <c:pt idx="4">
                  <c:v>2018</c:v>
                </c:pt>
                <c:pt idx="5">
                  <c:v>2017</c:v>
                </c:pt>
                <c:pt idx="6">
                  <c:v>2016</c:v>
                </c:pt>
                <c:pt idx="7">
                  <c:v>2015</c:v>
                </c:pt>
              </c:numCache>
            </c:numRef>
          </c:cat>
          <c:val>
            <c:numRef>
              <c:f>گاز!$H$8:$O$8</c:f>
              <c:numCache>
                <c:formatCode>General</c:formatCode>
                <c:ptCount val="8"/>
                <c:pt idx="0">
                  <c:v>3747</c:v>
                </c:pt>
                <c:pt idx="1">
                  <c:v>3773</c:v>
                </c:pt>
                <c:pt idx="2">
                  <c:v>3339.9</c:v>
                </c:pt>
                <c:pt idx="3">
                  <c:v>3059.7</c:v>
                </c:pt>
                <c:pt idx="4">
                  <c:v>2817.1</c:v>
                </c:pt>
                <c:pt idx="5">
                  <c:v>2393.6999999999998</c:v>
                </c:pt>
                <c:pt idx="6">
                  <c:v>2078.1</c:v>
                </c:pt>
                <c:pt idx="7">
                  <c:v>1931.8</c:v>
                </c:pt>
              </c:numCache>
            </c:numRef>
          </c:val>
          <c:extLst>
            <c:ext xmlns:c16="http://schemas.microsoft.com/office/drawing/2014/chart" uri="{C3380CC4-5D6E-409C-BE32-E72D297353CC}">
              <c16:uniqueId val="{00000002-A7D4-4A4F-96FE-2BD92CE026BF}"/>
            </c:ext>
          </c:extLst>
        </c:ser>
        <c:dLbls>
          <c:showLegendKey val="0"/>
          <c:showVal val="0"/>
          <c:showCatName val="0"/>
          <c:showSerName val="0"/>
          <c:showPercent val="0"/>
          <c:showBubbleSize val="0"/>
        </c:dLbls>
        <c:axId val="213393744"/>
        <c:axId val="213390384"/>
      </c:areaChart>
      <c:catAx>
        <c:axId val="213393744"/>
        <c:scaling>
          <c:orientation val="maxMin"/>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213390384"/>
        <c:crosses val="autoZero"/>
        <c:auto val="1"/>
        <c:lblAlgn val="ctr"/>
        <c:lblOffset val="100"/>
        <c:noMultiLvlLbl val="0"/>
      </c:catAx>
      <c:valAx>
        <c:axId val="213390384"/>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2133937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cs typeface="B Nazanin" panose="00000400000000000000" pitchFamily="2" charset="-78"/>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'ذغال سنگ و نفت خام'!$C$94</c:f>
              <c:strCache>
                <c:ptCount val="1"/>
                <c:pt idx="0">
                  <c:v>تولید ذغال‌سنگ چین</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'ذغال سنگ و نفت خام'!$D$93:$N$93</c:f>
              <c:numCache>
                <c:formatCode>General</c:formatCode>
                <c:ptCount val="11"/>
                <c:pt idx="0">
                  <c:v>2022</c:v>
                </c:pt>
                <c:pt idx="1">
                  <c:v>2021</c:v>
                </c:pt>
                <c:pt idx="2">
                  <c:v>2020</c:v>
                </c:pt>
                <c:pt idx="3">
                  <c:v>2019</c:v>
                </c:pt>
                <c:pt idx="4">
                  <c:v>2018</c:v>
                </c:pt>
                <c:pt idx="5">
                  <c:v>2017</c:v>
                </c:pt>
                <c:pt idx="6">
                  <c:v>2016</c:v>
                </c:pt>
                <c:pt idx="7">
                  <c:v>2015</c:v>
                </c:pt>
                <c:pt idx="8">
                  <c:v>2014</c:v>
                </c:pt>
                <c:pt idx="9">
                  <c:v>2013</c:v>
                </c:pt>
                <c:pt idx="10">
                  <c:v>2012</c:v>
                </c:pt>
              </c:numCache>
            </c:numRef>
          </c:cat>
          <c:val>
            <c:numRef>
              <c:f>'ذغال سنگ و نفت خام'!$D$94:$N$94</c:f>
              <c:numCache>
                <c:formatCode>General</c:formatCode>
                <c:ptCount val="11"/>
                <c:pt idx="0">
                  <c:v>3.1167897600000005</c:v>
                </c:pt>
                <c:pt idx="1">
                  <c:v>2.8488570499999999</c:v>
                </c:pt>
                <c:pt idx="2">
                  <c:v>2.7492412499999999</c:v>
                </c:pt>
                <c:pt idx="3">
                  <c:v>3.84633</c:v>
                </c:pt>
                <c:pt idx="4">
                  <c:v>3.69774</c:v>
                </c:pt>
                <c:pt idx="5">
                  <c:v>3.5235599999999998</c:v>
                </c:pt>
                <c:pt idx="6">
                  <c:v>3.4106000000000001</c:v>
                </c:pt>
                <c:pt idx="7">
                  <c:v>3.74654</c:v>
                </c:pt>
                <c:pt idx="8">
                  <c:v>3.87392</c:v>
                </c:pt>
                <c:pt idx="9">
                  <c:v>3.9743200000000001</c:v>
                </c:pt>
                <c:pt idx="10">
                  <c:v>3.9451299999999998</c:v>
                </c:pt>
              </c:numCache>
            </c:numRef>
          </c:val>
          <c:smooth val="0"/>
          <c:extLst>
            <c:ext xmlns:c16="http://schemas.microsoft.com/office/drawing/2014/chart" uri="{C3380CC4-5D6E-409C-BE32-E72D297353CC}">
              <c16:uniqueId val="{00000000-B52F-4E40-B721-8B0FCC7F4793}"/>
            </c:ext>
          </c:extLst>
        </c:ser>
        <c:ser>
          <c:idx val="1"/>
          <c:order val="1"/>
          <c:tx>
            <c:strRef>
              <c:f>'ذغال سنگ و نفت خام'!$C$95</c:f>
              <c:strCache>
                <c:ptCount val="1"/>
                <c:pt idx="0">
                  <c:v>واردات ذغال‌سنگ چین</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'ذغال سنگ و نفت خام'!$D$93:$N$93</c:f>
              <c:numCache>
                <c:formatCode>General</c:formatCode>
                <c:ptCount val="11"/>
                <c:pt idx="0">
                  <c:v>2022</c:v>
                </c:pt>
                <c:pt idx="1">
                  <c:v>2021</c:v>
                </c:pt>
                <c:pt idx="2">
                  <c:v>2020</c:v>
                </c:pt>
                <c:pt idx="3">
                  <c:v>2019</c:v>
                </c:pt>
                <c:pt idx="4">
                  <c:v>2018</c:v>
                </c:pt>
                <c:pt idx="5">
                  <c:v>2017</c:v>
                </c:pt>
                <c:pt idx="6">
                  <c:v>2016</c:v>
                </c:pt>
                <c:pt idx="7">
                  <c:v>2015</c:v>
                </c:pt>
                <c:pt idx="8">
                  <c:v>2014</c:v>
                </c:pt>
                <c:pt idx="9">
                  <c:v>2013</c:v>
                </c:pt>
                <c:pt idx="10">
                  <c:v>2012</c:v>
                </c:pt>
              </c:numCache>
            </c:numRef>
          </c:cat>
          <c:val>
            <c:numRef>
              <c:f>'ذغال سنگ و نفت خام'!$D$95:$N$95</c:f>
              <c:numCache>
                <c:formatCode>General</c:formatCode>
                <c:ptCount val="11"/>
                <c:pt idx="0">
                  <c:v>0.29320000000000002</c:v>
                </c:pt>
                <c:pt idx="1">
                  <c:v>0.32327</c:v>
                </c:pt>
                <c:pt idx="2">
                  <c:v>0.30360999999999999</c:v>
                </c:pt>
                <c:pt idx="3">
                  <c:v>0.29976999999999998</c:v>
                </c:pt>
                <c:pt idx="4">
                  <c:v>0.28210000000000002</c:v>
                </c:pt>
                <c:pt idx="5">
                  <c:v>0.27093</c:v>
                </c:pt>
                <c:pt idx="6">
                  <c:v>0.25555</c:v>
                </c:pt>
                <c:pt idx="7">
                  <c:v>0.20405999999999999</c:v>
                </c:pt>
                <c:pt idx="8">
                  <c:v>0.29121999999999998</c:v>
                </c:pt>
                <c:pt idx="9">
                  <c:v>0.32701999999999998</c:v>
                </c:pt>
                <c:pt idx="10">
                  <c:v>0.28841</c:v>
                </c:pt>
              </c:numCache>
            </c:numRef>
          </c:val>
          <c:smooth val="0"/>
          <c:extLst>
            <c:ext xmlns:c16="http://schemas.microsoft.com/office/drawing/2014/chart" uri="{C3380CC4-5D6E-409C-BE32-E72D297353CC}">
              <c16:uniqueId val="{00000001-B52F-4E40-B721-8B0FCC7F4793}"/>
            </c:ext>
          </c:extLst>
        </c:ser>
        <c:dLbls>
          <c:showLegendKey val="0"/>
          <c:showVal val="0"/>
          <c:showCatName val="0"/>
          <c:showSerName val="0"/>
          <c:showPercent val="0"/>
          <c:showBubbleSize val="0"/>
        </c:dLbls>
        <c:marker val="1"/>
        <c:smooth val="0"/>
        <c:axId val="1647815103"/>
        <c:axId val="1"/>
      </c:lineChart>
      <c:catAx>
        <c:axId val="1647815103"/>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7815103"/>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Sheet2!$I$4</c:f>
              <c:strCache>
                <c:ptCount val="1"/>
                <c:pt idx="0">
                  <c:v>اندونزی</c:v>
                </c:pt>
              </c:strCache>
            </c:strRef>
          </c:tx>
          <c:spPr>
            <a:solidFill>
              <a:schemeClr val="accent1"/>
            </a:solidFill>
            <a:ln>
              <a:noFill/>
            </a:ln>
            <a:effectLst/>
          </c:spPr>
          <c:cat>
            <c:numRef>
              <c:f>Sheet2!$J$3:$L$3</c:f>
              <c:numCache>
                <c:formatCode>General</c:formatCode>
                <c:ptCount val="3"/>
                <c:pt idx="0">
                  <c:v>2019</c:v>
                </c:pt>
                <c:pt idx="1">
                  <c:v>2020</c:v>
                </c:pt>
                <c:pt idx="2">
                  <c:v>2021</c:v>
                </c:pt>
              </c:numCache>
            </c:numRef>
          </c:cat>
          <c:val>
            <c:numRef>
              <c:f>Sheet2!$J$4:$L$4</c:f>
              <c:numCache>
                <c:formatCode>General</c:formatCode>
                <c:ptCount val="3"/>
                <c:pt idx="0">
                  <c:v>76.69</c:v>
                </c:pt>
                <c:pt idx="1">
                  <c:v>84.28</c:v>
                </c:pt>
                <c:pt idx="2">
                  <c:v>85.05</c:v>
                </c:pt>
              </c:numCache>
            </c:numRef>
          </c:val>
          <c:extLst>
            <c:ext xmlns:c16="http://schemas.microsoft.com/office/drawing/2014/chart" uri="{C3380CC4-5D6E-409C-BE32-E72D297353CC}">
              <c16:uniqueId val="{00000000-767B-4333-9526-5299A4DAD707}"/>
            </c:ext>
          </c:extLst>
        </c:ser>
        <c:ser>
          <c:idx val="1"/>
          <c:order val="1"/>
          <c:tx>
            <c:strRef>
              <c:f>Sheet2!$I$5</c:f>
              <c:strCache>
                <c:ptCount val="1"/>
                <c:pt idx="0">
                  <c:v>استرالیا</c:v>
                </c:pt>
              </c:strCache>
            </c:strRef>
          </c:tx>
          <c:spPr>
            <a:solidFill>
              <a:schemeClr val="accent2"/>
            </a:solidFill>
            <a:ln>
              <a:noFill/>
            </a:ln>
            <a:effectLst/>
          </c:spPr>
          <c:cat>
            <c:numRef>
              <c:f>Sheet2!$J$3:$L$3</c:f>
              <c:numCache>
                <c:formatCode>General</c:formatCode>
                <c:ptCount val="3"/>
                <c:pt idx="0">
                  <c:v>2019</c:v>
                </c:pt>
                <c:pt idx="1">
                  <c:v>2020</c:v>
                </c:pt>
                <c:pt idx="2">
                  <c:v>2021</c:v>
                </c:pt>
              </c:numCache>
            </c:numRef>
          </c:cat>
          <c:val>
            <c:numRef>
              <c:f>Sheet2!$J$5:$L$5</c:f>
              <c:numCache>
                <c:formatCode>General</c:formatCode>
                <c:ptCount val="3"/>
                <c:pt idx="0">
                  <c:v>36.1</c:v>
                </c:pt>
                <c:pt idx="1">
                  <c:v>55.88</c:v>
                </c:pt>
                <c:pt idx="2">
                  <c:v>0</c:v>
                </c:pt>
              </c:numCache>
            </c:numRef>
          </c:val>
          <c:extLst>
            <c:ext xmlns:c16="http://schemas.microsoft.com/office/drawing/2014/chart" uri="{C3380CC4-5D6E-409C-BE32-E72D297353CC}">
              <c16:uniqueId val="{00000001-767B-4333-9526-5299A4DAD707}"/>
            </c:ext>
          </c:extLst>
        </c:ser>
        <c:ser>
          <c:idx val="2"/>
          <c:order val="2"/>
          <c:tx>
            <c:strRef>
              <c:f>Sheet2!$I$6</c:f>
              <c:strCache>
                <c:ptCount val="1"/>
                <c:pt idx="0">
                  <c:v>روسیه</c:v>
                </c:pt>
              </c:strCache>
            </c:strRef>
          </c:tx>
          <c:spPr>
            <a:solidFill>
              <a:schemeClr val="accent3"/>
            </a:solidFill>
            <a:ln>
              <a:noFill/>
            </a:ln>
            <a:effectLst/>
          </c:spPr>
          <c:cat>
            <c:numRef>
              <c:f>Sheet2!$J$3:$L$3</c:f>
              <c:numCache>
                <c:formatCode>General</c:formatCode>
                <c:ptCount val="3"/>
                <c:pt idx="0">
                  <c:v>2019</c:v>
                </c:pt>
                <c:pt idx="1">
                  <c:v>2020</c:v>
                </c:pt>
                <c:pt idx="2">
                  <c:v>2021</c:v>
                </c:pt>
              </c:numCache>
            </c:numRef>
          </c:cat>
          <c:val>
            <c:numRef>
              <c:f>Sheet2!$J$6:$L$6</c:f>
              <c:numCache>
                <c:formatCode>General</c:formatCode>
                <c:ptCount val="3"/>
                <c:pt idx="0">
                  <c:v>16.52</c:v>
                </c:pt>
                <c:pt idx="1">
                  <c:v>16.899999999999999</c:v>
                </c:pt>
                <c:pt idx="2">
                  <c:v>25.02</c:v>
                </c:pt>
              </c:numCache>
            </c:numRef>
          </c:val>
          <c:extLst>
            <c:ext xmlns:c16="http://schemas.microsoft.com/office/drawing/2014/chart" uri="{C3380CC4-5D6E-409C-BE32-E72D297353CC}">
              <c16:uniqueId val="{00000002-767B-4333-9526-5299A4DAD707}"/>
            </c:ext>
          </c:extLst>
        </c:ser>
        <c:ser>
          <c:idx val="3"/>
          <c:order val="3"/>
          <c:tx>
            <c:strRef>
              <c:f>Sheet2!$I$7</c:f>
              <c:strCache>
                <c:ptCount val="1"/>
                <c:pt idx="0">
                  <c:v>مغولستان</c:v>
                </c:pt>
              </c:strCache>
            </c:strRef>
          </c:tx>
          <c:spPr>
            <a:solidFill>
              <a:schemeClr val="accent4"/>
            </a:solidFill>
            <a:ln w="25400">
              <a:noFill/>
            </a:ln>
            <a:effectLst/>
          </c:spPr>
          <c:cat>
            <c:numRef>
              <c:f>Sheet2!$J$3:$L$3</c:f>
              <c:numCache>
                <c:formatCode>General</c:formatCode>
                <c:ptCount val="3"/>
                <c:pt idx="0">
                  <c:v>2019</c:v>
                </c:pt>
                <c:pt idx="1">
                  <c:v>2020</c:v>
                </c:pt>
                <c:pt idx="2">
                  <c:v>2021</c:v>
                </c:pt>
              </c:numCache>
            </c:numRef>
          </c:cat>
          <c:val>
            <c:numRef>
              <c:f>Sheet2!$J$7:$L$7</c:f>
              <c:numCache>
                <c:formatCode>General</c:formatCode>
                <c:ptCount val="3"/>
                <c:pt idx="0">
                  <c:v>17.55</c:v>
                </c:pt>
                <c:pt idx="1">
                  <c:v>8.66</c:v>
                </c:pt>
                <c:pt idx="2">
                  <c:v>9.83</c:v>
                </c:pt>
              </c:numCache>
            </c:numRef>
          </c:val>
          <c:extLst>
            <c:ext xmlns:c16="http://schemas.microsoft.com/office/drawing/2014/chart" uri="{C3380CC4-5D6E-409C-BE32-E72D297353CC}">
              <c16:uniqueId val="{00000003-767B-4333-9526-5299A4DAD707}"/>
            </c:ext>
          </c:extLst>
        </c:ser>
        <c:ser>
          <c:idx val="4"/>
          <c:order val="4"/>
          <c:tx>
            <c:strRef>
              <c:f>Sheet2!$I$8</c:f>
              <c:strCache>
                <c:ptCount val="1"/>
                <c:pt idx="0">
                  <c:v>فیلیپین</c:v>
                </c:pt>
              </c:strCache>
            </c:strRef>
          </c:tx>
          <c:spPr>
            <a:solidFill>
              <a:schemeClr val="accent5"/>
            </a:solidFill>
            <a:ln w="25400">
              <a:noFill/>
            </a:ln>
            <a:effectLst/>
          </c:spPr>
          <c:cat>
            <c:numRef>
              <c:f>Sheet2!$J$3:$L$3</c:f>
              <c:numCache>
                <c:formatCode>General</c:formatCode>
                <c:ptCount val="3"/>
                <c:pt idx="0">
                  <c:v>2019</c:v>
                </c:pt>
                <c:pt idx="1">
                  <c:v>2020</c:v>
                </c:pt>
                <c:pt idx="2">
                  <c:v>2021</c:v>
                </c:pt>
              </c:numCache>
            </c:numRef>
          </c:cat>
          <c:val>
            <c:numRef>
              <c:f>Sheet2!$J$8:$L$8</c:f>
              <c:numCache>
                <c:formatCode>General</c:formatCode>
                <c:ptCount val="3"/>
                <c:pt idx="0">
                  <c:v>4.6399999999999997</c:v>
                </c:pt>
                <c:pt idx="1">
                  <c:v>3.09</c:v>
                </c:pt>
                <c:pt idx="2">
                  <c:v>4.62</c:v>
                </c:pt>
              </c:numCache>
            </c:numRef>
          </c:val>
          <c:extLst>
            <c:ext xmlns:c16="http://schemas.microsoft.com/office/drawing/2014/chart" uri="{C3380CC4-5D6E-409C-BE32-E72D297353CC}">
              <c16:uniqueId val="{00000004-767B-4333-9526-5299A4DAD707}"/>
            </c:ext>
          </c:extLst>
        </c:ser>
        <c:ser>
          <c:idx val="5"/>
          <c:order val="5"/>
          <c:tx>
            <c:strRef>
              <c:f>Sheet2!$I$9</c:f>
              <c:strCache>
                <c:ptCount val="1"/>
                <c:pt idx="0">
                  <c:v>کانادا</c:v>
                </c:pt>
              </c:strCache>
            </c:strRef>
          </c:tx>
          <c:spPr>
            <a:solidFill>
              <a:schemeClr val="accent6"/>
            </a:solidFill>
            <a:ln w="25400">
              <a:noFill/>
            </a:ln>
            <a:effectLst/>
          </c:spPr>
          <c:cat>
            <c:numRef>
              <c:f>Sheet2!$J$3:$L$3</c:f>
              <c:numCache>
                <c:formatCode>General</c:formatCode>
                <c:ptCount val="3"/>
                <c:pt idx="0">
                  <c:v>2019</c:v>
                </c:pt>
                <c:pt idx="1">
                  <c:v>2020</c:v>
                </c:pt>
                <c:pt idx="2">
                  <c:v>2021</c:v>
                </c:pt>
              </c:numCache>
            </c:numRef>
          </c:cat>
          <c:val>
            <c:numRef>
              <c:f>Sheet2!$J$9:$L$9</c:f>
              <c:numCache>
                <c:formatCode>General</c:formatCode>
                <c:ptCount val="3"/>
                <c:pt idx="0">
                  <c:v>2.11</c:v>
                </c:pt>
                <c:pt idx="1">
                  <c:v>3.08</c:v>
                </c:pt>
                <c:pt idx="2">
                  <c:v>4.3499999999999996</c:v>
                </c:pt>
              </c:numCache>
            </c:numRef>
          </c:val>
          <c:extLst>
            <c:ext xmlns:c16="http://schemas.microsoft.com/office/drawing/2014/chart" uri="{C3380CC4-5D6E-409C-BE32-E72D297353CC}">
              <c16:uniqueId val="{00000005-767B-4333-9526-5299A4DAD707}"/>
            </c:ext>
          </c:extLst>
        </c:ser>
        <c:ser>
          <c:idx val="6"/>
          <c:order val="6"/>
          <c:tx>
            <c:strRef>
              <c:f>Sheet2!$I$10</c:f>
              <c:strCache>
                <c:ptCount val="1"/>
                <c:pt idx="0">
                  <c:v>آمریکا</c:v>
                </c:pt>
              </c:strCache>
            </c:strRef>
          </c:tx>
          <c:spPr>
            <a:solidFill>
              <a:schemeClr val="accent1">
                <a:lumMod val="60000"/>
              </a:schemeClr>
            </a:solidFill>
            <a:ln w="25400">
              <a:noFill/>
            </a:ln>
            <a:effectLst/>
          </c:spPr>
          <c:cat>
            <c:numRef>
              <c:f>Sheet2!$J$3:$L$3</c:f>
              <c:numCache>
                <c:formatCode>General</c:formatCode>
                <c:ptCount val="3"/>
                <c:pt idx="0">
                  <c:v>2019</c:v>
                </c:pt>
                <c:pt idx="1">
                  <c:v>2020</c:v>
                </c:pt>
                <c:pt idx="2">
                  <c:v>2021</c:v>
                </c:pt>
              </c:numCache>
            </c:numRef>
          </c:cat>
          <c:val>
            <c:numRef>
              <c:f>Sheet2!$J$10:$L$10</c:f>
              <c:numCache>
                <c:formatCode>General</c:formatCode>
                <c:ptCount val="3"/>
                <c:pt idx="0">
                  <c:v>0.37</c:v>
                </c:pt>
                <c:pt idx="1">
                  <c:v>0.67</c:v>
                </c:pt>
                <c:pt idx="2">
                  <c:v>3.87</c:v>
                </c:pt>
              </c:numCache>
            </c:numRef>
          </c:val>
          <c:extLst>
            <c:ext xmlns:c16="http://schemas.microsoft.com/office/drawing/2014/chart" uri="{C3380CC4-5D6E-409C-BE32-E72D297353CC}">
              <c16:uniqueId val="{00000006-767B-4333-9526-5299A4DAD707}"/>
            </c:ext>
          </c:extLst>
        </c:ser>
        <c:ser>
          <c:idx val="7"/>
          <c:order val="7"/>
          <c:tx>
            <c:strRef>
              <c:f>Sheet2!$I$11</c:f>
              <c:strCache>
                <c:ptCount val="1"/>
                <c:pt idx="0">
                  <c:v>آفریقای جنوبی</c:v>
                </c:pt>
              </c:strCache>
            </c:strRef>
          </c:tx>
          <c:spPr>
            <a:solidFill>
              <a:schemeClr val="accent2">
                <a:lumMod val="60000"/>
              </a:schemeClr>
            </a:solidFill>
            <a:ln w="25400">
              <a:noFill/>
            </a:ln>
            <a:effectLst/>
          </c:spPr>
          <c:cat>
            <c:numRef>
              <c:f>Sheet2!$J$3:$L$3</c:f>
              <c:numCache>
                <c:formatCode>General</c:formatCode>
                <c:ptCount val="3"/>
                <c:pt idx="0">
                  <c:v>2019</c:v>
                </c:pt>
                <c:pt idx="1">
                  <c:v>2020</c:v>
                </c:pt>
                <c:pt idx="2">
                  <c:v>2021</c:v>
                </c:pt>
              </c:numCache>
            </c:numRef>
          </c:cat>
          <c:val>
            <c:numRef>
              <c:f>Sheet2!$J$11:$L$11</c:f>
              <c:numCache>
                <c:formatCode>General</c:formatCode>
                <c:ptCount val="3"/>
                <c:pt idx="0">
                  <c:v>0</c:v>
                </c:pt>
                <c:pt idx="1">
                  <c:v>0</c:v>
                </c:pt>
                <c:pt idx="2">
                  <c:v>3.44</c:v>
                </c:pt>
              </c:numCache>
            </c:numRef>
          </c:val>
          <c:extLst>
            <c:ext xmlns:c16="http://schemas.microsoft.com/office/drawing/2014/chart" uri="{C3380CC4-5D6E-409C-BE32-E72D297353CC}">
              <c16:uniqueId val="{00000007-767B-4333-9526-5299A4DAD707}"/>
            </c:ext>
          </c:extLst>
        </c:ser>
        <c:ser>
          <c:idx val="8"/>
          <c:order val="8"/>
          <c:tx>
            <c:strRef>
              <c:f>Sheet2!$I$12</c:f>
              <c:strCache>
                <c:ptCount val="1"/>
                <c:pt idx="0">
                  <c:v>کلمبیا</c:v>
                </c:pt>
              </c:strCache>
            </c:strRef>
          </c:tx>
          <c:spPr>
            <a:solidFill>
              <a:schemeClr val="accent3">
                <a:lumMod val="60000"/>
              </a:schemeClr>
            </a:solidFill>
            <a:ln w="25400">
              <a:noFill/>
            </a:ln>
            <a:effectLst/>
          </c:spPr>
          <c:cat>
            <c:numRef>
              <c:f>Sheet2!$J$3:$L$3</c:f>
              <c:numCache>
                <c:formatCode>General</c:formatCode>
                <c:ptCount val="3"/>
                <c:pt idx="0">
                  <c:v>2019</c:v>
                </c:pt>
                <c:pt idx="1">
                  <c:v>2020</c:v>
                </c:pt>
                <c:pt idx="2">
                  <c:v>2021</c:v>
                </c:pt>
              </c:numCache>
            </c:numRef>
          </c:cat>
          <c:val>
            <c:numRef>
              <c:f>Sheet2!$J$12:$L$12</c:f>
              <c:numCache>
                <c:formatCode>General</c:formatCode>
                <c:ptCount val="3"/>
                <c:pt idx="0">
                  <c:v>0.17</c:v>
                </c:pt>
                <c:pt idx="1">
                  <c:v>0.88</c:v>
                </c:pt>
                <c:pt idx="2">
                  <c:v>2.5</c:v>
                </c:pt>
              </c:numCache>
            </c:numRef>
          </c:val>
          <c:extLst>
            <c:ext xmlns:c16="http://schemas.microsoft.com/office/drawing/2014/chart" uri="{C3380CC4-5D6E-409C-BE32-E72D297353CC}">
              <c16:uniqueId val="{00000008-767B-4333-9526-5299A4DAD707}"/>
            </c:ext>
          </c:extLst>
        </c:ser>
        <c:dLbls>
          <c:showLegendKey val="0"/>
          <c:showVal val="0"/>
          <c:showCatName val="0"/>
          <c:showSerName val="0"/>
          <c:showPercent val="0"/>
          <c:showBubbleSize val="0"/>
        </c:dLbls>
        <c:axId val="470867952"/>
        <c:axId val="470850480"/>
      </c:areaChart>
      <c:catAx>
        <c:axId val="4708679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850480"/>
        <c:crosses val="autoZero"/>
        <c:auto val="1"/>
        <c:lblAlgn val="ctr"/>
        <c:lblOffset val="100"/>
        <c:noMultiLvlLbl val="0"/>
      </c:catAx>
      <c:valAx>
        <c:axId val="470850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8679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'برق چین'!$F$11</c:f>
              <c:strCache>
                <c:ptCount val="1"/>
                <c:pt idx="0">
                  <c:v>ورودی ( 1 تراوات ساعت)</c:v>
                </c:pt>
              </c:strCache>
            </c:strRef>
          </c:tx>
          <c:spPr>
            <a:solidFill>
              <a:schemeClr val="accent1"/>
            </a:solidFill>
            <a:ln>
              <a:noFill/>
            </a:ln>
            <a:effectLst/>
          </c:spPr>
          <c:invertIfNegative val="0"/>
          <c:cat>
            <c:numRef>
              <c:f>'برق چین'!$G$10:$Q$10</c:f>
              <c:numCache>
                <c:formatCode>General</c:formatCode>
                <c:ptCount val="11"/>
                <c:pt idx="0">
                  <c:v>2022</c:v>
                </c:pt>
                <c:pt idx="1">
                  <c:v>2021</c:v>
                </c:pt>
                <c:pt idx="2">
                  <c:v>2020</c:v>
                </c:pt>
                <c:pt idx="3">
                  <c:v>2019</c:v>
                </c:pt>
                <c:pt idx="4">
                  <c:v>2018</c:v>
                </c:pt>
                <c:pt idx="5">
                  <c:v>2017</c:v>
                </c:pt>
                <c:pt idx="6">
                  <c:v>2016</c:v>
                </c:pt>
                <c:pt idx="7">
                  <c:v>2015</c:v>
                </c:pt>
                <c:pt idx="8">
                  <c:v>2014</c:v>
                </c:pt>
                <c:pt idx="9">
                  <c:v>2013</c:v>
                </c:pt>
                <c:pt idx="10">
                  <c:v>2012</c:v>
                </c:pt>
              </c:numCache>
            </c:numRef>
          </c:cat>
          <c:val>
            <c:numRef>
              <c:f>'برق چین'!$G$11:$Q$11</c:f>
              <c:numCache>
                <c:formatCode>General</c:formatCode>
                <c:ptCount val="11"/>
                <c:pt idx="0">
                  <c:v>8855.7999999999993</c:v>
                </c:pt>
                <c:pt idx="1">
                  <c:v>8540.1899999999987</c:v>
                </c:pt>
                <c:pt idx="2">
                  <c:v>7783.76</c:v>
                </c:pt>
                <c:pt idx="3">
                  <c:v>7508.33</c:v>
                </c:pt>
                <c:pt idx="4">
                  <c:v>7171.83</c:v>
                </c:pt>
                <c:pt idx="5">
                  <c:v>6610.85</c:v>
                </c:pt>
                <c:pt idx="6">
                  <c:v>6139.36</c:v>
                </c:pt>
                <c:pt idx="7">
                  <c:v>5820.7699999999995</c:v>
                </c:pt>
                <c:pt idx="8">
                  <c:v>5801.26</c:v>
                </c:pt>
                <c:pt idx="9">
                  <c:v>5439.14</c:v>
                </c:pt>
                <c:pt idx="10">
                  <c:v>4994.45</c:v>
                </c:pt>
              </c:numCache>
            </c:numRef>
          </c:val>
          <c:extLst>
            <c:ext xmlns:c16="http://schemas.microsoft.com/office/drawing/2014/chart" uri="{C3380CC4-5D6E-409C-BE32-E72D297353CC}">
              <c16:uniqueId val="{00000000-35E1-4A65-954C-09B1C0F0DD88}"/>
            </c:ext>
          </c:extLst>
        </c:ser>
        <c:ser>
          <c:idx val="1"/>
          <c:order val="1"/>
          <c:tx>
            <c:strRef>
              <c:f>'برق چین'!$F$12</c:f>
              <c:strCache>
                <c:ptCount val="1"/>
                <c:pt idx="0">
                  <c:v>خروجی (1 تراوات ساعت)</c:v>
                </c:pt>
              </c:strCache>
            </c:strRef>
          </c:tx>
          <c:spPr>
            <a:solidFill>
              <a:schemeClr val="accent2"/>
            </a:solidFill>
            <a:ln>
              <a:noFill/>
            </a:ln>
            <a:effectLst/>
          </c:spPr>
          <c:invertIfNegative val="0"/>
          <c:cat>
            <c:numRef>
              <c:f>'برق چین'!$G$10:$Q$10</c:f>
              <c:numCache>
                <c:formatCode>General</c:formatCode>
                <c:ptCount val="11"/>
                <c:pt idx="0">
                  <c:v>2022</c:v>
                </c:pt>
                <c:pt idx="1">
                  <c:v>2021</c:v>
                </c:pt>
                <c:pt idx="2">
                  <c:v>2020</c:v>
                </c:pt>
                <c:pt idx="3">
                  <c:v>2019</c:v>
                </c:pt>
                <c:pt idx="4">
                  <c:v>2018</c:v>
                </c:pt>
                <c:pt idx="5">
                  <c:v>2017</c:v>
                </c:pt>
                <c:pt idx="6">
                  <c:v>2016</c:v>
                </c:pt>
                <c:pt idx="7">
                  <c:v>2015</c:v>
                </c:pt>
                <c:pt idx="8">
                  <c:v>2014</c:v>
                </c:pt>
                <c:pt idx="9">
                  <c:v>2013</c:v>
                </c:pt>
                <c:pt idx="10">
                  <c:v>2012</c:v>
                </c:pt>
              </c:numCache>
            </c:numRef>
          </c:cat>
          <c:val>
            <c:numRef>
              <c:f>'برق چین'!$G$12:$Q$12</c:f>
              <c:numCache>
                <c:formatCode>General</c:formatCode>
                <c:ptCount val="11"/>
                <c:pt idx="0">
                  <c:v>8855.9</c:v>
                </c:pt>
                <c:pt idx="1">
                  <c:v>8540.19</c:v>
                </c:pt>
                <c:pt idx="2">
                  <c:v>7783.8099999999995</c:v>
                </c:pt>
                <c:pt idx="3">
                  <c:v>7508.26</c:v>
                </c:pt>
                <c:pt idx="4">
                  <c:v>7171.7199999999993</c:v>
                </c:pt>
                <c:pt idx="5">
                  <c:v>6610.9</c:v>
                </c:pt>
                <c:pt idx="6">
                  <c:v>6139.41</c:v>
                </c:pt>
                <c:pt idx="7">
                  <c:v>5820.7</c:v>
                </c:pt>
                <c:pt idx="8">
                  <c:v>5801.17</c:v>
                </c:pt>
                <c:pt idx="9">
                  <c:v>5439.04</c:v>
                </c:pt>
                <c:pt idx="10">
                  <c:v>4993.96</c:v>
                </c:pt>
              </c:numCache>
            </c:numRef>
          </c:val>
          <c:extLst>
            <c:ext xmlns:c16="http://schemas.microsoft.com/office/drawing/2014/chart" uri="{C3380CC4-5D6E-409C-BE32-E72D297353CC}">
              <c16:uniqueId val="{00000001-35E1-4A65-954C-09B1C0F0DD88}"/>
            </c:ext>
          </c:extLst>
        </c:ser>
        <c:dLbls>
          <c:showLegendKey val="0"/>
          <c:showVal val="0"/>
          <c:showCatName val="0"/>
          <c:showSerName val="0"/>
          <c:showPercent val="0"/>
          <c:showBubbleSize val="0"/>
        </c:dLbls>
        <c:gapWidth val="150"/>
        <c:axId val="213407664"/>
        <c:axId val="213408144"/>
      </c:barChart>
      <c:catAx>
        <c:axId val="213407664"/>
        <c:scaling>
          <c:orientation val="maxMin"/>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213408144"/>
        <c:crosses val="autoZero"/>
        <c:auto val="1"/>
        <c:lblAlgn val="ctr"/>
        <c:lblOffset val="100"/>
        <c:tickMarkSkip val="1"/>
        <c:noMultiLvlLbl val="0"/>
      </c:catAx>
      <c:valAx>
        <c:axId val="213408144"/>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213407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cs typeface="B Nazanin" panose="00000400000000000000" pitchFamily="2" charset="-78"/>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'ذغال سنگ و نفت خام'!$A$151:$D$164</cx:f>
        <cx:lvl ptCount="14">
          <cx:pt idx="0">دیگر کشورهای CIS</cx:pt>
          <cx:pt idx="1">روسیه</cx:pt>
          <cx:pt idx="2">عربستان</cx:pt>
          <cx:pt idx="3">کویت</cx:pt>
          <cx:pt idx="4">عراق</cx:pt>
          <cx:pt idx="5">امارات متحده عربی</cx:pt>
          <cx:pt idx="6">دیگران</cx:pt>
          <cx:pt idx="7">کشورهای آفریقایی</cx:pt>
          <cx:pt idx="8">روسیه </cx:pt>
          <cx:pt idx="9">آمریکای مرکزی و جنوبی</cx:pt>
          <cx:pt idx="10">آمریکا</cx:pt>
          <cx:pt idx="11">کانادا</cx:pt>
          <cx:pt idx="12">مکزیک</cx:pt>
          <cx:pt idx="13">استرالیا و کشورهای اقیانوسیه</cx:pt>
        </cx:lvl>
        <cx:lvl ptCount="14">
          <cx:pt idx="2">تنگه هرمز</cx:pt>
          <cx:pt idx="7">غیر تنگه هرمز</cx:pt>
        </cx:lvl>
        <cx:lvl ptCount="14">
          <cx:pt idx="0">آسیای مرکزی</cx:pt>
          <cx:pt idx="2">تنگه مالاکا</cx:pt>
          <cx:pt idx="8">اقیانوس آرام</cx:pt>
        </cx:lvl>
        <cx:lvl ptCount="14">
          <cx:pt idx="0">لوله</cx:pt>
          <cx:pt idx="2">محموله</cx:pt>
        </cx:lvl>
      </cx:strDim>
      <cx:numDim type="size">
        <cx:f>'ذغال سنگ و نفت خام'!$E$151:$E$164</cx:f>
        <cx:lvl ptCount="14" formatCode="General">
          <cx:pt idx="0">6.4000000000000004</cx:pt>
          <cx:pt idx="1">42.799999999999997</cx:pt>
          <cx:pt idx="2">85.900000000000006</cx:pt>
          <cx:pt idx="3">24.5</cx:pt>
          <cx:pt idx="4">59.299999999999997</cx:pt>
          <cx:pt idx="5">41.799999999999997</cx:pt>
          <cx:pt idx="6">49.600000000000001</cx:pt>
          <cx:pt idx="7">52.299999999999997</cx:pt>
          <cx:pt idx="8">64.200000000000003</cx:pt>
          <cx:pt idx="9">52.100000000000001</cx:pt>
          <cx:pt idx="10">14.300000000000001</cx:pt>
          <cx:pt idx="11">7.5</cx:pt>
          <cx:pt idx="12">1.6000000000000001</cx:pt>
          <cx:pt idx="13">58.5</cx:pt>
        </cx:lvl>
      </cx:numDim>
    </cx:data>
  </cx:chartData>
  <cx:chart>
    <cx:plotArea>
      <cx:plotAreaRegion>
        <cx:series layoutId="sunburst" uniqueId="{AF91C39C-5A87-41B7-B5FA-DD3FB012C8A2}">
          <cx:tx>
            <cx:txData>
              <cx:f>'ذغال سنگ و نفت خام'!$E$150</cx:f>
              <cx:v>میزان</cx:v>
            </cx:txData>
          </cx:tx>
          <cx:dataLabels pos="ctr">
            <cx:txPr>
              <a:bodyPr vertOverflow="overflow" horzOverflow="overflow" wrap="square" lIns="0" tIns="0" rIns="0" bIns="0"/>
              <a:lstStyle/>
              <a:p>
                <a:pPr algn="ctr" rtl="0">
                  <a:defRPr sz="900" b="0" i="0">
                    <a:solidFill>
                      <a:schemeClr val="bg1"/>
                    </a:solidFill>
                    <a:latin typeface="B Titr" panose="00000700000000000000" pitchFamily="2" charset="-78"/>
                    <a:ea typeface="B Titr" panose="00000700000000000000" pitchFamily="2" charset="-78"/>
                    <a:cs typeface="B Titr" panose="00000700000000000000" pitchFamily="2" charset="-78"/>
                  </a:defRPr>
                </a:pPr>
                <a:endParaRPr lang="en-US">
                  <a:solidFill>
                    <a:schemeClr val="bg1"/>
                  </a:solidFill>
                  <a:cs typeface="B Titr" panose="00000700000000000000" pitchFamily="2" charset="-78"/>
                </a:endParaRPr>
              </a:p>
            </cx:txPr>
            <cx:visibility seriesName="0" categoryName="1" value="0"/>
          </cx:dataLabels>
          <cx:dataId val="0"/>
        </cx:series>
      </cx:plotAreaRegion>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گاز!$A$111:$D$133</cx:f>
        <cx:lvl ptCount="23">
          <cx:pt idx="0">روسیه</cx:pt>
          <cx:pt idx="1">ترکمنستان</cx:pt>
          <cx:pt idx="2">قزاقستان</cx:pt>
          <cx:pt idx="3">ازبسکتان</cx:pt>
          <cx:pt idx="4">میانمار</cx:pt>
          <cx:pt idx="5">روسیه</cx:pt>
          <cx:pt idx="6">سایر اروپا</cx:pt>
          <cx:pt idx="7">قطر</cx:pt>
          <cx:pt idx="8">عمان</cx:pt>
          <cx:pt idx="9">امارات</cx:pt>
          <cx:pt idx="10">مصر</cx:pt>
          <cx:pt idx="11">الجزایر</cx:pt>
          <cx:pt idx="12">نیجریه</cx:pt>
          <cx:pt idx="13">سایر کشورهای آفریقایی</cx:pt>
          <cx:pt idx="14">گینه نو پاپوا</cx:pt>
          <cx:pt idx="15">سایر کشورهای اقیانوسیه</cx:pt>
          <cx:pt idx="16">بروئنی</cx:pt>
          <cx:pt idx="17">استرالیا</cx:pt>
          <cx:pt idx="18">اندونزی</cx:pt>
          <cx:pt idx="19">مالزی</cx:pt>
          <cx:pt idx="20">آمریکا</cx:pt>
          <cx:pt idx="21">پرو</cx:pt>
          <cx:pt idx="22">ترینداد و توباگو</cx:pt>
        </cx:lvl>
        <cx:lvl ptCount="23">
          <cx:pt idx="7">تنگه هرمز</cx:pt>
          <cx:pt idx="8">غیر تنگه هرمز</cx:pt>
          <cx:pt idx="15">اقیانوسیه</cx:pt>
        </cx:lvl>
        <cx:lvl ptCount="23">
          <cx:pt idx="0">اروپا</cx:pt>
          <cx:pt idx="1">آسیای مرکزی</cx:pt>
          <cx:pt idx="4">آسیای جنوب شرقی</cx:pt>
          <cx:pt idx="5">اروپا</cx:pt>
          <cx:pt idx="7">مالاکا</cx:pt>
          <cx:pt idx="15">آسیا و اقیانوسیه</cx:pt>
          <cx:pt idx="20">قاره آمریکا</cx:pt>
        </cx:lvl>
        <cx:lvl ptCount="23">
          <cx:pt idx="0">لوله گاز</cx:pt>
          <cx:pt idx="5">محموله LNG</cx:pt>
        </cx:lvl>
      </cx:strDim>
      <cx:numDim type="size">
        <cx:f>گاز!$E$111:$E$133</cx:f>
        <cx:lvl ptCount="23" formatCode="General">
          <cx:pt idx="0">21.300000000000001</cx:pt>
          <cx:pt idx="1">30.5</cx:pt>
          <cx:pt idx="2">4.5999999999999996</cx:pt>
          <cx:pt idx="3">1.2</cx:pt>
          <cx:pt idx="4">3.7000000000000002</cx:pt>
          <cx:pt idx="5">11</cx:pt>
          <cx:pt idx="6">0.20000000000000001</cx:pt>
          <cx:pt idx="7">22.899999999999999</cx:pt>
          <cx:pt idx="8">1.3999999999999999</cx:pt>
          <cx:pt idx="9">1</cx:pt>
          <cx:pt idx="10">0.40000000000000002</cx:pt>
          <cx:pt idx="11">0.5</cx:pt>
          <cx:pt idx="12">1.6000000000000001</cx:pt>
          <cx:pt idx="13">1.2</cx:pt>
          <cx:pt idx="14">3.5</cx:pt>
          <cx:pt idx="15">0.050000000000000003</cx:pt>
          <cx:pt idx="16">1</cx:pt>
          <cx:pt idx="17">33</cx:pt>
          <cx:pt idx="18">5.5</cx:pt>
          <cx:pt idx="19">9.6999999999999993</cx:pt>
          <cx:pt idx="20">4.3396509496708298</cx:pt>
          <cx:pt idx="21">0.20000000000000001</cx:pt>
          <cx:pt idx="22">0.5</cx:pt>
        </cx:lvl>
      </cx:numDim>
    </cx:data>
  </cx:chartData>
  <cx:chart>
    <cx:plotArea>
      <cx:plotAreaRegion>
        <cx:series layoutId="sunburst" uniqueId="{E43AB3FA-044A-4DC4-B3CA-A6E878E419DD}">
          <cx:tx>
            <cx:txData>
              <cx:f>گاز!$E$110</cx:f>
              <cx:v>میزان گاز وارداتی</cx:v>
            </cx:txData>
          </cx:tx>
          <cx:dataLabels pos="ctr">
            <cx:txPr>
              <a:bodyPr spcFirstLastPara="1" vertOverflow="ellipsis" horzOverflow="overflow" wrap="square" lIns="0" tIns="0" rIns="0" bIns="0" anchor="ctr" anchorCtr="1"/>
              <a:lstStyle/>
              <a:p>
                <a:pPr algn="ctr" rtl="0">
                  <a:defRPr b="1">
                    <a:solidFill>
                      <a:schemeClr val="bg1"/>
                    </a:solidFill>
                    <a:latin typeface="B Titr" panose="00000700000000000000" pitchFamily="2" charset="-78"/>
                    <a:ea typeface="B Titr" panose="00000700000000000000" pitchFamily="2" charset="-78"/>
                    <a:cs typeface="B Titr" panose="00000700000000000000" pitchFamily="2" charset="-78"/>
                  </a:defRPr>
                </a:pPr>
                <a:endParaRPr lang="en-US" sz="900" b="1" i="0" u="none" strike="noStrike" baseline="0">
                  <a:solidFill>
                    <a:schemeClr val="bg1"/>
                  </a:solidFill>
                  <a:latin typeface="Calibri" panose="020F0502020204030204"/>
                  <a:cs typeface="B Titr" panose="00000700000000000000" pitchFamily="2" charset="-78"/>
                </a:endParaRPr>
              </a:p>
            </cx:txPr>
            <cx:visibility seriesName="0" categoryName="1" value="0"/>
          </cx:dataLabels>
          <cx:dataId val="0"/>
        </cx:series>
      </cx:plotAreaRegion>
    </cx:plotArea>
  </cx:chart>
</cx: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85">
  <cs:axisTitle>
    <cs:lnRef idx="0"/>
    <cs:fillRef idx="0"/>
    <cs:effectRef idx="0"/>
    <cs:fontRef idx="minor">
      <a:schemeClr val="tx2"/>
    </cs:fontRef>
    <cs:defRPr sz="9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cs:chartArea>
  <cs:dataLabel>
    <cs:lnRef idx="0"/>
    <cs:fillRef idx="0"/>
    <cs:effectRef idx="0"/>
    <cs:fontRef idx="minor">
      <a:schemeClr val="lt1"/>
    </cs:fontRef>
    <cs:defRPr sz="900"/>
  </cs:dataLabel>
  <cs:dataLabelCallout>
    <cs:lnRef idx="0"/>
    <cs:fillRef idx="0"/>
    <cs:effectRef idx="0"/>
    <cs:fontRef idx="minor">
      <a:schemeClr val="dk1"/>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2"/>
    </cs:fontRef>
    <cs:spPr>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ln>
        <a:solidFill>
          <a:schemeClr val="bg1"/>
        </a:solidFill>
      </a:ln>
    </cs:spPr>
  </cs:dataPoint>
  <cs:dataPoint3D>
    <cs:lnRef idx="0"/>
    <cs:fillRef idx="0">
      <cs:styleClr val="auto"/>
    </cs:fillRef>
    <cs:effectRef idx="0"/>
    <cs:fontRef idx="minor">
      <a:schemeClr val="tx2"/>
    </cs:fontRef>
    <cs:spPr>
      <a:solidFill>
        <a:schemeClr val="phClr"/>
      </a:solidFill>
    </cs:spPr>
  </cs:dataPoint3D>
  <cs:dataPointLine>
    <cs:lnRef idx="0">
      <cs:styleClr val="auto"/>
    </cs:lnRef>
    <cs:fillRef idx="0"/>
    <cs:effectRef idx="0"/>
    <cs:fontRef idx="minor">
      <a:schemeClr val="tx2"/>
    </cs:fontRef>
    <cs:spPr>
      <a:ln w="28575" cap="rnd">
        <a:solidFill>
          <a:schemeClr val="phClr"/>
        </a:solidFill>
        <a:round/>
      </a:ln>
    </cs:spPr>
  </cs:dataPointLine>
  <cs:dataPointMarker>
    <cs:lnRef idx="0"/>
    <cs:fillRef idx="0">
      <cs:styleClr val="auto"/>
    </cs:fillRef>
    <cs:effectRef idx="0"/>
    <cs:fontRef idx="minor">
      <a:schemeClr val="tx2"/>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2"/>
    </cs:fontRef>
    <cs:spPr>
      <a:ln w="2857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15000"/>
            <a:lumOff val="85000"/>
            <a:lumOff val="10000"/>
          </a:schemeClr>
        </a:solidFill>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2"/>
    </cs:fontRef>
    <cs:defRPr sz="9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cs:seriesAxis>
  <cs:seriesLine>
    <cs:lnRef idx="0"/>
    <cs:fillRef idx="0"/>
    <cs:effectRef idx="0"/>
    <cs:fontRef idx="minor">
      <a:schemeClr val="tx2"/>
    </cs:fontRef>
    <cs:spPr>
      <a:ln w="9525" cap="flat">
        <a:solidFill>
          <a:srgbClr val="D9D9D9"/>
        </a:solidFill>
        <a:round/>
      </a:ln>
    </cs:spPr>
  </cs:seriesLine>
  <cs:title>
    <cs:lnRef idx="0"/>
    <cs:fillRef idx="0"/>
    <cs:effectRef idx="0"/>
    <cs:fontRef idx="minor">
      <a:schemeClr val="tx2"/>
    </cs:fontRef>
    <cs:defRPr sz="1600" b="1"/>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385">
  <cs:axisTitle>
    <cs:lnRef idx="0"/>
    <cs:fillRef idx="0"/>
    <cs:effectRef idx="0"/>
    <cs:fontRef idx="minor">
      <a:schemeClr val="tx2"/>
    </cs:fontRef>
    <cs:defRPr sz="9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cs:chartArea>
  <cs:dataLabel>
    <cs:lnRef idx="0"/>
    <cs:fillRef idx="0"/>
    <cs:effectRef idx="0"/>
    <cs:fontRef idx="minor">
      <a:schemeClr val="lt1"/>
    </cs:fontRef>
    <cs:defRPr sz="900"/>
  </cs:dataLabel>
  <cs:dataLabelCallout>
    <cs:lnRef idx="0"/>
    <cs:fillRef idx="0"/>
    <cs:effectRef idx="0"/>
    <cs:fontRef idx="minor">
      <a:schemeClr val="dk1"/>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2"/>
    </cs:fontRef>
    <cs:spPr>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ln>
        <a:solidFill>
          <a:schemeClr val="bg1"/>
        </a:solidFill>
      </a:ln>
    </cs:spPr>
  </cs:dataPoint>
  <cs:dataPoint3D>
    <cs:lnRef idx="0"/>
    <cs:fillRef idx="0">
      <cs:styleClr val="auto"/>
    </cs:fillRef>
    <cs:effectRef idx="0"/>
    <cs:fontRef idx="minor">
      <a:schemeClr val="tx2"/>
    </cs:fontRef>
    <cs:spPr>
      <a:solidFill>
        <a:schemeClr val="phClr"/>
      </a:solidFill>
    </cs:spPr>
  </cs:dataPoint3D>
  <cs:dataPointLine>
    <cs:lnRef idx="0">
      <cs:styleClr val="auto"/>
    </cs:lnRef>
    <cs:fillRef idx="0"/>
    <cs:effectRef idx="0"/>
    <cs:fontRef idx="minor">
      <a:schemeClr val="tx2"/>
    </cs:fontRef>
    <cs:spPr>
      <a:ln w="28575" cap="rnd">
        <a:solidFill>
          <a:schemeClr val="phClr"/>
        </a:solidFill>
        <a:round/>
      </a:ln>
    </cs:spPr>
  </cs:dataPointLine>
  <cs:dataPointMarker>
    <cs:lnRef idx="0"/>
    <cs:fillRef idx="0">
      <cs:styleClr val="auto"/>
    </cs:fillRef>
    <cs:effectRef idx="0"/>
    <cs:fontRef idx="minor">
      <a:schemeClr val="tx2"/>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2"/>
    </cs:fontRef>
    <cs:spPr>
      <a:ln w="2857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15000"/>
            <a:lumOff val="85000"/>
            <a:lumOff val="10000"/>
          </a:schemeClr>
        </a:solidFill>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2"/>
    </cs:fontRef>
    <cs:defRPr sz="9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cs:seriesAxis>
  <cs:seriesLine>
    <cs:lnRef idx="0"/>
    <cs:fillRef idx="0"/>
    <cs:effectRef idx="0"/>
    <cs:fontRef idx="minor">
      <a:schemeClr val="tx2"/>
    </cs:fontRef>
    <cs:spPr>
      <a:ln w="9525" cap="flat">
        <a:solidFill>
          <a:srgbClr val="D9D9D9"/>
        </a:solidFill>
        <a:round/>
      </a:ln>
    </cs:spPr>
  </cs:seriesLine>
  <cs:title>
    <cs:lnRef idx="0"/>
    <cs:fillRef idx="0"/>
    <cs:effectRef idx="0"/>
    <cs:fontRef idx="minor">
      <a:schemeClr val="tx2"/>
    </cs:fontRef>
    <cs:defRPr sz="1600" b="1"/>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htt9</b:Tag>
    <b:SourceType>InternetSite</b:SourceType>
    <b:Guid>{6DA06049-5CDB-41D7-88BD-EFB214245E95}</b:Guid>
    <b:URL>https://www.gem.wiki/West-East_Gas_Pipeline_2</b:URL>
    <b:RefOrder>1</b:RefOrder>
  </b:Source>
  <b:Source>
    <b:Tag>htt10</b:Tag>
    <b:SourceType>InternetSite</b:SourceType>
    <b:Guid>{A877442C-380B-4F6D-BE73-929B075D54D1}</b:Guid>
    <b:URL>https://www.gem.wiki/Eastern_Siberia%E2%80%93Pacific_Ocean_Oil_Pipeline#cite_note-:0-8</b:URL>
    <b:RefOrder>2</b:RefOrder>
  </b:Source>
  <b:Source>
    <b:Tag>htt11</b:Tag>
    <b:SourceType>InternetSite</b:SourceType>
    <b:Guid>{12F0F01A-A040-4130-903F-80908ACF0E41}</b:Guid>
    <b:URL>https://www.gem.wiki/Power_of_Siberia_2_Gas_Pipeline#Project_Details</b:URL>
    <b:RefOrder>3</b:RefOrder>
  </b:Source>
  <b:Source>
    <b:Tag>تحل19</b:Tag>
    <b:SourceType>JournalArticle</b:SourceType>
    <b:Guid>{F8CF9A90-9286-4587-846F-6D780FD12AF5}</b:Guid>
    <b:Title>Strategic analysis on the construction of new energy corridor</b:Title>
    <b:Year>2019</b:Year>
    <b:Author>
      <b:Author>
        <b:NameList>
          <b:Person>
            <b:Last>Guo</b:Last>
            <b:First>Fei-fei</b:First>
          </b:Person>
        </b:NameList>
      </b:Author>
    </b:Author>
    <b:JournalName>Energy Reports</b:JournalName>
    <b:Pages>828-841</b:Pages>
    <b:Volume>5</b:Volume>
    <b:RefOrder>4</b:RefOrder>
  </b:Source>
  <b:Source>
    <b:Tag>وزا</b:Tag>
    <b:SourceType>DocumentFromInternetSite</b:SourceType>
    <b:Guid>{BE991BB6-9C27-47BC-B07E-732020DEEB75}</b:Guid>
    <b:Author>
      <b:Author>
        <b:NameList>
          <b:Person>
            <b:Last>affairs</b:Last>
            <b:First>iran</b:First>
            <b:Middle>ministry of foreign</b:Middle>
          </b:Person>
        </b:NameList>
      </b:Author>
    </b:Author>
    <b:InternetSiteTitle>mfa.gov</b:InternetSiteTitle>
    <b:URL>https://mfa.gov.ir/files/mfa/PDF/%DA%AF%D8%B2%D8%A7%D8%B1%D9%87_%D8%A8%D8%B1%DA%AF_%D8%A8%D8%B1%D9%86%D8%A7%D9%85%D9%87_%D9%87%D9%85%DA%A9%D8%A7%D8%B1%DB%8C_%D8%AC%D8%A7%D9%85%D8%B9_%D8%A7%DB%8C%D8%B1%D8%A7%D9%86_%D9%88_%DA%86%DB%8C%D9%86.pdf</b:URL>
    <b:RefOrder>5</b:RefOrder>
  </b:Source>
  <b:Source>
    <b:Tag>ادا</b:Tag>
    <b:SourceType>InternetSite</b:SourceType>
    <b:Guid>{DFE75BA5-65CD-4FC6-97D0-CCD8EB36076B}</b:Guid>
    <b:Title>main energies export and import volume</b:Title>
    <b:URL>https://data.stats.gov.cn/easyquery.htm?cn=C01</b:URL>
    <b:Author>
      <b:Author>
        <b:NameList>
          <b:Person>
            <b:Last>China</b:Last>
            <b:First>National</b:First>
            <b:Middle>Bureau of Statistics of</b:Middle>
          </b:Person>
        </b:NameList>
      </b:Author>
    </b:Author>
    <b:RefOrder>6</b:RefOrder>
  </b:Source>
  <b:Source>
    <b:Tag>شبک211</b:Tag>
    <b:SourceType>InternetSite</b:SourceType>
    <b:Guid>{8CEDD90A-5058-4462-97DD-2B95CE59A09C}</b:Guid>
    <b:Author>
      <b:Author>
        <b:NameList>
          <b:Person>
            <b:Last>network</b:Last>
            <b:First>china</b:First>
            <b:Middle>coal market</b:Middle>
          </b:Person>
        </b:NameList>
      </b:Author>
    </b:Author>
    <b:Title>China's coal import volume ranks first in the world</b:Title>
    <b:Year>2021</b:Year>
    <b:Month>July</b:Month>
    <b:Day>1</b:Day>
    <b:URL>https://coal.in-en.com/html/coal-2595281.shtml</b:URL>
    <b:RefOrder>7</b:RefOrder>
  </b:Source>
  <b:Source>
    <b:Tag>چین201</b:Tag>
    <b:SourceType>DocumentFromInternetSite</b:SourceType>
    <b:Guid>{E22AE51E-70DB-4B54-8D8C-68C0E4E8059A}</b:Guid>
    <b:Author>
      <b:Author>
        <b:NameList>
          <b:Person>
            <b:Last>CNPC</b:Last>
            <b:First>ETRI</b:First>
          </b:Person>
        </b:NameList>
      </b:Author>
    </b:Author>
    <b:Title>world and china energy 2050 outlook</b:Title>
    <b:Year>2020</b:Year>
    <b:URL>https://data.eastmoney.com/report/zw_strategy.jshtml?encodeUrl=rG8YlTgvX4xfimU4+mMMKJ/SWcNmhmcIuDl05M/q/VE=</b:URL>
    <b:Publisher>موسسه تحقیقاتی وابسته به شرکت ملی نفت چین</b:Publisher>
    <b:RefOrder>8</b:RefOrder>
  </b:Source>
  <b:Source>
    <b:Tag>شرک22</b:Tag>
    <b:SourceType>InternetSite</b:SourceType>
    <b:Guid>{3E314D18-F31A-47AF-946A-C6C6A5B8A303}</b:Guid>
    <b:Author>
      <b:Author>
        <b:NameList>
          <b:Person>
            <b:Last>Co</b:Last>
            <b:First>Wuhan</b:First>
            <b:Middle>Bohui Oilfield Engineering Services</b:Middle>
          </b:Person>
        </b:NameList>
      </b:Author>
    </b:Author>
    <b:Title>china oil imports declined in 30 years</b:Title>
    <b:YearAccessed>2022</b:YearAccessed>
    <b:MonthAccessed>february </b:MonthAccessed>
    <b:DayAccessed>8</b:DayAccessed>
    <b:URL>http://www.bohui-china.com/index.php?a=lists&amp;catid=45</b:URL>
    <b:RefOrder>9</b:RefOrder>
  </b:Source>
  <b:Source>
    <b:Tag>شبک21</b:Tag>
    <b:SourceType>InternetSite</b:SourceType>
    <b:Guid>{152A0745-6EC2-4005-9651-53895734F52E}</b:Guid>
    <b:Author>
      <b:Author>
        <b:NameList>
          <b:Person>
            <b:Last>network</b:Last>
            <b:First>china</b:First>
            <b:Middle>energy</b:Middle>
          </b:Person>
        </b:NameList>
      </b:Author>
    </b:Author>
    <b:Year>2021</b:Year>
    <b:Month>July</b:Month>
    <b:Day>23</b:Day>
    <b:URL>https://www.china5e.com/news/news-1118724-1.html</b:URL>
    <b:RefOrder>10</b:RefOrder>
  </b:Source>
  <b:Source>
    <b:Tag>ساز21</b:Tag>
    <b:SourceType>InternetSite</b:SourceType>
    <b:Guid>{B89DD1C0-1514-4702-8E41-FFD9C791CDAF}</b:Guid>
    <b:Author>
      <b:Author>
        <b:NameList>
          <b:Person>
            <b:Last>Mi</b:Last>
            <b:First>Wang</b:First>
          </b:Person>
        </b:NameList>
      </b:Author>
    </b:Author>
    <b:Title>Beijing Zhiyan Kexin Consulting Co</b:Title>
    <b:Year>2021</b:Year>
    <b:YearAccessed>2022</b:YearAccessed>
    <b:MonthAccessed>february </b:MonthAccessed>
    <b:DayAccessed>10</b:DayAccessed>
    <b:URL>https://www.chyxx.com/industry/202202/995009.html</b:URL>
    <b:RefOrder>11</b:RefOrder>
  </b:Source>
  <b:Source>
    <b:Tag>ایر02</b:Tag>
    <b:SourceType>InternetSite</b:SourceType>
    <b:Guid>{1C118EB6-CFFE-4D31-BAC9-E7919C1D09FC}</b:Guid>
    <b:Author>
      <b:Author>
        <b:NameList>
          <b:Person>
            <b:Last>ایرنا</b:Last>
          </b:Person>
        </b:NameList>
      </b:Author>
    </b:Author>
    <b:Title>نخستین عملیات بارگیری نفت از پایانه صادراتی" جاسک " بزودی انجام می‌شود</b:Title>
    <b:Year>1402</b:Year>
    <b:Month>آذر</b:Month>
    <b:Day>21</b:Day>
    <b:URL>https://www.irna.ir/news/85319951</b:URL>
    <b:RefOrder>12</b:RefOrder>
  </b:Source>
  <b:Source>
    <b:Tag>چین20</b:Tag>
    <b:SourceType>DocumentFromInternetSite</b:SourceType>
    <b:Guid>{51A90D67-D87A-4EF9-8D80-D90C8443DA6F}</b:Guid>
    <b:Title>Energy Comprehensive Chapter</b:Title>
    <b:Year>2020</b:Year>
    <b:Month>may</b:Month>
    <b:Day>21</b:Day>
    <b:Author>
      <b:Author>
        <b:NameList>
          <b:Person>
            <b:Last>Report</b:Last>
            <b:First>China</b:First>
            <b:Middle>Energy Big Data</b:Middle>
          </b:Person>
        </b:NameList>
      </b:Author>
    </b:Author>
    <b:URL>https://www.cctd.com.cn/show-16-202635-1.html</b:URL>
    <b:RefOrder>13</b:RefOrder>
  </b:Source>
  <b:Source>
    <b:Tag>Hao18</b:Tag>
    <b:SourceType>JournalArticle</b:SourceType>
    <b:Guid>{61EA331E-13E5-4717-9FA7-E5893D1057A5}</b:Guid>
    <b:Title>China’s R&amp;D of advanced ultra-supercritical coal-fired power generation for addressing climate change</b:Title>
    <b:Year>2018</b:Year>
    <b:Author>
      <b:Author>
        <b:NameList>
          <b:Person>
            <b:Last>Fan</b:Last>
            <b:First>Haojie</b:First>
          </b:Person>
        </b:NameList>
      </b:Author>
    </b:Author>
    <b:JournalName>Thermal Science and Engineering Progress</b:JournalName>
    <b:Pages>364-371</b:Pages>
    <b:RefOrder>14</b:RefOrder>
  </b:Source>
  <b:Source>
    <b:Tag>طرح02</b:Tag>
    <b:SourceType>InternetSite</b:SourceType>
    <b:Guid>{51ABF440-9D95-45B8-A3F1-BED590B02496}</b:Guid>
    <b:Title>طرح توسعه میدان گازی توس کلید خورد</b:Title>
    <b:Year>1402</b:Year>
    <b:InternetSiteTitle>شانا</b:InternetSiteTitle>
    <b:URL>https://www.shana.ir/news/630464</b:URL>
    <b:RefOrder>15</b:RefOrder>
  </b:Source>
  <b:Source>
    <b:Tag>ادا21</b:Tag>
    <b:SourceType>InternetSite</b:SourceType>
    <b:Guid>{F709B2B2-8C61-459B-A818-6B27C5E09098}</b:Guid>
    <b:Author>
      <b:Author>
        <b:NameList>
          <b:Person>
            <b:Last>Customs</b:Last>
            <b:First>china</b:First>
            <b:Middle>General Administration of</b:Middle>
          </b:Person>
        </b:NameList>
      </b:Author>
    </b:Author>
    <b:YearAccessed>2021</b:YearAccessed>
    <b:URL>https://www.zrmcorp.com/index.php/zhongrongmaoxinwen/xingyezixun/120.html</b:URL>
    <b:Year>2021</b:Year>
    <b:RefOrder>16</b:RefOrder>
  </b:Source>
  <b:Source>
    <b:Tag>bpS21</b:Tag>
    <b:SourceType>Book</b:SourceType>
    <b:Guid>{2CAE10C3-EB84-41C9-814E-F41ACCB24538}</b:Guid>
    <b:Title>bp Statistical Review of World Energy</b:Title>
    <b:Year>2023</b:Year>
    <b:Publisher>british petroleum oil company</b:Publisher>
    <b:RefOrder>17</b:RefOrder>
  </b:Source>
</b:Sources>
</file>

<file path=customXml/itemProps1.xml><?xml version="1.0" encoding="utf-8"?>
<ds:datastoreItem xmlns:ds="http://schemas.openxmlformats.org/officeDocument/2006/customXml" ds:itemID="{3ECF892F-4A24-427E-8707-806B1C38F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25</Pages>
  <Words>7297</Words>
  <Characters>41599</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dc:creator>
  <cp:keywords/>
  <dc:description/>
  <cp:lastModifiedBy>saeed</cp:lastModifiedBy>
  <cp:revision>3</cp:revision>
  <cp:lastPrinted>2024-05-06T17:13:00Z</cp:lastPrinted>
  <dcterms:created xsi:type="dcterms:W3CDTF">2024-09-27T04:37:00Z</dcterms:created>
  <dcterms:modified xsi:type="dcterms:W3CDTF">2024-09-27T04:48:00Z</dcterms:modified>
</cp:coreProperties>
</file>